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4B" w:rsidRDefault="00B3574B" w:rsidP="00B3574B">
      <w:pPr>
        <w:jc w:val="center"/>
        <w:rPr>
          <w:rFonts w:ascii="TH SarabunPSK" w:eastAsia="Verdana" w:hAnsi="TH SarabunPSK" w:cs="TH SarabunPSK"/>
          <w:b/>
          <w:bCs/>
          <w:sz w:val="32"/>
          <w:szCs w:val="32"/>
          <w:u w:color="000000"/>
          <w:lang w:eastAsia="en-GB" w:bidi="th-TH"/>
        </w:rPr>
      </w:pPr>
    </w:p>
    <w:p w:rsidR="00B3574B" w:rsidRDefault="00B3574B" w:rsidP="00B3574B">
      <w:pPr>
        <w:jc w:val="center"/>
        <w:rPr>
          <w:rFonts w:ascii="TH SarabunPSK" w:eastAsia="Verdana" w:hAnsi="TH SarabunPSK" w:cs="TH SarabunPSK"/>
          <w:b/>
          <w:bCs/>
          <w:sz w:val="32"/>
          <w:szCs w:val="32"/>
          <w:u w:color="000000"/>
          <w:lang w:eastAsia="en-GB" w:bidi="th-TH"/>
        </w:rPr>
      </w:pPr>
    </w:p>
    <w:p w:rsidR="00B3574B" w:rsidRDefault="00B3574B" w:rsidP="00B3574B">
      <w:pPr>
        <w:jc w:val="center"/>
        <w:rPr>
          <w:rFonts w:ascii="TH SarabunPSK" w:eastAsia="Verdana" w:hAnsi="TH SarabunPSK" w:cs="TH SarabunPSK"/>
          <w:b/>
          <w:bCs/>
          <w:sz w:val="32"/>
          <w:szCs w:val="32"/>
          <w:u w:color="000000"/>
          <w:lang w:eastAsia="en-GB" w:bidi="th-TH"/>
        </w:rPr>
      </w:pPr>
      <w:r>
        <w:rPr>
          <w:noProof/>
          <w:lang w:bidi="th-TH"/>
        </w:rPr>
        <w:drawing>
          <wp:anchor distT="0" distB="0" distL="114300" distR="114300" simplePos="0" relativeHeight="251659264" behindDoc="0" locked="0" layoutInCell="1" allowOverlap="1" wp14:anchorId="697EE5D5" wp14:editId="44440594">
            <wp:simplePos x="0" y="0"/>
            <wp:positionH relativeFrom="column">
              <wp:posOffset>988695</wp:posOffset>
            </wp:positionH>
            <wp:positionV relativeFrom="paragraph">
              <wp:posOffset>-316230</wp:posOffset>
            </wp:positionV>
            <wp:extent cx="3838575" cy="3079115"/>
            <wp:effectExtent l="0" t="0" r="9525" b="6985"/>
            <wp:wrapSquare wrapText="bothSides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89" t="12745" r="19606" b="1343"/>
                    <a:stretch/>
                  </pic:blipFill>
                  <pic:spPr bwMode="auto">
                    <a:xfrm>
                      <a:off x="0" y="0"/>
                      <a:ext cx="3838575" cy="3079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74B" w:rsidRDefault="00B3574B" w:rsidP="00B3574B">
      <w:pPr>
        <w:jc w:val="center"/>
        <w:rPr>
          <w:rFonts w:ascii="TH SarabunPSK" w:eastAsia="Verdana" w:hAnsi="TH SarabunPSK" w:cs="TH SarabunPSK" w:hint="cs"/>
          <w:b/>
          <w:bCs/>
          <w:sz w:val="32"/>
          <w:szCs w:val="32"/>
          <w:u w:color="000000"/>
          <w:lang w:eastAsia="en-GB" w:bidi="th-TH"/>
        </w:rPr>
      </w:pPr>
    </w:p>
    <w:p w:rsidR="00B3574B" w:rsidRDefault="00B3574B" w:rsidP="00B3574B">
      <w:pPr>
        <w:jc w:val="center"/>
        <w:rPr>
          <w:rFonts w:ascii="TH SarabunPSK" w:eastAsia="Verdana" w:hAnsi="TH SarabunPSK" w:cs="TH SarabunPSK" w:hint="cs"/>
          <w:b/>
          <w:bCs/>
          <w:sz w:val="32"/>
          <w:szCs w:val="32"/>
          <w:u w:color="000000"/>
          <w:lang w:eastAsia="en-GB" w:bidi="th-TH"/>
        </w:rPr>
      </w:pPr>
    </w:p>
    <w:p w:rsidR="00B3574B" w:rsidRDefault="00B3574B" w:rsidP="00B3574B">
      <w:pPr>
        <w:jc w:val="center"/>
        <w:rPr>
          <w:rFonts w:ascii="TH SarabunPSK" w:eastAsia="Verdana" w:hAnsi="TH SarabunPSK" w:cs="TH SarabunPSK" w:hint="cs"/>
          <w:b/>
          <w:bCs/>
          <w:sz w:val="32"/>
          <w:szCs w:val="32"/>
          <w:u w:color="000000"/>
          <w:lang w:eastAsia="en-GB" w:bidi="th-TH"/>
        </w:rPr>
      </w:pPr>
    </w:p>
    <w:p w:rsidR="00B3574B" w:rsidRDefault="00B3574B" w:rsidP="00B3574B">
      <w:pPr>
        <w:jc w:val="center"/>
        <w:rPr>
          <w:rFonts w:ascii="TH SarabunPSK" w:eastAsia="Verdana" w:hAnsi="TH SarabunPSK" w:cs="TH SarabunPSK" w:hint="cs"/>
          <w:b/>
          <w:bCs/>
          <w:sz w:val="32"/>
          <w:szCs w:val="32"/>
          <w:u w:color="000000"/>
          <w:lang w:eastAsia="en-GB" w:bidi="th-TH"/>
        </w:rPr>
      </w:pPr>
    </w:p>
    <w:p w:rsidR="00B3574B" w:rsidRDefault="00B3574B" w:rsidP="00B3574B">
      <w:pPr>
        <w:jc w:val="center"/>
        <w:rPr>
          <w:rFonts w:ascii="TH SarabunPSK" w:eastAsia="Verdana" w:hAnsi="TH SarabunPSK" w:cs="TH SarabunPSK" w:hint="cs"/>
          <w:b/>
          <w:bCs/>
          <w:sz w:val="32"/>
          <w:szCs w:val="32"/>
          <w:u w:color="000000"/>
          <w:lang w:eastAsia="en-GB" w:bidi="th-TH"/>
        </w:rPr>
      </w:pPr>
    </w:p>
    <w:p w:rsidR="00B3574B" w:rsidRDefault="00B3574B" w:rsidP="00B3574B">
      <w:pPr>
        <w:jc w:val="center"/>
        <w:rPr>
          <w:rFonts w:ascii="TH SarabunPSK" w:eastAsia="Verdana" w:hAnsi="TH SarabunPSK" w:cs="TH SarabunPSK" w:hint="cs"/>
          <w:b/>
          <w:bCs/>
          <w:sz w:val="32"/>
          <w:szCs w:val="32"/>
          <w:u w:color="000000"/>
          <w:lang w:eastAsia="en-GB" w:bidi="th-TH"/>
        </w:rPr>
      </w:pPr>
    </w:p>
    <w:p w:rsidR="00B3574B" w:rsidRDefault="00B3574B" w:rsidP="00B3574B">
      <w:pPr>
        <w:jc w:val="center"/>
        <w:rPr>
          <w:rFonts w:ascii="TH SarabunPSK" w:eastAsia="Verdana" w:hAnsi="TH SarabunPSK" w:cs="TH SarabunPSK" w:hint="cs"/>
          <w:b/>
          <w:bCs/>
          <w:sz w:val="32"/>
          <w:szCs w:val="32"/>
          <w:u w:color="000000"/>
          <w:lang w:eastAsia="en-GB" w:bidi="th-TH"/>
        </w:rPr>
      </w:pPr>
    </w:p>
    <w:p w:rsidR="00B3574B" w:rsidRDefault="00B3574B" w:rsidP="00B3574B">
      <w:pPr>
        <w:jc w:val="center"/>
        <w:rPr>
          <w:rFonts w:ascii="TH SarabunPSK" w:eastAsia="Verdana" w:hAnsi="TH SarabunPSK" w:cs="TH SarabunPSK" w:hint="cs"/>
          <w:b/>
          <w:bCs/>
          <w:sz w:val="32"/>
          <w:szCs w:val="32"/>
          <w:u w:color="000000"/>
          <w:lang w:eastAsia="en-GB" w:bidi="th-TH"/>
        </w:rPr>
      </w:pPr>
    </w:p>
    <w:p w:rsidR="00B3574B" w:rsidRDefault="00B3574B" w:rsidP="00B3574B">
      <w:pPr>
        <w:jc w:val="center"/>
        <w:rPr>
          <w:rFonts w:ascii="TH SarabunPSK" w:eastAsia="Verdana" w:hAnsi="TH SarabunPSK" w:cs="TH SarabunPSK" w:hint="cs"/>
          <w:b/>
          <w:bCs/>
          <w:sz w:val="32"/>
          <w:szCs w:val="32"/>
          <w:u w:color="000000"/>
          <w:lang w:eastAsia="en-GB" w:bidi="th-TH"/>
        </w:rPr>
      </w:pPr>
    </w:p>
    <w:p w:rsidR="00B3574B" w:rsidRDefault="00B3574B" w:rsidP="00B3574B">
      <w:pPr>
        <w:jc w:val="center"/>
        <w:rPr>
          <w:rFonts w:ascii="TH SarabunPSK" w:eastAsia="Verdana" w:hAnsi="TH SarabunPSK" w:cs="TH SarabunPSK" w:hint="cs"/>
          <w:b/>
          <w:bCs/>
          <w:sz w:val="32"/>
          <w:szCs w:val="32"/>
          <w:u w:color="000000"/>
          <w:lang w:eastAsia="en-GB" w:bidi="th-TH"/>
        </w:rPr>
      </w:pPr>
    </w:p>
    <w:p w:rsidR="00B3574B" w:rsidRDefault="00B3574B" w:rsidP="00B3574B">
      <w:pPr>
        <w:jc w:val="center"/>
        <w:rPr>
          <w:rFonts w:ascii="TH SarabunPSK" w:eastAsia="Verdana" w:hAnsi="TH SarabunPSK" w:cs="TH SarabunPSK" w:hint="cs"/>
          <w:b/>
          <w:bCs/>
          <w:sz w:val="32"/>
          <w:szCs w:val="32"/>
          <w:u w:color="000000"/>
          <w:lang w:eastAsia="en-GB" w:bidi="th-TH"/>
        </w:rPr>
      </w:pPr>
    </w:p>
    <w:p w:rsidR="00B3574B" w:rsidRDefault="00B3574B" w:rsidP="00B3574B">
      <w:pPr>
        <w:jc w:val="center"/>
        <w:rPr>
          <w:rFonts w:ascii="TH SarabunPSK" w:eastAsia="Verdana" w:hAnsi="TH SarabunPSK" w:cs="TH SarabunPSK"/>
          <w:b/>
          <w:bCs/>
          <w:sz w:val="32"/>
          <w:szCs w:val="32"/>
          <w:u w:color="000000"/>
          <w:lang w:eastAsia="en-GB" w:bidi="th-TH"/>
        </w:rPr>
      </w:pPr>
    </w:p>
    <w:p w:rsidR="00B3574B" w:rsidRPr="008A409E" w:rsidRDefault="00B3574B" w:rsidP="00B3574B">
      <w:pPr>
        <w:jc w:val="center"/>
        <w:rPr>
          <w:rFonts w:ascii="TH SarabunPSK" w:eastAsia="Verdana" w:hAnsi="TH SarabunPSK" w:cs="TH SarabunPSK"/>
          <w:b/>
          <w:bCs/>
          <w:sz w:val="32"/>
          <w:szCs w:val="32"/>
          <w:u w:color="000000"/>
          <w:lang w:eastAsia="en-GB" w:bidi="th-TH"/>
        </w:rPr>
      </w:pPr>
      <w:r w:rsidRPr="008A409E">
        <w:rPr>
          <w:rFonts w:ascii="TH SarabunPSK" w:eastAsia="Verdana" w:hAnsi="TH SarabunPSK" w:cs="TH SarabunPSK"/>
          <w:b/>
          <w:bCs/>
          <w:sz w:val="32"/>
          <w:szCs w:val="32"/>
          <w:cs/>
          <w:lang w:eastAsia="en-GB" w:bidi="th-TH"/>
        </w:rPr>
        <w:t xml:space="preserve">       รูปภาพแสดงฉลากยาบนกล่อง</w:t>
      </w:r>
      <w:r>
        <w:rPr>
          <w:rFonts w:ascii="TH SarabunPSK" w:eastAsia="Verdana" w:hAnsi="TH SarabunPSK" w:cs="TH SarabunPSK" w:hint="cs"/>
          <w:b/>
          <w:bCs/>
          <w:sz w:val="32"/>
          <w:szCs w:val="32"/>
          <w:cs/>
          <w:lang w:eastAsia="en-GB" w:bidi="th-TH"/>
        </w:rPr>
        <w:t>กระดาษ</w:t>
      </w:r>
      <w:r w:rsidRPr="008A409E">
        <w:rPr>
          <w:rFonts w:ascii="TH SarabunPSK" w:eastAsia="Verdana" w:hAnsi="TH SarabunPSK" w:cs="TH SarabunPSK"/>
          <w:b/>
          <w:bCs/>
          <w:sz w:val="32"/>
          <w:szCs w:val="32"/>
          <w:cs/>
          <w:lang w:eastAsia="en-GB" w:bidi="th-TH"/>
        </w:rPr>
        <w:t>บรรจุยา</w:t>
      </w:r>
      <w:r>
        <w:rPr>
          <w:rFonts w:ascii="TH SarabunPSK" w:eastAsia="Verdana" w:hAnsi="TH SarabunPSK" w:cs="TH SarabunPSK" w:hint="cs"/>
          <w:b/>
          <w:bCs/>
          <w:sz w:val="32"/>
          <w:szCs w:val="32"/>
          <w:cs/>
          <w:lang w:eastAsia="en-GB" w:bidi="th-TH"/>
        </w:rPr>
        <w:t xml:space="preserve"> (เหมือนกันทุกขนาดบรรจุ)</w:t>
      </w:r>
    </w:p>
    <w:p w:rsidR="00B3574B" w:rsidRPr="00B3574B" w:rsidRDefault="00B3574B" w:rsidP="00B3574B">
      <w:pPr>
        <w:jc w:val="center"/>
        <w:rPr>
          <w:rFonts w:ascii="TH SarabunPSK" w:eastAsia="Verdana" w:hAnsi="TH SarabunPSK" w:cs="TH SarabunPSK"/>
          <w:b/>
          <w:bCs/>
          <w:sz w:val="32"/>
          <w:szCs w:val="32"/>
          <w:u w:color="000000"/>
          <w:lang w:eastAsia="en-GB" w:bidi="th-TH"/>
        </w:rPr>
      </w:pPr>
    </w:p>
    <w:p w:rsidR="00B3574B" w:rsidRDefault="00B3574B" w:rsidP="00B3574B">
      <w:pPr>
        <w:jc w:val="center"/>
        <w:rPr>
          <w:rFonts w:ascii="TH SarabunPSK" w:eastAsia="Verdana" w:hAnsi="TH SarabunPSK" w:cs="TH SarabunPSK"/>
          <w:b/>
          <w:bCs/>
          <w:sz w:val="32"/>
          <w:szCs w:val="32"/>
          <w:u w:color="000000"/>
          <w:lang w:eastAsia="en-GB" w:bidi="th-TH"/>
        </w:rPr>
      </w:pPr>
    </w:p>
    <w:p w:rsidR="00B3574B" w:rsidRDefault="00B3574B" w:rsidP="00B3574B">
      <w:pPr>
        <w:jc w:val="center"/>
        <w:rPr>
          <w:rFonts w:cs="Angsana New"/>
          <w:noProof/>
          <w:lang w:bidi="th-TH"/>
        </w:rPr>
      </w:pPr>
      <w:r>
        <w:rPr>
          <w:noProof/>
          <w:lang w:bidi="th-TH"/>
        </w:rPr>
        <w:drawing>
          <wp:inline distT="0" distB="0" distL="0" distR="0" wp14:anchorId="25E26B58" wp14:editId="7A3CE522">
            <wp:extent cx="3653155" cy="1470025"/>
            <wp:effectExtent l="5715" t="0" r="0" b="0"/>
            <wp:docPr id="7" name="รูปภาพ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7" t="24510" r="4943" b="10294"/>
                    <a:stretch/>
                  </pic:blipFill>
                  <pic:spPr bwMode="auto">
                    <a:xfrm rot="16200000">
                      <a:off x="0" y="0"/>
                      <a:ext cx="3653155" cy="147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574B" w:rsidRDefault="00B3574B" w:rsidP="00B3574B">
      <w:pPr>
        <w:jc w:val="center"/>
        <w:rPr>
          <w:rFonts w:cs="Angsana New"/>
          <w:noProof/>
          <w:lang w:bidi="th-TH"/>
        </w:rPr>
      </w:pPr>
    </w:p>
    <w:p w:rsidR="008D443F" w:rsidRDefault="00B3574B" w:rsidP="00B3574B">
      <w:pPr>
        <w:jc w:val="center"/>
      </w:pPr>
      <w:r w:rsidRPr="00130678">
        <w:rPr>
          <w:rFonts w:ascii="TH SarabunPSK" w:eastAsia="Verdana" w:hAnsi="TH SarabunPSK" w:cs="TH SarabunPSK"/>
          <w:b/>
          <w:bCs/>
          <w:sz w:val="32"/>
          <w:szCs w:val="32"/>
          <w:cs/>
          <w:lang w:val="en-GB" w:eastAsia="en-GB" w:bidi="th-TH"/>
        </w:rPr>
        <w:t>รูปภาพแสดงฉลากยาบน</w:t>
      </w:r>
      <w:r w:rsidRPr="00130678">
        <w:rPr>
          <w:rFonts w:ascii="TH SarabunPSK" w:eastAsia="Verdana" w:hAnsi="TH SarabunPSK" w:cs="TH SarabunPSK" w:hint="cs"/>
          <w:b/>
          <w:bCs/>
          <w:sz w:val="32"/>
          <w:szCs w:val="32"/>
          <w:cs/>
          <w:lang w:val="en-GB" w:eastAsia="en-GB" w:bidi="th-TH"/>
        </w:rPr>
        <w:t xml:space="preserve">แผงบรรจุยา </w:t>
      </w:r>
      <w:r w:rsidRPr="00130678">
        <w:rPr>
          <w:rFonts w:ascii="TH SarabunPSK" w:eastAsia="Verdana" w:hAnsi="TH SarabunPSK" w:cs="TH SarabunPSK"/>
          <w:b/>
          <w:bCs/>
          <w:sz w:val="32"/>
          <w:szCs w:val="32"/>
          <w:lang w:eastAsia="en-GB" w:bidi="th-TH"/>
        </w:rPr>
        <w:t>(</w:t>
      </w:r>
      <w:r w:rsidRPr="00130678">
        <w:rPr>
          <w:rFonts w:ascii="TH SarabunPSK" w:eastAsia="Verdana" w:hAnsi="TH SarabunPSK" w:cs="TH SarabunPSK" w:hint="cs"/>
          <w:b/>
          <w:bCs/>
          <w:sz w:val="32"/>
          <w:szCs w:val="32"/>
          <w:cs/>
          <w:lang w:eastAsia="en-GB" w:bidi="th-TH"/>
        </w:rPr>
        <w:t>เหมือนกันทุกขนาดบรรจุ</w:t>
      </w:r>
      <w:r w:rsidRPr="00130678">
        <w:rPr>
          <w:rFonts w:ascii="TH SarabunPSK" w:eastAsia="Verdana" w:hAnsi="TH SarabunPSK" w:cs="TH SarabunPSK"/>
          <w:b/>
          <w:bCs/>
          <w:sz w:val="32"/>
          <w:szCs w:val="32"/>
          <w:lang w:eastAsia="en-GB" w:bidi="th-TH"/>
        </w:rPr>
        <w:t>)</w:t>
      </w:r>
      <w:bookmarkStart w:id="0" w:name="_GoBack"/>
      <w:bookmarkEnd w:id="0"/>
    </w:p>
    <w:sectPr w:rsidR="008D44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4B"/>
    <w:rsid w:val="001C39F5"/>
    <w:rsid w:val="008D443F"/>
    <w:rsid w:val="00B3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57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74B"/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3574B"/>
    <w:rPr>
      <w:rFonts w:ascii="Tahoma" w:eastAsia="Arial Unicode MS" w:hAnsi="Tahoma" w:cs="Tahoma"/>
      <w:sz w:val="16"/>
      <w:szCs w:val="16"/>
      <w:bdr w:val="nil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57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74B"/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3574B"/>
    <w:rPr>
      <w:rFonts w:ascii="Tahoma" w:eastAsia="Arial Unicode MS" w:hAnsi="Tahoma" w:cs="Tahoma"/>
      <w:sz w:val="16"/>
      <w:szCs w:val="16"/>
      <w:bdr w:val="ni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กรกนก เนตรทิพย์</dc:creator>
  <cp:lastModifiedBy>กรกนก เนตรทิพย์</cp:lastModifiedBy>
  <cp:revision>1</cp:revision>
  <dcterms:created xsi:type="dcterms:W3CDTF">2018-04-02T03:21:00Z</dcterms:created>
  <dcterms:modified xsi:type="dcterms:W3CDTF">2018-04-02T03:23:00Z</dcterms:modified>
</cp:coreProperties>
</file>