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754C" w14:textId="22A4E030" w:rsidR="00990A79" w:rsidRPr="00800925" w:rsidRDefault="0043653A" w:rsidP="004068B5">
      <w:pPr>
        <w:spacing w:after="0"/>
        <w:ind w:left="-142"/>
        <w:jc w:val="center"/>
      </w:pPr>
      <w:r w:rsidRPr="0080092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1A0A2134">
                <wp:extent cx="3204927" cy="828675"/>
                <wp:effectExtent l="0" t="0" r="1460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7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C3C3" w14:textId="0CF66992" w:rsidR="00310D88" w:rsidRDefault="00BF7CBC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ยารักษากลากเกลื้อน น้ำกัดเท้า</w:t>
                            </w:r>
                          </w:p>
                          <w:p w14:paraId="3C641BCE" w14:textId="0B3D80C1" w:rsidR="00EA15AB" w:rsidRDefault="00567C2C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BF7CB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ขี้ผึ้ง</w:t>
                            </w:r>
                          </w:p>
                          <w:p w14:paraId="41243282" w14:textId="48949490" w:rsidR="00FA2991" w:rsidRPr="00723576" w:rsidRDefault="000C151A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80092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2.3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">
                <v:textbox>
                  <w:txbxContent>
                    <w:p w14:paraId="0AB4C3C3" w14:textId="0CF66992" w:rsidR="00310D88" w:rsidRDefault="00BF7CBC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ยารักษากลากเกลื้อน น้ำกัดเท้า</w:t>
                      </w:r>
                    </w:p>
                    <w:p w14:paraId="3C641BCE" w14:textId="0B3D80C1" w:rsidR="00EA15AB" w:rsidRDefault="00567C2C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BF7CB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ขี้ผึ้ง</w:t>
                      </w:r>
                    </w:p>
                    <w:p w14:paraId="41243282" w14:textId="48949490" w:rsidR="00FA2991" w:rsidRPr="00723576" w:rsidRDefault="000C151A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80092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B0BA3" w14:textId="6B9F0A56" w:rsidR="00837594" w:rsidRPr="00800925" w:rsidRDefault="00837594" w:rsidP="004068B5">
      <w:pPr>
        <w:spacing w:after="0"/>
        <w:ind w:left="-142"/>
        <w:jc w:val="center"/>
      </w:pPr>
      <w:r w:rsidRPr="00800925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F5C7DA7" wp14:editId="2A4D459D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2FCE" w14:textId="6901F21C" w:rsidR="00837594" w:rsidRPr="001629D7" w:rsidRDefault="00837594" w:rsidP="0083759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2E2AE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5C7DA7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34A2FCE" w14:textId="6901F21C" w:rsidR="00837594" w:rsidRPr="001629D7" w:rsidRDefault="00837594" w:rsidP="0083759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2E2AE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800925" w:rsidRDefault="00A94C76" w:rsidP="0051400E">
      <w:pPr>
        <w:pStyle w:val="a3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800925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6FE01D0" w:rsidR="0059157A" w:rsidRPr="00800925" w:rsidRDefault="00A94C76" w:rsidP="00837594">
      <w:pPr>
        <w:pStyle w:val="a3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800925">
        <w:rPr>
          <w:rFonts w:ascii="Tahoma" w:hAnsi="Tahoma" w:cs="Tahoma"/>
          <w:szCs w:val="22"/>
          <w:cs/>
        </w:rPr>
        <w:t>ยา</w:t>
      </w:r>
      <w:r w:rsidR="00BF7CBC" w:rsidRPr="00800925">
        <w:rPr>
          <w:rFonts w:ascii="Tahoma" w:hAnsi="Tahoma" w:cs="Tahoma" w:hint="cs"/>
          <w:szCs w:val="22"/>
          <w:cs/>
        </w:rPr>
        <w:t>เป็นยาสูตรผสม มีชื่อว่า ยารักษากลากเกลื้อน น้ำกัดเท้า</w:t>
      </w:r>
      <w:r w:rsidR="00907552" w:rsidRPr="00800925">
        <w:rPr>
          <w:rFonts w:ascii="Tahoma" w:hAnsi="Tahoma" w:cs="Tahoma" w:hint="cs"/>
          <w:szCs w:val="22"/>
          <w:cs/>
        </w:rPr>
        <w:t xml:space="preserve"> มีตัวยาคือ กรดเบนโซอิก (</w:t>
      </w:r>
      <w:r w:rsidR="00907552" w:rsidRPr="00800925">
        <w:rPr>
          <w:rFonts w:ascii="Tahoma" w:hAnsi="Tahoma" w:cs="Tahoma"/>
          <w:szCs w:val="22"/>
        </w:rPr>
        <w:t>benzoic acid</w:t>
      </w:r>
      <w:r w:rsidR="00907552" w:rsidRPr="00800925">
        <w:rPr>
          <w:rFonts w:ascii="Tahoma" w:hAnsi="Tahoma" w:cs="Tahoma"/>
          <w:szCs w:val="22"/>
          <w:cs/>
        </w:rPr>
        <w:t xml:space="preserve">) </w:t>
      </w:r>
      <w:r w:rsidR="00907552" w:rsidRPr="00800925">
        <w:rPr>
          <w:rFonts w:ascii="Tahoma" w:hAnsi="Tahoma" w:cs="Tahoma" w:hint="cs"/>
          <w:szCs w:val="22"/>
          <w:cs/>
        </w:rPr>
        <w:t>และกรดซาลิไซ</w:t>
      </w:r>
      <w:proofErr w:type="spellStart"/>
      <w:r w:rsidR="00907552" w:rsidRPr="00800925">
        <w:rPr>
          <w:rFonts w:ascii="Tahoma" w:hAnsi="Tahoma" w:cs="Tahoma" w:hint="cs"/>
          <w:szCs w:val="22"/>
          <w:cs/>
        </w:rPr>
        <w:t>ลิก</w:t>
      </w:r>
      <w:proofErr w:type="spellEnd"/>
      <w:r w:rsidR="00907552" w:rsidRPr="00800925">
        <w:rPr>
          <w:rFonts w:ascii="Tahoma" w:hAnsi="Tahoma" w:cs="Tahoma" w:hint="cs"/>
          <w:szCs w:val="22"/>
          <w:cs/>
        </w:rPr>
        <w:t xml:space="preserve"> </w:t>
      </w:r>
      <w:r w:rsidR="00907552" w:rsidRPr="00800925">
        <w:rPr>
          <w:rFonts w:ascii="Tahoma" w:hAnsi="Tahoma" w:cs="Tahoma"/>
          <w:szCs w:val="22"/>
          <w:cs/>
        </w:rPr>
        <w:t>(</w:t>
      </w:r>
      <w:r w:rsidR="00907552" w:rsidRPr="00800925">
        <w:rPr>
          <w:rFonts w:ascii="Tahoma" w:hAnsi="Tahoma" w:cs="Tahoma"/>
          <w:szCs w:val="22"/>
        </w:rPr>
        <w:t>salicylic acid</w:t>
      </w:r>
      <w:r w:rsidR="00907552" w:rsidRPr="00800925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800925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8C089CF" w:rsidR="00A94C76" w:rsidRPr="00800925" w:rsidRDefault="00DD035D" w:rsidP="00837594">
      <w:pPr>
        <w:pStyle w:val="a3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800925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800925">
        <w:rPr>
          <w:rFonts w:ascii="Tahoma" w:hAnsi="Tahoma" w:cs="Tahoma" w:hint="cs"/>
          <w:szCs w:val="22"/>
          <w:cs/>
        </w:rPr>
        <w:t>รักษา</w:t>
      </w:r>
      <w:r w:rsidR="00BF7CBC" w:rsidRPr="00800925">
        <w:rPr>
          <w:rFonts w:ascii="Tahoma" w:hAnsi="Tahoma" w:cs="Tahoma" w:hint="cs"/>
          <w:szCs w:val="22"/>
          <w:cs/>
        </w:rPr>
        <w:t>กลากเกลื้อน และโรคน้ำกัดเท้า</w:t>
      </w:r>
    </w:p>
    <w:bookmarkEnd w:id="3"/>
    <w:p w14:paraId="49FBC049" w14:textId="5EF241BF" w:rsidR="00A94C76" w:rsidRPr="00800925" w:rsidRDefault="00A94C76" w:rsidP="0095294A">
      <w:pPr>
        <w:pStyle w:val="a3"/>
        <w:numPr>
          <w:ilvl w:val="0"/>
          <w:numId w:val="1"/>
        </w:numPr>
        <w:shd w:val="clear" w:color="auto" w:fill="000000" w:themeFill="text1"/>
        <w:spacing w:before="24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52B33C3B" w:rsidR="00A94C76" w:rsidRPr="00800925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345704" w:rsidRPr="00800925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800925" w:rsidRDefault="00A94C76" w:rsidP="00837594">
      <w:pPr>
        <w:pStyle w:val="a3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800925">
        <w:rPr>
          <w:rFonts w:ascii="Tahoma" w:hAnsi="Tahoma" w:cs="Tahoma"/>
          <w:szCs w:val="22"/>
          <w:cs/>
        </w:rPr>
        <w:t>เคยแพ้ยานี้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หรือ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ส่วนประกอบของยานี้</w:t>
      </w:r>
    </w:p>
    <w:p w14:paraId="2C61089C" w14:textId="77777777" w:rsidR="00B25556" w:rsidRPr="00800925" w:rsidRDefault="00B25556" w:rsidP="00B25556">
      <w:pPr>
        <w:pStyle w:val="a3"/>
        <w:spacing w:after="0"/>
        <w:ind w:left="142"/>
        <w:rPr>
          <w:rFonts w:ascii="Tahoma" w:hAnsi="Tahoma" w:cs="Tahoma"/>
          <w:szCs w:val="22"/>
        </w:rPr>
      </w:pPr>
    </w:p>
    <w:bookmarkEnd w:id="4"/>
    <w:p w14:paraId="3FBD5F29" w14:textId="77777777" w:rsidR="009814C6" w:rsidRPr="00800925" w:rsidRDefault="00A94C76" w:rsidP="00F811E6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2307E881" w:rsidR="00F6772F" w:rsidRPr="00800925" w:rsidRDefault="00A94C76" w:rsidP="009814C6">
      <w:pPr>
        <w:pStyle w:val="a3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00925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D00537" w:rsidRPr="00800925">
        <w:rPr>
          <w:rFonts w:ascii="Tahoma" w:hAnsi="Tahoma" w:cs="Tahoma"/>
          <w:b/>
          <w:bCs/>
          <w:szCs w:val="22"/>
          <w:cs/>
        </w:rPr>
        <w:t>ให้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ปรึกษา</w:t>
      </w:r>
      <w:r w:rsidR="00D00537" w:rsidRPr="00800925">
        <w:rPr>
          <w:rFonts w:ascii="Tahoma" w:hAnsi="Tahoma" w:cs="Tahoma"/>
          <w:b/>
          <w:bCs/>
          <w:szCs w:val="22"/>
          <w:cs/>
        </w:rPr>
        <w:t>แพทย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D00537" w:rsidRPr="0080092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1B2B062D" w14:textId="3B59CAB4" w:rsidR="00537D96" w:rsidRPr="00800925" w:rsidRDefault="00537D96" w:rsidP="00837594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มีโรคผิวหนังอักเสบ</w:t>
      </w:r>
    </w:p>
    <w:p w14:paraId="7C7DDEB9" w14:textId="2C5291CB" w:rsidR="00537D96" w:rsidRPr="00800925" w:rsidRDefault="00537D96" w:rsidP="00837594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มีโรคสะเก็ดเงิน</w:t>
      </w:r>
    </w:p>
    <w:p w14:paraId="5561FD78" w14:textId="1A020E55" w:rsidR="003805FA" w:rsidRPr="00800925" w:rsidRDefault="003805FA" w:rsidP="00837594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ตั้ง</w:t>
      </w:r>
      <w:r w:rsidR="00F811E6" w:rsidRPr="00800925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9814C6" w:rsidRPr="00800925">
        <w:rPr>
          <w:rFonts w:ascii="Tahoma" w:hAnsi="Tahoma" w:cs="Tahoma" w:hint="cs"/>
          <w:szCs w:val="22"/>
          <w:cs/>
        </w:rPr>
        <w:t>ร</w:t>
      </w:r>
      <w:r w:rsidR="00F811E6" w:rsidRPr="00800925">
        <w:rPr>
          <w:rFonts w:ascii="Tahoma" w:hAnsi="Tahoma" w:cs="Tahoma" w:hint="cs"/>
          <w:szCs w:val="22"/>
          <w:cs/>
        </w:rPr>
        <w:t>ะหว่างให้นม</w:t>
      </w:r>
      <w:r w:rsidR="007E5979" w:rsidRPr="00800925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800925" w:rsidRDefault="005A56FB" w:rsidP="00837594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6D2DEA82" w:rsidR="00B555FC" w:rsidRPr="00800925" w:rsidRDefault="00B555FC" w:rsidP="00C40C5A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800925" w:rsidRDefault="007D5BB9" w:rsidP="00B555FC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800925" w:rsidRDefault="00A94C76" w:rsidP="004068B5">
      <w:pPr>
        <w:pStyle w:val="a3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80092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800925">
        <w:rPr>
          <w:rFonts w:ascii="Tahoma" w:hAnsi="Tahoma" w:cs="Tahoma"/>
          <w:szCs w:val="22"/>
          <w:cs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800925" w:rsidRDefault="00B555FC" w:rsidP="008E4A70">
      <w:pPr>
        <w:pStyle w:val="a3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4883DA8" w14:textId="42ED6372" w:rsidR="00103AA0" w:rsidRPr="00800925" w:rsidRDefault="00103AA0" w:rsidP="006D6E0E">
      <w:pPr>
        <w:pStyle w:val="a3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00925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lastRenderedPageBreak/>
        <w:t>วิธีใช้ยา</w:t>
      </w:r>
    </w:p>
    <w:p w14:paraId="12C7C0CC" w14:textId="77777777" w:rsidR="00A94C76" w:rsidRPr="00800925" w:rsidRDefault="00A94C76" w:rsidP="00540634">
      <w:pPr>
        <w:pStyle w:val="a3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6DD6316" w14:textId="5E4A9CC7" w:rsidR="00B25A1E" w:rsidRPr="00800925" w:rsidRDefault="00B25A1E" w:rsidP="00837594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800925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0C8B32EB" w14:textId="48D8F936" w:rsidR="00DF120C" w:rsidRPr="00800925" w:rsidRDefault="00DF120C" w:rsidP="00837594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800925" w:rsidRDefault="00852821" w:rsidP="00837594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800925">
        <w:rPr>
          <w:rFonts w:ascii="Tahoma" w:hAnsi="Tahoma" w:cs="Tahoma" w:hint="cs"/>
          <w:szCs w:val="22"/>
          <w:u w:val="single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44BE11D2" w14:textId="24B4C94A" w:rsidR="006022E3" w:rsidRPr="00800925" w:rsidRDefault="006022E3" w:rsidP="0095294A">
      <w:pPr>
        <w:pStyle w:val="a3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ถ้าลืม</w:t>
      </w:r>
      <w:r w:rsidR="007F15B9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6A992DF6" w:rsidR="006022E3" w:rsidRPr="00800925" w:rsidRDefault="007F15B9" w:rsidP="00837594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="00E9718C" w:rsidRPr="00800925">
        <w:rPr>
          <w:rFonts w:ascii="Tahoma" w:hAnsi="Tahoma" w:cs="Tahoma" w:hint="cs"/>
          <w:szCs w:val="22"/>
          <w:cs/>
        </w:rPr>
        <w:t>ข้</w:t>
      </w:r>
      <w:r w:rsidR="006022E3" w:rsidRPr="00800925">
        <w:rPr>
          <w:rFonts w:ascii="Tahoma" w:hAnsi="Tahoma" w:cs="Tahoma" w:hint="cs"/>
          <w:szCs w:val="22"/>
          <w:cs/>
        </w:rPr>
        <w:t>ามไป</w:t>
      </w: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ยาในครั้งถัดไป</w:t>
      </w:r>
      <w:bookmarkStart w:id="8" w:name="_GoBack"/>
      <w:bookmarkEnd w:id="8"/>
    </w:p>
    <w:p w14:paraId="6DACB12B" w14:textId="5C30FF5E" w:rsidR="006022E3" w:rsidRPr="00800925" w:rsidRDefault="006022E3" w:rsidP="00837594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Pr="00800925">
        <w:rPr>
          <w:rFonts w:ascii="Tahoma" w:hAnsi="Tahoma" w:cs="Tahoma" w:hint="cs"/>
          <w:szCs w:val="22"/>
          <w:cs/>
        </w:rPr>
        <w:t>เพิ่มขนาดยา</w:t>
      </w:r>
      <w:r w:rsidR="00837594" w:rsidRPr="00800925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149CAB9A" w:rsidR="00A94C76" w:rsidRPr="00800925" w:rsidRDefault="00A94C76" w:rsidP="0095294A">
      <w:pPr>
        <w:pStyle w:val="a3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ถ้า</w:t>
      </w:r>
      <w:r w:rsidR="003E6062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BFACFF2" w:rsidR="00B555FC" w:rsidRPr="00800925" w:rsidRDefault="00E51126" w:rsidP="001A1BE9">
      <w:pPr>
        <w:pStyle w:val="a3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9" w:name="_Hlk59477731"/>
      <w:r w:rsidRPr="00800925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59962940" w14:textId="77777777" w:rsidR="00C40C5A" w:rsidRPr="00800925" w:rsidRDefault="00C40C5A" w:rsidP="00C40C5A">
      <w:pPr>
        <w:pStyle w:val="a3"/>
        <w:spacing w:after="120" w:line="312" w:lineRule="auto"/>
        <w:ind w:left="142"/>
        <w:contextualSpacing w:val="0"/>
        <w:rPr>
          <w:rFonts w:ascii="Tahoma" w:hAnsi="Tahoma" w:cs="Tahoma"/>
          <w:sz w:val="10"/>
          <w:szCs w:val="10"/>
        </w:rPr>
      </w:pPr>
    </w:p>
    <w:bookmarkEnd w:id="9"/>
    <w:p w14:paraId="1C201BBA" w14:textId="5669D60E" w:rsidR="005A56FB" w:rsidRPr="00800925" w:rsidRDefault="00A94C76" w:rsidP="005A56FB">
      <w:pPr>
        <w:pStyle w:val="a3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10" w:name="_Hlk59477748"/>
    </w:p>
    <w:p w14:paraId="6FB1D648" w14:textId="606F1D73" w:rsidR="006608A7" w:rsidRPr="00800925" w:rsidRDefault="006608A7" w:rsidP="001A1BE9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1" w:name="_Hlk59478428"/>
      <w:bookmarkEnd w:id="10"/>
      <w:r w:rsidRPr="00800925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181FBED2" w:rsidR="00202852" w:rsidRPr="00800925" w:rsidRDefault="00DD2A8D" w:rsidP="001A1BE9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800925">
        <w:rPr>
          <w:rFonts w:ascii="Tahoma" w:hAnsi="Tahoma" w:cs="Tahoma" w:hint="cs"/>
          <w:szCs w:val="22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</w:t>
      </w:r>
      <w:r w:rsidR="008A0132" w:rsidRPr="00800925">
        <w:rPr>
          <w:rFonts w:ascii="Tahoma" w:hAnsi="Tahoma" w:cs="Tahoma" w:hint="cs"/>
          <w:szCs w:val="22"/>
          <w:cs/>
        </w:rPr>
        <w:t xml:space="preserve"> อาจทำให้มีอาการอาเจีย</w:t>
      </w:r>
      <w:r w:rsidR="00610A2C" w:rsidRPr="00800925">
        <w:rPr>
          <w:rFonts w:ascii="Tahoma" w:hAnsi="Tahoma" w:cs="Tahoma" w:hint="cs"/>
          <w:szCs w:val="22"/>
          <w:cs/>
        </w:rPr>
        <w:t>น</w:t>
      </w:r>
      <w:r w:rsidR="008A0132" w:rsidRPr="00800925">
        <w:rPr>
          <w:rFonts w:ascii="Tahoma" w:hAnsi="Tahoma" w:cs="Tahoma" w:hint="cs"/>
          <w:szCs w:val="22"/>
          <w:cs/>
        </w:rPr>
        <w:t>ท้องเสีย</w:t>
      </w:r>
      <w:r w:rsidR="00610A2C" w:rsidRPr="00800925">
        <w:rPr>
          <w:rFonts w:ascii="Tahoma" w:hAnsi="Tahoma" w:cs="Tahoma" w:hint="cs"/>
          <w:szCs w:val="22"/>
          <w:cs/>
        </w:rPr>
        <w:t xml:space="preserve"> หรือส่งผลต่อระบบประสาท</w:t>
      </w:r>
      <w:r w:rsidR="008A0132" w:rsidRPr="00800925">
        <w:rPr>
          <w:rFonts w:ascii="Tahoma" w:hAnsi="Tahoma" w:cs="Tahoma" w:hint="cs"/>
          <w:szCs w:val="22"/>
          <w:cs/>
        </w:rPr>
        <w:t>ได้ ให้รีบนำตัวส่งโรงพยาบาลทันที</w:t>
      </w:r>
    </w:p>
    <w:p w14:paraId="02A0DDB4" w14:textId="496EDA30" w:rsidR="00202852" w:rsidRPr="00800925" w:rsidRDefault="00202852" w:rsidP="001A1BE9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หาก</w:t>
      </w:r>
      <w:r w:rsidR="00F044CE" w:rsidRPr="00800925">
        <w:rPr>
          <w:rFonts w:ascii="Tahoma" w:hAnsi="Tahoma" w:cs="Tahoma" w:hint="cs"/>
          <w:szCs w:val="22"/>
          <w:cs/>
        </w:rPr>
        <w:t>ให้ยานี้แล้วอาการแย่ลงหรือไม่ดีขึ้น ควรปรึกษาแพทย์หรือเภสัชกร</w:t>
      </w:r>
    </w:p>
    <w:p w14:paraId="3E15765C" w14:textId="2941E59A" w:rsidR="00E41E13" w:rsidRPr="00800925" w:rsidRDefault="00E41E13" w:rsidP="00E41E13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79118C35" w14:textId="77777777" w:rsidR="008E4A70" w:rsidRPr="00800925" w:rsidRDefault="008E4A70" w:rsidP="0095294A">
      <w:pPr>
        <w:spacing w:after="120" w:line="312" w:lineRule="auto"/>
        <w:rPr>
          <w:rFonts w:ascii="Tahoma" w:hAnsi="Tahoma" w:cs="Tahoma"/>
          <w:szCs w:val="22"/>
        </w:rPr>
      </w:pPr>
    </w:p>
    <w:p w14:paraId="05384C88" w14:textId="1963FDB0" w:rsidR="008E4A70" w:rsidRPr="00800925" w:rsidRDefault="00FA5B3F" w:rsidP="00FA5B3F">
      <w:pPr>
        <w:pStyle w:val="a3"/>
        <w:spacing w:after="120" w:line="312" w:lineRule="auto"/>
        <w:ind w:left="0"/>
        <w:rPr>
          <w:rFonts w:ascii="Tahoma" w:hAnsi="Tahoma" w:cs="Tahoma"/>
          <w:szCs w:val="22"/>
        </w:rPr>
      </w:pPr>
      <w:r w:rsidRPr="00800925">
        <w:rPr>
          <w:noProof/>
        </w:rPr>
        <mc:AlternateContent>
          <mc:Choice Requires="wps">
            <w:drawing>
              <wp:inline distT="0" distB="0" distL="0" distR="0" wp14:anchorId="2C080A0D" wp14:editId="7F15C9E8">
                <wp:extent cx="3234055" cy="629644"/>
                <wp:effectExtent l="0" t="0" r="17145" b="82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29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E7D" w14:textId="77777777" w:rsidR="00FA5B3F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4DBA55F" w14:textId="5DC0B461" w:rsidR="00FA5B3F" w:rsidRPr="001629D7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080A0D" id="Text Box 1" o:spid="_x0000_s1028" type="#_x0000_t202" style="width:254.6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2ZFAIAACYEAAAOAAAAZHJzL2Uyb0RvYy54bWysU9tu2zAMfR+wfxD0vthxna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">
                <v:textbox style="mso-fit-shape-to-text:t">
                  <w:txbxContent>
                    <w:p w14:paraId="23DE5E7D" w14:textId="77777777" w:rsidR="00FA5B3F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4DBA55F" w14:textId="5DC0B461" w:rsidR="00FA5B3F" w:rsidRPr="001629D7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9C6E6" w14:textId="77777777" w:rsidR="000D723A" w:rsidRPr="00800925" w:rsidRDefault="000D723A" w:rsidP="00567C2C">
      <w:pPr>
        <w:pStyle w:val="a3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69838644" w14:textId="77777777" w:rsidR="00FA5B3F" w:rsidRPr="00800925" w:rsidRDefault="00FA5B3F" w:rsidP="00C40C5A">
      <w:pPr>
        <w:spacing w:after="120" w:line="312" w:lineRule="auto"/>
        <w:rPr>
          <w:rFonts w:ascii="Tahoma" w:hAnsi="Tahoma" w:cs="Tahoma"/>
          <w:szCs w:val="22"/>
        </w:rPr>
      </w:pPr>
    </w:p>
    <w:bookmarkEnd w:id="11"/>
    <w:p w14:paraId="6CFCDC09" w14:textId="77777777" w:rsidR="00A94C76" w:rsidRPr="00800925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lastRenderedPageBreak/>
        <w:t>อันตรายที่อาจเกิดจากยา</w:t>
      </w:r>
    </w:p>
    <w:p w14:paraId="3B923596" w14:textId="7CF9CD71" w:rsidR="00A94C76" w:rsidRPr="00800925" w:rsidRDefault="00A94C76" w:rsidP="003B3097">
      <w:pPr>
        <w:pStyle w:val="a3"/>
        <w:numPr>
          <w:ilvl w:val="1"/>
          <w:numId w:val="7"/>
        </w:numPr>
        <w:spacing w:before="240" w:after="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80092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แพทย</w:t>
      </w:r>
      <w:r w:rsidR="00A27053" w:rsidRPr="00800925">
        <w:rPr>
          <w:rFonts w:ascii="Tahoma" w:hAnsi="Tahoma" w:cs="Tahoma" w:hint="cs"/>
          <w:b/>
          <w:bCs/>
          <w:szCs w:val="22"/>
          <w:u w:val="single"/>
          <w:cs/>
        </w:rPr>
        <w:t>์ทันที</w:t>
      </w:r>
    </w:p>
    <w:p w14:paraId="731EA01E" w14:textId="77777777" w:rsidR="00A94C76" w:rsidRPr="00800925" w:rsidRDefault="00A94C76" w:rsidP="00090B10">
      <w:pPr>
        <w:pStyle w:val="a3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2" w:name="_Hlk59477769"/>
      <w:r w:rsidRPr="0080092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800925" w:rsidRDefault="00A94C76" w:rsidP="00090B10">
      <w:pPr>
        <w:pStyle w:val="a3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E8ECB97" w:rsidR="00862072" w:rsidRPr="00800925" w:rsidRDefault="00A94C76" w:rsidP="00090B10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ผิวหนังลอก</w:t>
      </w:r>
      <w:r w:rsidR="005A56FB"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ผื่นแดง ตุ่มพอง</w:t>
      </w:r>
      <w:r w:rsidR="00F14214" w:rsidRPr="00800925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39E71296" w14:textId="77777777" w:rsidR="003B3097" w:rsidRPr="00800925" w:rsidRDefault="003B3097" w:rsidP="009F32D9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02DA6F85" w14:textId="16579B22" w:rsidR="009F32D9" w:rsidRPr="00800925" w:rsidRDefault="009F32D9" w:rsidP="009F32D9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</w:t>
      </w:r>
      <w:r w:rsidR="007937F1" w:rsidRPr="00800925">
        <w:rPr>
          <w:rFonts w:ascii="Tahoma" w:hAnsi="Tahoma" w:cs="Tahoma" w:hint="cs"/>
          <w:b/>
          <w:bCs/>
          <w:szCs w:val="22"/>
          <w:cs/>
        </w:rPr>
        <w:t>ที</w:t>
      </w:r>
      <w:r w:rsidRPr="00800925">
        <w:rPr>
          <w:rFonts w:ascii="Tahoma" w:hAnsi="Tahoma" w:cs="Tahoma" w:hint="cs"/>
          <w:b/>
          <w:bCs/>
          <w:szCs w:val="22"/>
          <w:cs/>
        </w:rPr>
        <w:t>”</w:t>
      </w:r>
    </w:p>
    <w:p w14:paraId="512E9312" w14:textId="77777777" w:rsidR="00ED1147" w:rsidRPr="00800925" w:rsidRDefault="00ED1147" w:rsidP="00ED1147">
      <w:pPr>
        <w:pStyle w:val="a3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800925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3" w:name="_Hlk59477493"/>
      <w:bookmarkEnd w:id="12"/>
      <w:r w:rsidRPr="0080092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800925">
        <w:rPr>
          <w:rFonts w:ascii="Tahoma" w:hAnsi="Tahoma" w:cs="Tahoma"/>
          <w:b/>
          <w:bCs/>
          <w:szCs w:val="22"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แต่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80092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4" w:name="_Hlk59477787"/>
      <w:bookmarkEnd w:id="13"/>
    </w:p>
    <w:p w14:paraId="11520BF7" w14:textId="256B4C4B" w:rsidR="007A3F5F" w:rsidRPr="00800925" w:rsidRDefault="00935992" w:rsidP="003B3097">
      <w:pPr>
        <w:pStyle w:val="a3"/>
        <w:numPr>
          <w:ilvl w:val="2"/>
          <w:numId w:val="7"/>
        </w:numPr>
        <w:spacing w:before="36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แสบ ร้อน</w:t>
      </w:r>
      <w:r w:rsidR="00202852" w:rsidRPr="00800925">
        <w:rPr>
          <w:rFonts w:ascii="Tahoma" w:hAnsi="Tahoma" w:cs="Tahoma" w:hint="cs"/>
          <w:szCs w:val="22"/>
          <w:cs/>
        </w:rPr>
        <w:t xml:space="preserve"> </w:t>
      </w:r>
      <w:r w:rsidR="006D606E" w:rsidRPr="00800925">
        <w:rPr>
          <w:rFonts w:ascii="Tahoma" w:hAnsi="Tahoma" w:cs="Tahoma" w:hint="cs"/>
          <w:szCs w:val="22"/>
          <w:cs/>
        </w:rPr>
        <w:t>บริเวณที่ทายา</w:t>
      </w:r>
    </w:p>
    <w:p w14:paraId="0337FBDB" w14:textId="77777777" w:rsidR="009F32D9" w:rsidRPr="00800925" w:rsidRDefault="009F32D9" w:rsidP="009F32D9">
      <w:pPr>
        <w:pStyle w:val="a3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02C4E9FC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28"/>
        </w:rPr>
      </w:pPr>
    </w:p>
    <w:p w14:paraId="5E117F53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Cs w:val="22"/>
        </w:rPr>
      </w:pPr>
    </w:p>
    <w:p w14:paraId="407AE71D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4819F727" w14:textId="77777777" w:rsidR="00A25175" w:rsidRPr="00800925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4"/>
    <w:p w14:paraId="20F5D5A4" w14:textId="77777777" w:rsidR="00A94C76" w:rsidRPr="00800925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800925" w:rsidRDefault="00A94C76" w:rsidP="003B3097">
      <w:pPr>
        <w:pStyle w:val="a3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5" w:name="_Hlk59477802"/>
      <w:r w:rsidRPr="0080092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30944991" w:rsidR="00A16D17" w:rsidRPr="00800925" w:rsidRDefault="00A16D17" w:rsidP="003E0C17">
      <w:pPr>
        <w:pStyle w:val="a3"/>
        <w:numPr>
          <w:ilvl w:val="0"/>
          <w:numId w:val="5"/>
        </w:numPr>
        <w:spacing w:line="240" w:lineRule="auto"/>
        <w:ind w:left="142" w:right="-301" w:hanging="194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00925" w:rsidRPr="00800925">
        <w:rPr>
          <w:rFonts w:ascii="Tahoma" w:hAnsi="Tahoma" w:cs="Tahoma"/>
          <w:szCs w:val="22"/>
        </w:rPr>
        <w:t>30</w:t>
      </w:r>
      <w:r w:rsidRPr="00800925">
        <w:rPr>
          <w:rFonts w:ascii="Tahoma" w:hAnsi="Tahoma" w:cs="Tahoma"/>
          <w:szCs w:val="22"/>
          <w:cs/>
        </w:rPr>
        <w:t xml:space="preserve"> องศาเซลเซียส </w:t>
      </w:r>
      <w:r w:rsidR="003E0C17" w:rsidRPr="00800925">
        <w:rPr>
          <w:rFonts w:ascii="Tahoma" w:hAnsi="Tahoma" w:cs="Tahoma"/>
          <w:szCs w:val="22"/>
          <w:cs/>
        </w:rPr>
        <w:t>[</w:t>
      </w:r>
      <w:r w:rsidR="003E0C17" w:rsidRPr="00800925">
        <w:rPr>
          <w:rFonts w:ascii="Tahoma" w:hAnsi="Tahoma" w:cs="Tahoma" w:hint="cs"/>
          <w:szCs w:val="22"/>
          <w:cs/>
        </w:rPr>
        <w:t>ปรับตามทะเบียนยา</w:t>
      </w:r>
      <w:r w:rsidR="003E0C17" w:rsidRPr="00800925">
        <w:rPr>
          <w:rFonts w:ascii="Tahoma" w:hAnsi="Tahoma" w:cs="Tahoma"/>
          <w:szCs w:val="22"/>
          <w:cs/>
        </w:rPr>
        <w:t xml:space="preserve">] </w:t>
      </w:r>
      <w:r w:rsidRPr="00800925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800925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800925" w:rsidRDefault="0002478B" w:rsidP="0002478B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5"/>
    <w:p w14:paraId="4DF78D12" w14:textId="77777777" w:rsidR="00A94C76" w:rsidRPr="00800925" w:rsidRDefault="00A94C76" w:rsidP="00B555FC">
      <w:pPr>
        <w:pStyle w:val="a3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BFC07AE" w:rsidR="00A94C76" w:rsidRPr="00800925" w:rsidRDefault="00A94C76" w:rsidP="007E5979">
      <w:pPr>
        <w:pStyle w:val="a3"/>
        <w:numPr>
          <w:ilvl w:val="0"/>
          <w:numId w:val="6"/>
        </w:numPr>
        <w:spacing w:before="12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800925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800925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800925">
        <w:rPr>
          <w:rFonts w:ascii="Tahoma" w:hAnsi="Tahoma" w:cs="Tahoma" w:hint="cs"/>
          <w:szCs w:val="22"/>
          <w:cs/>
        </w:rPr>
        <w:t>เป็น</w:t>
      </w:r>
      <w:r w:rsidR="00045103" w:rsidRPr="00800925">
        <w:rPr>
          <w:rFonts w:ascii="Tahoma" w:hAnsi="Tahoma" w:cs="Tahoma" w:hint="cs"/>
          <w:szCs w:val="22"/>
          <w:cs/>
        </w:rPr>
        <w:t>ยา</w:t>
      </w:r>
      <w:r w:rsidR="00DB057F" w:rsidRPr="00800925">
        <w:rPr>
          <w:rFonts w:ascii="Tahoma" w:hAnsi="Tahoma" w:cs="Tahoma" w:hint="cs"/>
          <w:szCs w:val="22"/>
          <w:cs/>
        </w:rPr>
        <w:t>ขี้ผึ้ง</w:t>
      </w:r>
    </w:p>
    <w:p w14:paraId="53A438D6" w14:textId="53C1707F" w:rsidR="00D147B9" w:rsidRPr="00800925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800925">
        <w:rPr>
          <w:rFonts w:ascii="Tahoma" w:hAnsi="Tahoma" w:cs="Tahoma" w:hint="cs"/>
          <w:szCs w:val="22"/>
          <w:cs/>
        </w:rPr>
        <w:t xml:space="preserve"> คือ </w:t>
      </w:r>
      <w:bookmarkEnd w:id="16"/>
      <w:r w:rsidR="00857840" w:rsidRPr="00800925">
        <w:rPr>
          <w:rFonts w:ascii="Tahoma" w:hAnsi="Tahoma" w:cs="Tahoma" w:hint="cs"/>
          <w:szCs w:val="22"/>
          <w:cs/>
        </w:rPr>
        <w:t xml:space="preserve">กรดเบนโซอิก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benzoic acid</w:t>
      </w:r>
      <w:r w:rsidR="00857840" w:rsidRPr="00800925">
        <w:rPr>
          <w:rFonts w:ascii="Tahoma" w:hAnsi="Tahoma" w:cs="Tahoma"/>
          <w:szCs w:val="22"/>
          <w:cs/>
        </w:rPr>
        <w:t>)</w:t>
      </w:r>
      <w:r w:rsidR="008904B8" w:rsidRPr="00800925">
        <w:rPr>
          <w:rFonts w:ascii="Tahoma" w:hAnsi="Tahoma" w:cs="Tahoma"/>
          <w:szCs w:val="22"/>
          <w:cs/>
        </w:rPr>
        <w:t xml:space="preserve"> </w:t>
      </w:r>
      <w:r w:rsidR="008904B8" w:rsidRPr="00800925">
        <w:rPr>
          <w:rFonts w:ascii="Tahoma" w:hAnsi="Tahoma" w:cs="Tahoma" w:hint="cs"/>
          <w:szCs w:val="22"/>
          <w:cs/>
        </w:rPr>
        <w:t>และ</w:t>
      </w:r>
      <w:r w:rsidR="00857840" w:rsidRPr="00800925">
        <w:rPr>
          <w:rFonts w:ascii="Tahoma" w:hAnsi="Tahoma" w:cs="Tahoma"/>
          <w:szCs w:val="22"/>
          <w:cs/>
        </w:rPr>
        <w:t xml:space="preserve"> </w:t>
      </w:r>
      <w:r w:rsidR="00857840" w:rsidRPr="00800925">
        <w:rPr>
          <w:rFonts w:ascii="Tahoma" w:hAnsi="Tahoma" w:cs="Tahoma" w:hint="cs"/>
          <w:szCs w:val="22"/>
          <w:cs/>
        </w:rPr>
        <w:t>กรดซาลิไซ</w:t>
      </w:r>
      <w:proofErr w:type="spellStart"/>
      <w:r w:rsidR="00857840" w:rsidRPr="00800925">
        <w:rPr>
          <w:rFonts w:ascii="Tahoma" w:hAnsi="Tahoma" w:cs="Tahoma" w:hint="cs"/>
          <w:szCs w:val="22"/>
          <w:cs/>
        </w:rPr>
        <w:t>ลิก</w:t>
      </w:r>
      <w:proofErr w:type="spellEnd"/>
      <w:r w:rsidR="00857840" w:rsidRPr="00800925">
        <w:rPr>
          <w:rFonts w:ascii="Tahoma" w:hAnsi="Tahoma" w:cs="Tahoma" w:hint="cs"/>
          <w:szCs w:val="22"/>
          <w:cs/>
        </w:rPr>
        <w:t xml:space="preserve">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salicylic acid</w:t>
      </w:r>
      <w:r w:rsidR="00857840" w:rsidRPr="00800925">
        <w:rPr>
          <w:rFonts w:ascii="Tahoma" w:hAnsi="Tahoma" w:cs="Tahoma"/>
          <w:szCs w:val="22"/>
          <w:cs/>
        </w:rPr>
        <w:t>)</w:t>
      </w:r>
    </w:p>
    <w:p w14:paraId="0E16D453" w14:textId="35783444" w:rsidR="00F044CE" w:rsidRPr="00800925" w:rsidRDefault="00F044CE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800925">
        <w:rPr>
          <w:rFonts w:ascii="Tahoma" w:hAnsi="Tahoma" w:cs="Tahoma" w:hint="cs"/>
          <w:szCs w:val="22"/>
          <w:cs/>
        </w:rPr>
        <w:t xml:space="preserve">ไม่เกิน </w:t>
      </w:r>
      <w:r w:rsidRPr="00800925">
        <w:rPr>
          <w:rFonts w:ascii="Tahoma" w:hAnsi="Tahoma" w:cs="Tahoma"/>
          <w:szCs w:val="22"/>
        </w:rPr>
        <w:t xml:space="preserve">15 </w:t>
      </w:r>
      <w:r w:rsidRPr="00800925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800925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04FC818" w14:textId="06F83547" w:rsidR="00BB2F17" w:rsidRPr="00800925" w:rsidRDefault="00BB2F17" w:rsidP="003B3097">
      <w:pPr>
        <w:pStyle w:val="a3"/>
        <w:ind w:left="284"/>
        <w:jc w:val="center"/>
        <w:rPr>
          <w:rFonts w:ascii="Tahoma" w:hAnsi="Tahoma" w:cs="Tahoma"/>
          <w:noProof/>
          <w:szCs w:val="22"/>
        </w:rPr>
      </w:pPr>
      <w:bookmarkStart w:id="17" w:name="_Hlk60218591"/>
      <w:r w:rsidRPr="00800925">
        <w:rPr>
          <w:rFonts w:ascii="Tahoma" w:hAnsi="Tahoma" w:cs="Tahoma" w:hint="cs"/>
          <w:szCs w:val="22"/>
          <w:cs/>
        </w:rPr>
        <w:t>เอกสารนี้</w:t>
      </w:r>
      <w:r w:rsidRPr="00800925">
        <w:rPr>
          <w:rFonts w:ascii="Tahoma" w:hAnsi="Tahoma" w:cs="Tahoma"/>
          <w:szCs w:val="22"/>
          <w:cs/>
        </w:rPr>
        <w:t>ปรับปรุงครั้งล่าสุด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="000C151A" w:rsidRPr="00800925">
        <w:rPr>
          <w:rFonts w:ascii="Tahoma" w:hAnsi="Tahoma" w:cs="Tahoma"/>
          <w:szCs w:val="22"/>
        </w:rPr>
        <w:t>15</w:t>
      </w:r>
      <w:r w:rsidRPr="00800925">
        <w:rPr>
          <w:rFonts w:ascii="Tahoma" w:hAnsi="Tahoma" w:cs="Tahoma"/>
          <w:szCs w:val="22"/>
          <w:cs/>
        </w:rPr>
        <w:t xml:space="preserve"> </w:t>
      </w:r>
      <w:r w:rsidRPr="00800925">
        <w:rPr>
          <w:rFonts w:ascii="Tahoma" w:hAnsi="Tahoma" w:cs="Tahoma" w:hint="cs"/>
          <w:szCs w:val="22"/>
          <w:cs/>
        </w:rPr>
        <w:t>มีนาคม</w:t>
      </w:r>
      <w:r w:rsidRPr="00800925">
        <w:rPr>
          <w:rFonts w:ascii="Tahoma" w:hAnsi="Tahoma" w:cs="Tahoma"/>
          <w:noProof/>
          <w:szCs w:val="22"/>
          <w:cs/>
        </w:rPr>
        <w:t xml:space="preserve"> </w:t>
      </w:r>
      <w:bookmarkEnd w:id="17"/>
      <w:r w:rsidRPr="00800925">
        <w:rPr>
          <w:rFonts w:ascii="Tahoma" w:hAnsi="Tahoma" w:cs="Tahoma" w:hint="cs"/>
          <w:noProof/>
          <w:szCs w:val="22"/>
          <w:cs/>
        </w:rPr>
        <w:t>256</w:t>
      </w:r>
      <w:r w:rsidRPr="00800925">
        <w:rPr>
          <w:rFonts w:ascii="Tahoma" w:hAnsi="Tahoma" w:cs="Tahoma"/>
          <w:noProof/>
          <w:szCs w:val="22"/>
        </w:rPr>
        <w:t>7</w:t>
      </w:r>
      <w:r w:rsidRPr="00800925">
        <w:rPr>
          <w:rFonts w:ascii="Tahoma" w:hAnsi="Tahoma" w:cs="Tahoma"/>
          <w:noProof/>
          <w:szCs w:val="22"/>
        </w:rPr>
        <w:br/>
      </w:r>
      <w:r w:rsidRPr="00800925">
        <w:rPr>
          <w:rFonts w:ascii="Tahoma" w:hAnsi="Tahoma" w:cs="Tahoma"/>
          <w:b/>
          <w:bCs/>
          <w:sz w:val="20"/>
          <w:szCs w:val="20"/>
          <w:u w:val="single"/>
          <w:cs/>
        </w:rPr>
        <w:t>ศึกษาข้อมูลยาเพิ่มเติมทางเว็บไซต์ของ อย</w:t>
      </w:r>
      <w:r w:rsidRPr="00800925">
        <w:rPr>
          <w:rFonts w:ascii="Tahoma" w:hAnsi="Tahoma" w:cs="Tahoma" w:hint="cs"/>
          <w:b/>
          <w:bCs/>
          <w:sz w:val="20"/>
          <w:szCs w:val="20"/>
          <w:u w:val="single"/>
          <w:cs/>
        </w:rPr>
        <w:t>.</w:t>
      </w:r>
    </w:p>
    <w:p w14:paraId="4FBC0F78" w14:textId="77777777" w:rsidR="00BB2F17" w:rsidRDefault="00BB2F17" w:rsidP="00BB2F17">
      <w:pPr>
        <w:pStyle w:val="a3"/>
        <w:ind w:left="0"/>
        <w:jc w:val="center"/>
        <w:rPr>
          <w:rFonts w:ascii="Tahoma" w:hAnsi="Tahoma" w:cs="Tahoma"/>
          <w:sz w:val="21"/>
          <w:szCs w:val="21"/>
        </w:rPr>
      </w:pPr>
      <w:r w:rsidRPr="00800925">
        <w:rPr>
          <w:rFonts w:ascii="Tahoma" w:hAnsi="Tahoma" w:cs="Tahoma"/>
          <w:sz w:val="21"/>
          <w:szCs w:val="21"/>
        </w:rPr>
        <w:t>http</w:t>
      </w:r>
      <w:r w:rsidRPr="00800925">
        <w:rPr>
          <w:rFonts w:ascii="Tahoma" w:hAnsi="Tahoma" w:cs="Tahoma"/>
          <w:sz w:val="21"/>
          <w:szCs w:val="21"/>
          <w:cs/>
        </w:rPr>
        <w:t>://</w:t>
      </w:r>
      <w:proofErr w:type="spellStart"/>
      <w:r w:rsidRPr="00800925">
        <w:rPr>
          <w:rFonts w:ascii="Tahoma" w:hAnsi="Tahoma" w:cs="Tahoma"/>
          <w:sz w:val="21"/>
          <w:szCs w:val="21"/>
        </w:rPr>
        <w:t>ndi</w:t>
      </w:r>
      <w:proofErr w:type="spellEnd"/>
      <w:r w:rsidRPr="0080092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800925">
        <w:rPr>
          <w:rFonts w:ascii="Tahoma" w:hAnsi="Tahoma" w:cs="Tahoma"/>
          <w:sz w:val="21"/>
          <w:szCs w:val="21"/>
        </w:rPr>
        <w:t>fda</w:t>
      </w:r>
      <w:proofErr w:type="spellEnd"/>
      <w:r w:rsidRPr="0080092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800925">
        <w:rPr>
          <w:rFonts w:ascii="Tahoma" w:hAnsi="Tahoma" w:cs="Tahoma"/>
          <w:sz w:val="21"/>
          <w:szCs w:val="21"/>
        </w:rPr>
        <w:t>moph</w:t>
      </w:r>
      <w:proofErr w:type="spellEnd"/>
      <w:r w:rsidRPr="00800925">
        <w:rPr>
          <w:rFonts w:ascii="Tahoma" w:hAnsi="Tahoma" w:cs="Tahoma"/>
          <w:sz w:val="21"/>
          <w:szCs w:val="21"/>
          <w:cs/>
        </w:rPr>
        <w:t>.</w:t>
      </w:r>
      <w:r w:rsidRPr="00800925">
        <w:rPr>
          <w:rFonts w:ascii="Tahoma" w:hAnsi="Tahoma" w:cs="Tahoma"/>
          <w:sz w:val="21"/>
          <w:szCs w:val="21"/>
        </w:rPr>
        <w:t>go</w:t>
      </w:r>
      <w:r w:rsidRPr="0080092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800925">
        <w:rPr>
          <w:rFonts w:ascii="Tahoma" w:hAnsi="Tahoma" w:cs="Tahoma"/>
          <w:sz w:val="21"/>
          <w:szCs w:val="21"/>
        </w:rPr>
        <w:t>th</w:t>
      </w:r>
      <w:proofErr w:type="spellEnd"/>
    </w:p>
    <w:p w14:paraId="4F3D8D60" w14:textId="253F7BB4" w:rsidR="00E6506A" w:rsidRPr="00BB2F17" w:rsidRDefault="00E6506A" w:rsidP="00BB2F17">
      <w:pPr>
        <w:pStyle w:val="a3"/>
        <w:ind w:left="284"/>
        <w:jc w:val="center"/>
        <w:rPr>
          <w:rFonts w:ascii="Tahoma" w:hAnsi="Tahoma" w:cs="Tahoma"/>
          <w:sz w:val="19"/>
          <w:szCs w:val="19"/>
          <w:cs/>
        </w:rPr>
      </w:pPr>
    </w:p>
    <w:sectPr w:rsidR="00E6506A" w:rsidRPr="00BB2F17" w:rsidSect="00FA2991">
      <w:pgSz w:w="16838" w:h="11906" w:orient="landscape" w:code="9"/>
      <w:pgMar w:top="720" w:right="720" w:bottom="720" w:left="720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E11C6CAC"/>
    <w:lvl w:ilvl="0" w:tplc="5FD60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9"/>
    <w:rsid w:val="000153A0"/>
    <w:rsid w:val="0002478B"/>
    <w:rsid w:val="00045103"/>
    <w:rsid w:val="000708A6"/>
    <w:rsid w:val="00090B10"/>
    <w:rsid w:val="000A4C05"/>
    <w:rsid w:val="000B5CF1"/>
    <w:rsid w:val="000C151A"/>
    <w:rsid w:val="000D034E"/>
    <w:rsid w:val="000D723A"/>
    <w:rsid w:val="000E6EA3"/>
    <w:rsid w:val="000F3144"/>
    <w:rsid w:val="00103AA0"/>
    <w:rsid w:val="001216BD"/>
    <w:rsid w:val="001420C0"/>
    <w:rsid w:val="001A1BE9"/>
    <w:rsid w:val="001A4B40"/>
    <w:rsid w:val="001C2AB4"/>
    <w:rsid w:val="001F1BC9"/>
    <w:rsid w:val="00201D7F"/>
    <w:rsid w:val="00202852"/>
    <w:rsid w:val="00221284"/>
    <w:rsid w:val="00222630"/>
    <w:rsid w:val="00257D9C"/>
    <w:rsid w:val="00272088"/>
    <w:rsid w:val="00274B89"/>
    <w:rsid w:val="00294625"/>
    <w:rsid w:val="002B734C"/>
    <w:rsid w:val="002C53A5"/>
    <w:rsid w:val="002D4ED1"/>
    <w:rsid w:val="002E2AE9"/>
    <w:rsid w:val="00310D88"/>
    <w:rsid w:val="00341FF8"/>
    <w:rsid w:val="003443FD"/>
    <w:rsid w:val="00345704"/>
    <w:rsid w:val="00356877"/>
    <w:rsid w:val="003805FA"/>
    <w:rsid w:val="00393F46"/>
    <w:rsid w:val="003B3097"/>
    <w:rsid w:val="003B753D"/>
    <w:rsid w:val="003C03C1"/>
    <w:rsid w:val="003C507B"/>
    <w:rsid w:val="003D6D06"/>
    <w:rsid w:val="003E0C17"/>
    <w:rsid w:val="003E6062"/>
    <w:rsid w:val="004068B5"/>
    <w:rsid w:val="00415356"/>
    <w:rsid w:val="004162C8"/>
    <w:rsid w:val="0043653A"/>
    <w:rsid w:val="0044401F"/>
    <w:rsid w:val="004477EA"/>
    <w:rsid w:val="00453A26"/>
    <w:rsid w:val="004718E8"/>
    <w:rsid w:val="0049760A"/>
    <w:rsid w:val="004D17C5"/>
    <w:rsid w:val="004E6AF1"/>
    <w:rsid w:val="0051400E"/>
    <w:rsid w:val="00515DE6"/>
    <w:rsid w:val="00536E28"/>
    <w:rsid w:val="00537D96"/>
    <w:rsid w:val="00540634"/>
    <w:rsid w:val="00553B42"/>
    <w:rsid w:val="00567C2C"/>
    <w:rsid w:val="0057587E"/>
    <w:rsid w:val="00585AB1"/>
    <w:rsid w:val="0059157A"/>
    <w:rsid w:val="005A56FB"/>
    <w:rsid w:val="005D2F9B"/>
    <w:rsid w:val="005F0914"/>
    <w:rsid w:val="005F6390"/>
    <w:rsid w:val="006022E3"/>
    <w:rsid w:val="00610A2C"/>
    <w:rsid w:val="00631AA6"/>
    <w:rsid w:val="006437B3"/>
    <w:rsid w:val="006608A7"/>
    <w:rsid w:val="00662599"/>
    <w:rsid w:val="006D606E"/>
    <w:rsid w:val="006D6E0E"/>
    <w:rsid w:val="00780EEA"/>
    <w:rsid w:val="007937F1"/>
    <w:rsid w:val="007A3F5F"/>
    <w:rsid w:val="007D5BB9"/>
    <w:rsid w:val="007E5979"/>
    <w:rsid w:val="007F15B9"/>
    <w:rsid w:val="00800925"/>
    <w:rsid w:val="00804927"/>
    <w:rsid w:val="0080746B"/>
    <w:rsid w:val="00837594"/>
    <w:rsid w:val="00841B54"/>
    <w:rsid w:val="00852821"/>
    <w:rsid w:val="00857840"/>
    <w:rsid w:val="00862072"/>
    <w:rsid w:val="00883827"/>
    <w:rsid w:val="008904B8"/>
    <w:rsid w:val="00890679"/>
    <w:rsid w:val="008A0132"/>
    <w:rsid w:val="008A5E9A"/>
    <w:rsid w:val="008B5731"/>
    <w:rsid w:val="008C0533"/>
    <w:rsid w:val="008E4A70"/>
    <w:rsid w:val="008F125A"/>
    <w:rsid w:val="00907552"/>
    <w:rsid w:val="00914965"/>
    <w:rsid w:val="00935992"/>
    <w:rsid w:val="0094543E"/>
    <w:rsid w:val="00947276"/>
    <w:rsid w:val="0095294A"/>
    <w:rsid w:val="009814C6"/>
    <w:rsid w:val="00990A79"/>
    <w:rsid w:val="009D5C6C"/>
    <w:rsid w:val="009E0E4C"/>
    <w:rsid w:val="009F004A"/>
    <w:rsid w:val="009F1031"/>
    <w:rsid w:val="009F32D9"/>
    <w:rsid w:val="00A033D3"/>
    <w:rsid w:val="00A16D17"/>
    <w:rsid w:val="00A16E53"/>
    <w:rsid w:val="00A25175"/>
    <w:rsid w:val="00A27053"/>
    <w:rsid w:val="00A94C76"/>
    <w:rsid w:val="00AA1CD0"/>
    <w:rsid w:val="00AB1335"/>
    <w:rsid w:val="00AC47CD"/>
    <w:rsid w:val="00AF49C1"/>
    <w:rsid w:val="00AF4ECE"/>
    <w:rsid w:val="00B12917"/>
    <w:rsid w:val="00B25556"/>
    <w:rsid w:val="00B25A1E"/>
    <w:rsid w:val="00B4589A"/>
    <w:rsid w:val="00B555FC"/>
    <w:rsid w:val="00B85D5A"/>
    <w:rsid w:val="00BB2F17"/>
    <w:rsid w:val="00BB44E8"/>
    <w:rsid w:val="00BC6477"/>
    <w:rsid w:val="00BE12B5"/>
    <w:rsid w:val="00BF4E2D"/>
    <w:rsid w:val="00BF79C9"/>
    <w:rsid w:val="00BF7CBC"/>
    <w:rsid w:val="00C00F61"/>
    <w:rsid w:val="00C40B82"/>
    <w:rsid w:val="00C40C5A"/>
    <w:rsid w:val="00C43C9B"/>
    <w:rsid w:val="00C6335D"/>
    <w:rsid w:val="00C76BC6"/>
    <w:rsid w:val="00C84B89"/>
    <w:rsid w:val="00C8500C"/>
    <w:rsid w:val="00CF41C0"/>
    <w:rsid w:val="00D00537"/>
    <w:rsid w:val="00D070C4"/>
    <w:rsid w:val="00D147B9"/>
    <w:rsid w:val="00D248A5"/>
    <w:rsid w:val="00D60E4F"/>
    <w:rsid w:val="00D87D58"/>
    <w:rsid w:val="00DB057F"/>
    <w:rsid w:val="00DD035D"/>
    <w:rsid w:val="00DD0816"/>
    <w:rsid w:val="00DD2A8D"/>
    <w:rsid w:val="00DF04B7"/>
    <w:rsid w:val="00DF120C"/>
    <w:rsid w:val="00DF56B8"/>
    <w:rsid w:val="00E112D6"/>
    <w:rsid w:val="00E13E0E"/>
    <w:rsid w:val="00E2749C"/>
    <w:rsid w:val="00E30DDF"/>
    <w:rsid w:val="00E36B5F"/>
    <w:rsid w:val="00E41E13"/>
    <w:rsid w:val="00E51126"/>
    <w:rsid w:val="00E53BE4"/>
    <w:rsid w:val="00E6506A"/>
    <w:rsid w:val="00E94BDB"/>
    <w:rsid w:val="00E9718C"/>
    <w:rsid w:val="00EA15AB"/>
    <w:rsid w:val="00EA41DC"/>
    <w:rsid w:val="00ED1147"/>
    <w:rsid w:val="00EF1AB0"/>
    <w:rsid w:val="00F044CE"/>
    <w:rsid w:val="00F14214"/>
    <w:rsid w:val="00F6772F"/>
    <w:rsid w:val="00F72A0C"/>
    <w:rsid w:val="00F811E6"/>
    <w:rsid w:val="00F82B04"/>
    <w:rsid w:val="00F92157"/>
    <w:rsid w:val="00FA2991"/>
    <w:rsid w:val="00FA5B3F"/>
    <w:rsid w:val="00FB3FDC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พัชราวรรณ พลรักษา</cp:lastModifiedBy>
  <cp:revision>2</cp:revision>
  <dcterms:created xsi:type="dcterms:W3CDTF">2024-04-02T05:11:00Z</dcterms:created>
  <dcterms:modified xsi:type="dcterms:W3CDTF">2024-04-02T05:11:00Z</dcterms:modified>
</cp:coreProperties>
</file>