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BFB9E74" w:rsidR="00227FD4" w:rsidRPr="008F5678" w:rsidRDefault="00000000" w:rsidP="00AF212D">
      <w:pPr>
        <w:pStyle w:val="BodyTextSMPC"/>
      </w:pPr>
      <w:r w:rsidRPr="008F5678">
        <w:t xml:space="preserve">&lt;TRADE NAME&gt; &lt;STRENGTH&gt; </w:t>
      </w:r>
      <w:r w:rsidR="00BF4A50">
        <w:t>S</w:t>
      </w:r>
      <w:r w:rsidR="003262E0">
        <w:t xml:space="preserve">olution for </w:t>
      </w:r>
      <w:r w:rsidR="00BF4A50">
        <w:t>I</w:t>
      </w:r>
      <w:r w:rsidR="003262E0">
        <w:t>njection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29BA22D8" w14:textId="0FADAB74" w:rsidR="003262E0" w:rsidRDefault="003262E0" w:rsidP="003262E0">
      <w:pPr>
        <w:pStyle w:val="BodyTextSMPC"/>
      </w:pPr>
      <w:r>
        <w:t>Ethyl esters of iodinated fatty acids of poppy seed oil &lt; &gt; mL</w:t>
      </w:r>
    </w:p>
    <w:p w14:paraId="09F24A3E" w14:textId="6D782364" w:rsidR="003262E0" w:rsidRDefault="003262E0" w:rsidP="003262E0">
      <w:pPr>
        <w:pStyle w:val="BodyTextSMPC"/>
      </w:pPr>
      <w:r>
        <w:t>Corresponding to an iodine content of &lt;STRENGTH&gt;</w:t>
      </w:r>
    </w:p>
    <w:p w14:paraId="22C7B336" w14:textId="0D4C6B16" w:rsidR="000C4939" w:rsidRDefault="000C4939" w:rsidP="003262E0">
      <w:pPr>
        <w:pStyle w:val="BodyTextSMPC"/>
      </w:pPr>
      <w:r>
        <w:t>Excipient with known effect:</w:t>
      </w:r>
    </w:p>
    <w:p w14:paraId="025FA0E8" w14:textId="6CE99F1C" w:rsidR="000C4939" w:rsidRPr="000C4939" w:rsidRDefault="000C4939" w:rsidP="000C4939">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3B6C04E5" w14:textId="3F6CF422" w:rsidR="00145A04" w:rsidRPr="00145A04" w:rsidRDefault="00145A04" w:rsidP="00AF212D">
      <w:pPr>
        <w:pStyle w:val="BodyTextSMPC"/>
        <w:rPr>
          <w:color w:val="000000" w:themeColor="text1"/>
        </w:rPr>
      </w:pPr>
      <w:r w:rsidRPr="00145A04">
        <w:rPr>
          <w:color w:val="000000" w:themeColor="text1"/>
        </w:rPr>
        <w:t xml:space="preserve">Solution for </w:t>
      </w:r>
      <w:r w:rsidR="00BF4A50">
        <w:rPr>
          <w:color w:val="000000" w:themeColor="text1"/>
        </w:rPr>
        <w:t>I</w:t>
      </w:r>
      <w:r w:rsidRPr="00145A04">
        <w:rPr>
          <w:color w:val="000000" w:themeColor="text1"/>
        </w:rPr>
        <w:t>njection</w:t>
      </w:r>
    </w:p>
    <w:p w14:paraId="74CE521D" w14:textId="12900DBF"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C59D61F" w14:textId="1AD2909D" w:rsidR="002D3991" w:rsidRDefault="00FD4677" w:rsidP="002D3991">
      <w:pPr>
        <w:pStyle w:val="BodyTextSMPC"/>
      </w:pPr>
      <w:r>
        <w:t xml:space="preserve">Ethyl esters of iodinated fatty acids </w:t>
      </w:r>
      <w:r w:rsidR="002D3991">
        <w:t xml:space="preserve">is an oily x-ray contrast medium for use in lymphography, hysterosalpingography in women undergoing infertility workup and sialography. On account of its low viscosity </w:t>
      </w:r>
      <w:r>
        <w:t xml:space="preserve">ethyl esters of iodinated fatty acids </w:t>
      </w:r>
      <w:r w:rsidR="002D3991">
        <w:t>is suitable for introduction into narrow channels and may therefore be used in ducts, fistulae and sinuses.</w:t>
      </w:r>
    </w:p>
    <w:p w14:paraId="13EF1B36" w14:textId="10C75DED" w:rsidR="00177864" w:rsidRPr="008F5678" w:rsidRDefault="002D3991" w:rsidP="002D3991">
      <w:pPr>
        <w:pStyle w:val="BodyTextSMPC"/>
      </w:pPr>
      <w:r>
        <w:t>This medicinal product is for diagnostic use only</w:t>
      </w:r>
      <w:r w:rsidRPr="008F5678">
        <w:t>.</w:t>
      </w:r>
    </w:p>
    <w:p w14:paraId="1953512A" w14:textId="77777777" w:rsidR="00233A79" w:rsidRPr="008F5678" w:rsidRDefault="00000000" w:rsidP="00C21A1C">
      <w:pPr>
        <w:pStyle w:val="SubHeafingSMPC"/>
      </w:pPr>
      <w:r w:rsidRPr="008F5678">
        <w:t>Posology and method of administration</w:t>
      </w:r>
    </w:p>
    <w:p w14:paraId="12FFB43A" w14:textId="77777777" w:rsidR="00A54ED9" w:rsidRPr="00A54ED9" w:rsidRDefault="00A54ED9" w:rsidP="00A54ED9">
      <w:pPr>
        <w:pStyle w:val="BodyTextSMPC"/>
        <w:rPr>
          <w:u w:val="single"/>
        </w:rPr>
      </w:pPr>
      <w:r w:rsidRPr="00A54ED9">
        <w:rPr>
          <w:u w:val="single"/>
        </w:rPr>
        <w:t>Posology</w:t>
      </w:r>
    </w:p>
    <w:p w14:paraId="76B1BE5A" w14:textId="77777777" w:rsidR="00A54ED9" w:rsidRPr="00A54ED9" w:rsidRDefault="00A54ED9" w:rsidP="00A54ED9">
      <w:pPr>
        <w:pStyle w:val="BodyTextSMPC"/>
        <w:rPr>
          <w:i/>
          <w:iCs/>
        </w:rPr>
      </w:pPr>
      <w:r w:rsidRPr="00A54ED9">
        <w:rPr>
          <w:i/>
          <w:iCs/>
        </w:rPr>
        <w:t>Adults</w:t>
      </w:r>
    </w:p>
    <w:p w14:paraId="1BE0861F" w14:textId="77777777" w:rsidR="00A54ED9" w:rsidRDefault="00A54ED9" w:rsidP="00A54ED9">
      <w:pPr>
        <w:pStyle w:val="BodyTextSMPC"/>
      </w:pPr>
      <w:r w:rsidRPr="00A54ED9">
        <w:rPr>
          <w:b/>
          <w:bCs/>
        </w:rPr>
        <w:lastRenderedPageBreak/>
        <w:t>Lymphography:</w:t>
      </w:r>
      <w:r>
        <w:t xml:space="preserve"> The volume to be administered depends on the particular requirements of the technique and the size of the patient.</w:t>
      </w:r>
    </w:p>
    <w:p w14:paraId="0F861DAB" w14:textId="1CDDCA4F" w:rsidR="00A54ED9" w:rsidRDefault="00A54ED9" w:rsidP="00A54ED9">
      <w:pPr>
        <w:pStyle w:val="BodyTextSMPC"/>
      </w:pPr>
      <w:r w:rsidRPr="00A54ED9">
        <w:rPr>
          <w:b/>
          <w:bCs/>
        </w:rPr>
        <w:t>Hysterosalpingography in women undergoing infertility workup:</w:t>
      </w:r>
      <w:r>
        <w:t xml:space="preserve"> Inject increments of 2 mL of </w:t>
      </w:r>
      <w:r w:rsidR="00FD4677">
        <w:t>ethyl esters of iodinated fatty acids</w:t>
      </w:r>
      <w:r>
        <w:t xml:space="preserve"> into the endometrial cavity under fluoroscopic control until tubal patency is determined.</w:t>
      </w:r>
    </w:p>
    <w:p w14:paraId="0136F2D1" w14:textId="6B32F2D9" w:rsidR="00A54ED9" w:rsidRDefault="00A54ED9" w:rsidP="00A54ED9">
      <w:pPr>
        <w:pStyle w:val="BodyTextSMPC"/>
      </w:pPr>
      <w:r>
        <w:t xml:space="preserve">The total volume to be injected depends on the volume of the uterine cavity, usually not exceeding 15 mL. </w:t>
      </w:r>
    </w:p>
    <w:p w14:paraId="340DE357" w14:textId="71A3D7C0" w:rsidR="00A54ED9" w:rsidRDefault="00A54ED9" w:rsidP="00FD4677">
      <w:pPr>
        <w:pStyle w:val="BodyTextSMPC"/>
        <w:jc w:val="thaiDistribute"/>
      </w:pPr>
      <w:r>
        <w:t xml:space="preserve">The dose of </w:t>
      </w:r>
      <w:r w:rsidR="00FD4677">
        <w:t xml:space="preserve">ethyl esters of iodinated fatty acids </w:t>
      </w:r>
      <w:r>
        <w:t>for hysterosalpingo</w:t>
      </w:r>
      <w:r w:rsidR="00FD4677">
        <w:t>-</w:t>
      </w:r>
      <w:r>
        <w:t>graphy should be kept as low as possible to minimize the potential risk of thyroid dysfunction.</w:t>
      </w:r>
    </w:p>
    <w:p w14:paraId="13D748EA" w14:textId="77777777" w:rsidR="00A54ED9" w:rsidRDefault="00A54ED9" w:rsidP="00A54ED9">
      <w:pPr>
        <w:pStyle w:val="BodyTextSMPC"/>
      </w:pPr>
      <w:r w:rsidRPr="00A54ED9">
        <w:rPr>
          <w:b/>
          <w:bCs/>
        </w:rPr>
        <w:t>Sialography:</w:t>
      </w:r>
      <w:r>
        <w:t xml:space="preserve"> The volume to be administered depends on the particular requirements of the technique and the size of the patient.</w:t>
      </w:r>
    </w:p>
    <w:p w14:paraId="451502DA" w14:textId="77777777" w:rsidR="00A54ED9" w:rsidRPr="00A54ED9" w:rsidRDefault="00A54ED9" w:rsidP="00A54ED9">
      <w:pPr>
        <w:pStyle w:val="BodyTextSMPC"/>
        <w:rPr>
          <w:i/>
          <w:iCs/>
        </w:rPr>
      </w:pPr>
      <w:r w:rsidRPr="00A54ED9">
        <w:rPr>
          <w:i/>
          <w:iCs/>
        </w:rPr>
        <w:t>Paediatric population</w:t>
      </w:r>
    </w:p>
    <w:p w14:paraId="521B2C1D" w14:textId="33E1B942" w:rsidR="00A54ED9" w:rsidRDefault="00A54ED9" w:rsidP="00A54ED9">
      <w:pPr>
        <w:pStyle w:val="BodyTextSMPC"/>
      </w:pPr>
      <w:r>
        <w:t xml:space="preserve">The safety and efficacy of </w:t>
      </w:r>
      <w:r w:rsidR="00FD4677">
        <w:t xml:space="preserve">ethyl esters of iodinated fatty acids </w:t>
      </w:r>
      <w:r>
        <w:t>in children have not been specifically established for the indications of lymphography and sialography. No data are available.</w:t>
      </w:r>
    </w:p>
    <w:p w14:paraId="77783EA1" w14:textId="42FB19A6" w:rsidR="00A54ED9" w:rsidRDefault="00A54ED9" w:rsidP="00A54ED9">
      <w:pPr>
        <w:pStyle w:val="BodyTextSMPC"/>
      </w:pPr>
      <w:r>
        <w:t xml:space="preserve">There is no relevant use of </w:t>
      </w:r>
      <w:r w:rsidR="00FD4677">
        <w:t xml:space="preserve">ethyl esters of iodinated fatty acids </w:t>
      </w:r>
      <w:r>
        <w:t>in the paediatric population for the indication of hysterosalpingography.</w:t>
      </w:r>
    </w:p>
    <w:p w14:paraId="5B07AE7B" w14:textId="77777777" w:rsidR="00A54ED9" w:rsidRPr="00A54ED9" w:rsidRDefault="00A54ED9" w:rsidP="00A54ED9">
      <w:pPr>
        <w:pStyle w:val="BodyTextSMPC"/>
        <w:rPr>
          <w:i/>
          <w:iCs/>
        </w:rPr>
      </w:pPr>
      <w:r w:rsidRPr="00A54ED9">
        <w:rPr>
          <w:i/>
          <w:iCs/>
        </w:rPr>
        <w:t>Elderly population</w:t>
      </w:r>
    </w:p>
    <w:p w14:paraId="50BD9899" w14:textId="332FBD4F" w:rsidR="00A54ED9" w:rsidRDefault="00A54ED9" w:rsidP="00A54ED9">
      <w:pPr>
        <w:pStyle w:val="BodyTextSMPC"/>
      </w:pPr>
      <w:r>
        <w:t xml:space="preserve">The safety and efficacy of </w:t>
      </w:r>
      <w:r w:rsidR="00FD4677">
        <w:t xml:space="preserve">ethyl esters of iodinated fatty acids </w:t>
      </w:r>
      <w:r>
        <w:t>in the elderly have not been specifically established. Currently available data are described in section 4.4 but no recommendation on a posology can be made.</w:t>
      </w:r>
    </w:p>
    <w:p w14:paraId="1493FF59" w14:textId="77777777" w:rsidR="00A54ED9" w:rsidRPr="00A54ED9" w:rsidRDefault="00A54ED9" w:rsidP="00A54ED9">
      <w:pPr>
        <w:pStyle w:val="BodyTextSMPC"/>
        <w:rPr>
          <w:u w:val="single"/>
        </w:rPr>
      </w:pPr>
      <w:r w:rsidRPr="00A54ED9">
        <w:rPr>
          <w:u w:val="single"/>
        </w:rPr>
        <w:t>Method of administration</w:t>
      </w:r>
    </w:p>
    <w:p w14:paraId="0CB7C40A" w14:textId="70771808" w:rsidR="00A54ED9" w:rsidRDefault="00FD4677" w:rsidP="00A54ED9">
      <w:pPr>
        <w:pStyle w:val="BodyTextSMPC"/>
      </w:pPr>
      <w:r>
        <w:t xml:space="preserve">Ethyl esters of iodinated fatty acids </w:t>
      </w:r>
      <w:r w:rsidR="00A54ED9">
        <w:t xml:space="preserve">should be administered via a suitable syringe and cannula. It is recommended to use a glass syringe or other delivery devices where compatibility with </w:t>
      </w:r>
      <w:r>
        <w:t xml:space="preserve">ethyl esters of iodinated fatty acids </w:t>
      </w:r>
      <w:r w:rsidR="00A54ED9">
        <w:t>has been demonstrated. The instructions on use for such devices must be followed (see section 6.2 incompatibilities).</w:t>
      </w:r>
    </w:p>
    <w:p w14:paraId="00E86AC9" w14:textId="77777777" w:rsidR="00A54ED9" w:rsidRDefault="00A54ED9" w:rsidP="00A54ED9">
      <w:pPr>
        <w:pStyle w:val="BodyTextSMPC"/>
      </w:pPr>
      <w:r>
        <w:t>Administration in lymphography is by lymphatic cannulation.</w:t>
      </w:r>
    </w:p>
    <w:p w14:paraId="6F554881" w14:textId="77777777" w:rsidR="00A54ED9" w:rsidRDefault="00A54ED9" w:rsidP="00A54ED9">
      <w:pPr>
        <w:pStyle w:val="BodyTextSMPC"/>
      </w:pPr>
      <w:r>
        <w:lastRenderedPageBreak/>
        <w:t>Administration in hysterosalpingography is by slow injection into the uterine cervical canal via a suitable catheter or cannula. Stop the injection if the patient develops excessive discomfort. The examination should be preferably carried out during the follicular phase of the menstrual cycle.</w:t>
      </w:r>
    </w:p>
    <w:p w14:paraId="62F7DF5F" w14:textId="58F4849F" w:rsidR="00227FD4" w:rsidRPr="008F5678" w:rsidRDefault="00A54ED9" w:rsidP="00A54ED9">
      <w:pPr>
        <w:pStyle w:val="BodyTextSMPC"/>
      </w:pPr>
      <w:r>
        <w:t>Administration in sialography is by cannulation of salivary duct</w:t>
      </w:r>
      <w:r w:rsidRPr="008F5678">
        <w:t xml:space="preserve">. </w:t>
      </w:r>
    </w:p>
    <w:p w14:paraId="5B05A77F" w14:textId="77777777" w:rsidR="00671E86" w:rsidRPr="008F5678" w:rsidRDefault="00000000" w:rsidP="00233A79">
      <w:pPr>
        <w:pStyle w:val="SubHeafingSMPC"/>
      </w:pPr>
      <w:r w:rsidRPr="008F5678">
        <w:t>Contraindications</w:t>
      </w:r>
    </w:p>
    <w:p w14:paraId="35F25C45" w14:textId="31F7F05E" w:rsidR="00A54ED9" w:rsidRDefault="00A54ED9" w:rsidP="00A54ED9">
      <w:pPr>
        <w:pStyle w:val="BodyTextSMPC"/>
        <w:numPr>
          <w:ilvl w:val="0"/>
          <w:numId w:val="3"/>
        </w:numPr>
        <w:spacing w:after="0"/>
        <w:ind w:left="1134" w:hanging="283"/>
        <w:jc w:val="thaiDistribute"/>
      </w:pPr>
      <w:r>
        <w:t>Hypersensitivity to the active substances or to any of the excipients listed in section 6.1.</w:t>
      </w:r>
    </w:p>
    <w:p w14:paraId="2DCA8288" w14:textId="2C4DC208" w:rsidR="00A54ED9" w:rsidRDefault="00A54ED9" w:rsidP="00A54ED9">
      <w:pPr>
        <w:pStyle w:val="BodyTextSMPC"/>
        <w:numPr>
          <w:ilvl w:val="0"/>
          <w:numId w:val="3"/>
        </w:numPr>
        <w:spacing w:after="0"/>
        <w:ind w:left="1134" w:hanging="283"/>
        <w:jc w:val="thaiDistribute"/>
      </w:pPr>
      <w:r>
        <w:t>Manifest hyperthyroidism.</w:t>
      </w:r>
    </w:p>
    <w:p w14:paraId="58076D84" w14:textId="3E197ECE" w:rsidR="00A54ED9" w:rsidRDefault="00A54ED9" w:rsidP="00A54ED9">
      <w:pPr>
        <w:pStyle w:val="BodyTextSMPC"/>
        <w:numPr>
          <w:ilvl w:val="0"/>
          <w:numId w:val="3"/>
        </w:numPr>
        <w:spacing w:after="0"/>
        <w:ind w:left="1134" w:hanging="283"/>
        <w:jc w:val="thaiDistribute"/>
      </w:pPr>
      <w:r>
        <w:t>Patients with traumatic injuries, recent haemorrhage or bleeding (risk of extravasation or embolism).</w:t>
      </w:r>
    </w:p>
    <w:p w14:paraId="0E3D98B9" w14:textId="73226CC4" w:rsidR="00A54ED9" w:rsidRDefault="00A54ED9" w:rsidP="00A54ED9">
      <w:pPr>
        <w:pStyle w:val="BodyTextSMPC"/>
        <w:numPr>
          <w:ilvl w:val="0"/>
          <w:numId w:val="3"/>
        </w:numPr>
        <w:spacing w:after="0"/>
        <w:ind w:left="1134" w:hanging="283"/>
        <w:jc w:val="thaiDistribute"/>
      </w:pPr>
      <w:r>
        <w:t>Hysterosalpingography during pregnancy, acute pelvic inflammation, marked cervical erosion, endocervicitis and intrauterine bleeding, within 30 days of curettage or conization.</w:t>
      </w:r>
    </w:p>
    <w:p w14:paraId="66CD8858" w14:textId="0AB3836F" w:rsidR="00A144D2" w:rsidRPr="008F5678" w:rsidRDefault="00A54ED9" w:rsidP="00A54ED9">
      <w:pPr>
        <w:pStyle w:val="BodyTextSMPC"/>
        <w:numPr>
          <w:ilvl w:val="0"/>
          <w:numId w:val="3"/>
        </w:numPr>
        <w:ind w:left="1134" w:hanging="283"/>
        <w:jc w:val="thaiDistribute"/>
        <w:rPr>
          <w:cs/>
        </w:rPr>
      </w:pPr>
      <w:r>
        <w:t>Bronchography (it would rapidly fill the bronchioles and alveoli)</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3489CEEF" w14:textId="05AED106" w:rsidR="00BC4E82" w:rsidRDefault="00FD4677" w:rsidP="00BC4E82">
      <w:pPr>
        <w:pStyle w:val="BodyTextSMPC"/>
        <w:jc w:val="thaiDistribute"/>
      </w:pPr>
      <w:r>
        <w:t xml:space="preserve">Ethyl esters of iodinated fatty acids </w:t>
      </w:r>
      <w:r w:rsidR="00BC4E82">
        <w:t>must not to be administered by intravenous, intraarterial or intrathecal route.</w:t>
      </w:r>
    </w:p>
    <w:p w14:paraId="25D47221" w14:textId="77777777" w:rsidR="00BC4E82" w:rsidRDefault="00BC4E82" w:rsidP="00BC4E82">
      <w:pPr>
        <w:pStyle w:val="BodyTextSMPC"/>
        <w:jc w:val="thaiDistribute"/>
      </w:pPr>
      <w:r>
        <w:t>There is a risk of hypersensitivity, regardless of the dose administered.</w:t>
      </w:r>
    </w:p>
    <w:p w14:paraId="2C24D590" w14:textId="21839A4B" w:rsidR="00BC4E82" w:rsidRPr="00BC4E82" w:rsidRDefault="00BC4E82" w:rsidP="00BC4E82">
      <w:pPr>
        <w:pStyle w:val="BodyTextSMPC"/>
        <w:jc w:val="thaiDistribute"/>
        <w:rPr>
          <w:b/>
          <w:bCs/>
          <w:u w:val="single"/>
        </w:rPr>
      </w:pPr>
      <w:r w:rsidRPr="00BC4E82">
        <w:rPr>
          <w:b/>
          <w:bCs/>
          <w:u w:val="single"/>
        </w:rPr>
        <w:t>4.4.1 Warnings</w:t>
      </w:r>
    </w:p>
    <w:p w14:paraId="1C21C796" w14:textId="50C2EA5D" w:rsidR="00BC4E82" w:rsidRPr="00BC4E82" w:rsidRDefault="00BC4E82" w:rsidP="00BC4E82">
      <w:pPr>
        <w:pStyle w:val="BodyTextSMPC"/>
        <w:jc w:val="thaiDistribute"/>
        <w:rPr>
          <w:u w:val="single"/>
        </w:rPr>
      </w:pPr>
      <w:r w:rsidRPr="00BC4E82">
        <w:rPr>
          <w:u w:val="single"/>
        </w:rPr>
        <w:t>4.4.1.1 Lymphography</w:t>
      </w:r>
    </w:p>
    <w:p w14:paraId="56F289E7" w14:textId="66818D8D" w:rsidR="00BC4E82" w:rsidRDefault="00BC4E82" w:rsidP="00BC4E82">
      <w:pPr>
        <w:pStyle w:val="BodyTextSMPC"/>
        <w:jc w:val="thaiDistribute"/>
      </w:pPr>
      <w:r>
        <w:t xml:space="preserve">Pulmonary embolisation occurs in a majority of patients following lymphography with </w:t>
      </w:r>
      <w:r w:rsidR="00FD4677">
        <w:t>ethyl esters of iodinated fatty acids</w:t>
      </w:r>
      <w:r>
        <w:t xml:space="preserve">, due to a portion of the product temporarily embolising the pulmonary capillaries. Clinical evidence of such embolisation is infrequent, usually immediate however possibly delayed from a few hours to days, and usually of a transient nature. For this reason the doses should be adapted or the examination itself cancelled in subjects with impaired lung function, cardiorespiratory failure, or pre- existing right –sided cardiac overload, in particular elderly patients. Radiological or radioscopic monitoring during the injection is recommended. The occurrence of pulmonary invasion may be minimised if radiographic confirmation of </w:t>
      </w:r>
      <w:r>
        <w:lastRenderedPageBreak/>
        <w:t>intralymphatic (rather than venous) injection is secured, and the procedure discontinued when the medium becomes visible in the thoracic duct or the presence of lymphatic obstruction is noticed.</w:t>
      </w:r>
    </w:p>
    <w:p w14:paraId="31A1368A" w14:textId="77777777" w:rsidR="00BC4E82" w:rsidRPr="00BC4E82" w:rsidRDefault="00BC4E82" w:rsidP="00BC4E82">
      <w:pPr>
        <w:pStyle w:val="BodyTextSMPC"/>
        <w:jc w:val="thaiDistribute"/>
        <w:rPr>
          <w:u w:val="single"/>
        </w:rPr>
      </w:pPr>
      <w:r w:rsidRPr="00BC4E82">
        <w:rPr>
          <w:u w:val="single"/>
        </w:rPr>
        <w:t>4.4.1.2 Hypersensitivity</w:t>
      </w:r>
    </w:p>
    <w:p w14:paraId="10B61AE3" w14:textId="77777777" w:rsidR="00BC4E82" w:rsidRDefault="00BC4E82" w:rsidP="00BC4E82">
      <w:pPr>
        <w:pStyle w:val="BodyTextSMPC"/>
        <w:jc w:val="thaiDistribute"/>
      </w:pPr>
      <w:r>
        <w:t>All iodinated contrast agents can lead to minor or major hypersensitivity reactions, which can be life-threatening. These hypersensitivity reactions are of an allergic nature (known as anaphylactic reactions if they are serious) or a non-allergic nature. They can be immediate (occurring within 60 min) or delayed (not occurring until up to 7 days later). Anaphylactic reactions are immediate and can be fatal. They are dose-independent, can occur right from the first administration of the product, and are often unforeseeable.</w:t>
      </w:r>
    </w:p>
    <w:p w14:paraId="35322645" w14:textId="77777777" w:rsidR="00BC4E82" w:rsidRDefault="00BC4E82" w:rsidP="00BC4E82">
      <w:pPr>
        <w:pStyle w:val="BodyTextSMPC"/>
        <w:jc w:val="thaiDistribute"/>
      </w:pPr>
      <w:r>
        <w:t>The risk of a major reaction means that the equipment needed for emergency resuscitation must be immediately to hand.</w:t>
      </w:r>
    </w:p>
    <w:p w14:paraId="5FF2FA8F" w14:textId="16FF2622" w:rsidR="00BC4E82" w:rsidRDefault="00BC4E82" w:rsidP="00BC4E82">
      <w:pPr>
        <w:pStyle w:val="BodyTextSMPC"/>
        <w:jc w:val="thaiDistribute"/>
      </w:pPr>
      <w:r>
        <w:t xml:space="preserve">Patients who have already experienced a reaction after a previous administration of </w:t>
      </w:r>
      <w:r w:rsidR="00FD4677">
        <w:t xml:space="preserve">ethyl esters of iodinated fatty acids </w:t>
      </w:r>
      <w:r>
        <w:t>or who have a history of iodine hypersensitivity are at increased risk of another reaction on re-administration of the product and are thus regarded as at-risk patients.</w:t>
      </w:r>
    </w:p>
    <w:p w14:paraId="07832375" w14:textId="7D96AE2E" w:rsidR="00BC4E82" w:rsidRDefault="00BC4E82" w:rsidP="00BC4E82">
      <w:pPr>
        <w:pStyle w:val="BodyTextSMPC"/>
        <w:jc w:val="thaiDistribute"/>
      </w:pPr>
      <w:r>
        <w:t xml:space="preserve">The injection of </w:t>
      </w:r>
      <w:r w:rsidR="00FD4677">
        <w:t xml:space="preserve">ethyl esters of iodinated fatty acids </w:t>
      </w:r>
      <w:r>
        <w:t xml:space="preserve">may aggravate symptoms of an existing asthma. In patients with asthma unbalanced by the treatment, the decision to use </w:t>
      </w:r>
      <w:r w:rsidR="00FD4677">
        <w:t xml:space="preserve">ethyl esters of iodinated fatty acids </w:t>
      </w:r>
      <w:r>
        <w:t>must be made after careful evaluation of the risk/benefit ratio.</w:t>
      </w:r>
    </w:p>
    <w:p w14:paraId="4CF3FB5F" w14:textId="77777777" w:rsidR="00BC4E82" w:rsidRPr="00BC4E82" w:rsidRDefault="00BC4E82" w:rsidP="00BC4E82">
      <w:pPr>
        <w:pStyle w:val="BodyTextSMPC"/>
        <w:jc w:val="thaiDistribute"/>
        <w:rPr>
          <w:u w:val="single"/>
        </w:rPr>
      </w:pPr>
      <w:r w:rsidRPr="00BC4E82">
        <w:rPr>
          <w:u w:val="single"/>
        </w:rPr>
        <w:t>4.4.1.3 Thyroid</w:t>
      </w:r>
    </w:p>
    <w:p w14:paraId="46FF4A5F" w14:textId="0231E941" w:rsidR="00BC4E82" w:rsidRDefault="00BC4E82" w:rsidP="00BC4E82">
      <w:pPr>
        <w:pStyle w:val="BodyTextSMPC"/>
        <w:jc w:val="thaiDistribute"/>
      </w:pPr>
      <w:r>
        <w:t xml:space="preserve">Iodinated contrast media can affect thyroid function because of the free iodine content and can cause hyperthyroidism in predisposed patients. Patients at risk are those with latent hyperthyroidism and those with functional thyroid autonomy. Iodism occurs more frequently with </w:t>
      </w:r>
      <w:r w:rsidR="00FD4677">
        <w:t xml:space="preserve">ethyl esters of iodinated fatty acids </w:t>
      </w:r>
      <w:r>
        <w:t>than with water-soluble organic iodine derivatives.</w:t>
      </w:r>
    </w:p>
    <w:p w14:paraId="4AD4F6B4" w14:textId="77777777" w:rsidR="00BC4E82" w:rsidRDefault="00BC4E82" w:rsidP="00BC4E82">
      <w:pPr>
        <w:pStyle w:val="BodyTextSMPC"/>
        <w:jc w:val="thaiDistribute"/>
      </w:pPr>
      <w:r>
        <w:t>Lymphography saturates the thyroid with iodine for several months and any thyroid exploration should be performed before the radiological examination.</w:t>
      </w:r>
    </w:p>
    <w:p w14:paraId="67092936" w14:textId="69B5E44F" w:rsidR="00BC4E82" w:rsidRDefault="00BC4E82" w:rsidP="00BC4E82">
      <w:pPr>
        <w:pStyle w:val="BodyTextSMPC"/>
        <w:jc w:val="thaiDistribute"/>
      </w:pPr>
      <w:r>
        <w:lastRenderedPageBreak/>
        <w:t xml:space="preserve">When used in hysterosalpingography in patients considered at risk for hypothyroidism, thyroid function should be monitored closely for several months after the examination to observe potential development of hypothyroidism. The dose of </w:t>
      </w:r>
      <w:r w:rsidR="00FD4677">
        <w:t xml:space="preserve">ethyl esters of iodinated fatty acids </w:t>
      </w:r>
      <w:r>
        <w:t>should be kept as low as possible to minimize the potential risk of thyroid dysfunction.</w:t>
      </w:r>
    </w:p>
    <w:p w14:paraId="4FFB80E5" w14:textId="77777777" w:rsidR="00BC4E82" w:rsidRPr="00BC4E82" w:rsidRDefault="00BC4E82" w:rsidP="00BC4E82">
      <w:pPr>
        <w:pStyle w:val="BodyTextSMPC"/>
        <w:jc w:val="thaiDistribute"/>
        <w:rPr>
          <w:u w:val="single"/>
        </w:rPr>
      </w:pPr>
      <w:r w:rsidRPr="00BC4E82">
        <w:rPr>
          <w:u w:val="single"/>
        </w:rPr>
        <w:t>4.4.1.4 Hysterosalpingography</w:t>
      </w:r>
    </w:p>
    <w:p w14:paraId="7E8CC40E" w14:textId="18B5D305" w:rsidR="00BC4E82" w:rsidRDefault="00BC4E82" w:rsidP="00BC4E82">
      <w:pPr>
        <w:pStyle w:val="BodyTextSMPC"/>
        <w:jc w:val="thaiDistribute"/>
      </w:pPr>
      <w:r>
        <w:t xml:space="preserve">Intravasation of </w:t>
      </w:r>
      <w:r w:rsidR="00FD4677">
        <w:t xml:space="preserve">ethyl esters of iodinated fatty acids </w:t>
      </w:r>
      <w:r>
        <w:t xml:space="preserve">may occur in the course of a hysterosalpingography procedure and may result in serious pulmonary or cerebral embolic complications in the next hours following the procedure. The hysterosalpingography procedure should be immediately interrupted in case of suspected or confirmed intravasation of </w:t>
      </w:r>
      <w:r w:rsidR="00FD4677">
        <w:t>ethyl esters of iodinated fatty acids</w:t>
      </w:r>
      <w:r>
        <w:t>. The patient should be closely monitored for embolic complication in a care setting deemed appropriate by the treating clinician.</w:t>
      </w:r>
    </w:p>
    <w:p w14:paraId="794A3861" w14:textId="77777777" w:rsidR="00BC4E82" w:rsidRPr="00BC4E82" w:rsidRDefault="00BC4E82" w:rsidP="00BC4E82">
      <w:pPr>
        <w:pStyle w:val="BodyTextSMPC"/>
        <w:jc w:val="thaiDistribute"/>
        <w:rPr>
          <w:u w:val="single"/>
        </w:rPr>
      </w:pPr>
      <w:r w:rsidRPr="00BC4E82">
        <w:rPr>
          <w:u w:val="single"/>
        </w:rPr>
        <w:t>4.4.1.5 Embolic and thrombotic complications</w:t>
      </w:r>
    </w:p>
    <w:p w14:paraId="2F61E5A3" w14:textId="33DC0523" w:rsidR="00BC4E82" w:rsidRDefault="00BC4E82" w:rsidP="00BC4E82">
      <w:pPr>
        <w:pStyle w:val="BodyTextSMPC"/>
        <w:jc w:val="thaiDistribute"/>
      </w:pPr>
      <w:r>
        <w:t xml:space="preserve">The uncontrolled migration of </w:t>
      </w:r>
      <w:r w:rsidR="00FD4677">
        <w:t xml:space="preserve">ethyl esters of iodinated fatty acids </w:t>
      </w:r>
      <w:r>
        <w:t>into the arterio-venous system may induce the temporary obliteration of small vessels (oil embolism) in various organs. Evidence of such embolisation is infrequent, usually immediate but can also be delayed occurring after a few hours or days and is usually transient. Most reported localizations of such an event include pulmonary embolisms, cerebral embolisms (which could lead to cerebral infarction) and skin embolisms (which could lead to skin necrosis). Patients should be warned of the possible signs of embolism and should contact their doctor or hospital if any symptoms emerge.</w:t>
      </w:r>
    </w:p>
    <w:p w14:paraId="59B3768E" w14:textId="77777777" w:rsidR="00BC4E82" w:rsidRPr="009222DB" w:rsidRDefault="00BC4E82" w:rsidP="00BC4E82">
      <w:pPr>
        <w:pStyle w:val="BodyTextSMPC"/>
        <w:jc w:val="thaiDistribute"/>
        <w:rPr>
          <w:b/>
          <w:bCs/>
          <w:u w:val="single"/>
        </w:rPr>
      </w:pPr>
      <w:r w:rsidRPr="009222DB">
        <w:rPr>
          <w:b/>
          <w:bCs/>
          <w:u w:val="single"/>
        </w:rPr>
        <w:t>4.4.2 Precautions for use</w:t>
      </w:r>
    </w:p>
    <w:p w14:paraId="54D80558" w14:textId="77777777" w:rsidR="00BC4E82" w:rsidRPr="009222DB" w:rsidRDefault="00BC4E82" w:rsidP="00BC4E82">
      <w:pPr>
        <w:pStyle w:val="BodyTextSMPC"/>
        <w:jc w:val="thaiDistribute"/>
        <w:rPr>
          <w:u w:val="single"/>
        </w:rPr>
      </w:pPr>
      <w:r w:rsidRPr="009222DB">
        <w:rPr>
          <w:u w:val="single"/>
        </w:rPr>
        <w:t>4.4.2.1 Hypersensitivity</w:t>
      </w:r>
    </w:p>
    <w:p w14:paraId="7E51E00D" w14:textId="77777777" w:rsidR="00BC4E82" w:rsidRDefault="00BC4E82" w:rsidP="00BC4E82">
      <w:pPr>
        <w:pStyle w:val="BodyTextSMPC"/>
        <w:jc w:val="thaiDistribute"/>
      </w:pPr>
      <w:r>
        <w:t>Before the examination:</w:t>
      </w:r>
    </w:p>
    <w:p w14:paraId="260D3FD2" w14:textId="1ACC8FDF" w:rsidR="00BC4E82" w:rsidRDefault="00BC4E82" w:rsidP="009222DB">
      <w:pPr>
        <w:pStyle w:val="BodyTextSMPC"/>
        <w:numPr>
          <w:ilvl w:val="0"/>
          <w:numId w:val="5"/>
        </w:numPr>
        <w:spacing w:after="0"/>
        <w:ind w:left="1134" w:hanging="283"/>
        <w:jc w:val="thaiDistribute"/>
      </w:pPr>
      <w:r>
        <w:t>Identify patients at risk through precise questioning about their history.</w:t>
      </w:r>
    </w:p>
    <w:p w14:paraId="343327D6" w14:textId="2158D93E" w:rsidR="00BC4E82" w:rsidRDefault="00BC4E82" w:rsidP="009222DB">
      <w:pPr>
        <w:pStyle w:val="BodyTextSMPC"/>
        <w:numPr>
          <w:ilvl w:val="0"/>
          <w:numId w:val="5"/>
        </w:numPr>
        <w:ind w:left="1134" w:hanging="283"/>
        <w:jc w:val="thaiDistribute"/>
      </w:pPr>
      <w:r>
        <w:t>Corticosteroids and H1 antihistamines have been proposed as premedication</w:t>
      </w:r>
      <w:r w:rsidR="009222DB">
        <w:t xml:space="preserve"> </w:t>
      </w:r>
      <w:r>
        <w:t xml:space="preserve">in patients at greatest risk of intolerance reactions (those known to be intolerant to a contrast agent). They do not </w:t>
      </w:r>
      <w:r>
        <w:lastRenderedPageBreak/>
        <w:t>prevent the occurrence of severe or fatal anaphylactic shock, however.</w:t>
      </w:r>
    </w:p>
    <w:p w14:paraId="298C1E86" w14:textId="77777777" w:rsidR="00BC4E82" w:rsidRDefault="00BC4E82" w:rsidP="00BC4E82">
      <w:pPr>
        <w:pStyle w:val="BodyTextSMPC"/>
        <w:jc w:val="thaiDistribute"/>
      </w:pPr>
      <w:r>
        <w:t>Throughout the examination, it is necessary to ensure the following:</w:t>
      </w:r>
    </w:p>
    <w:p w14:paraId="7F7BD617" w14:textId="52356217" w:rsidR="00BC4E82" w:rsidRDefault="00BC4E82" w:rsidP="00067B60">
      <w:pPr>
        <w:pStyle w:val="BodyTextSMPC"/>
        <w:numPr>
          <w:ilvl w:val="0"/>
          <w:numId w:val="5"/>
        </w:numPr>
        <w:spacing w:after="0"/>
        <w:ind w:left="1134" w:hanging="283"/>
        <w:jc w:val="thaiDistribute"/>
      </w:pPr>
      <w:r>
        <w:t>Medical monitoring.</w:t>
      </w:r>
    </w:p>
    <w:p w14:paraId="4CD12146" w14:textId="6500E020" w:rsidR="00BC4E82" w:rsidRDefault="00BC4E82" w:rsidP="00067B60">
      <w:pPr>
        <w:pStyle w:val="BodyTextSMPC"/>
        <w:numPr>
          <w:ilvl w:val="0"/>
          <w:numId w:val="5"/>
        </w:numPr>
        <w:ind w:left="1134" w:hanging="283"/>
        <w:jc w:val="thaiDistribute"/>
      </w:pPr>
      <w:r>
        <w:t>Maintenance of venous access.</w:t>
      </w:r>
    </w:p>
    <w:p w14:paraId="0DF64A15" w14:textId="77777777" w:rsidR="00BC4E82" w:rsidRDefault="00BC4E82" w:rsidP="00BC4E82">
      <w:pPr>
        <w:pStyle w:val="BodyTextSMPC"/>
        <w:jc w:val="thaiDistribute"/>
      </w:pPr>
      <w:r>
        <w:t>After the examination:</w:t>
      </w:r>
    </w:p>
    <w:p w14:paraId="7E272D5E" w14:textId="55C87A81" w:rsidR="00BC4E82" w:rsidRDefault="00BC4E82" w:rsidP="00067B60">
      <w:pPr>
        <w:pStyle w:val="BodyTextSMPC"/>
        <w:numPr>
          <w:ilvl w:val="0"/>
          <w:numId w:val="5"/>
        </w:numPr>
        <w:spacing w:after="0"/>
        <w:ind w:left="1134" w:hanging="283"/>
        <w:jc w:val="thaiDistribute"/>
      </w:pPr>
      <w:r>
        <w:t>After administration of a contrast agent, the patient must be kept under</w:t>
      </w:r>
      <w:r w:rsidR="00067B60">
        <w:t xml:space="preserve"> </w:t>
      </w:r>
      <w:r>
        <w:t>observation for at least 30 min, as most of the serious undesirable effects</w:t>
      </w:r>
      <w:r w:rsidR="00067B60">
        <w:t xml:space="preserve"> </w:t>
      </w:r>
      <w:r>
        <w:t>occur within this period.</w:t>
      </w:r>
    </w:p>
    <w:p w14:paraId="05DD19B0" w14:textId="0B75D85A" w:rsidR="00BC4E82" w:rsidRDefault="00BC4E82" w:rsidP="00067B60">
      <w:pPr>
        <w:pStyle w:val="BodyTextSMPC"/>
        <w:numPr>
          <w:ilvl w:val="0"/>
          <w:numId w:val="7"/>
        </w:numPr>
        <w:ind w:left="1134" w:hanging="283"/>
        <w:jc w:val="thaiDistribute"/>
      </w:pPr>
      <w:r>
        <w:t>The patient must be warned of the possibility of delayed reactions</w:t>
      </w:r>
      <w:r w:rsidR="00067B60">
        <w:t xml:space="preserve"> </w:t>
      </w:r>
      <w:r>
        <w:t>(occurring up to 7 days after administration) (cf. section 4.8 Undesirable effects).</w:t>
      </w:r>
    </w:p>
    <w:p w14:paraId="0E2F1DDA" w14:textId="77777777" w:rsidR="00BC4E82" w:rsidRPr="00981DBD" w:rsidRDefault="00BC4E82" w:rsidP="00BC4E82">
      <w:pPr>
        <w:pStyle w:val="BodyTextSMPC"/>
        <w:jc w:val="thaiDistribute"/>
        <w:rPr>
          <w:u w:val="single"/>
        </w:rPr>
      </w:pPr>
      <w:r w:rsidRPr="00981DBD">
        <w:rPr>
          <w:u w:val="single"/>
        </w:rPr>
        <w:t>4.4.2.2 Thyroid</w:t>
      </w:r>
    </w:p>
    <w:p w14:paraId="4098EE6A" w14:textId="77777777" w:rsidR="00BC4E82" w:rsidRDefault="00BC4E82" w:rsidP="00BC4E82">
      <w:pPr>
        <w:pStyle w:val="BodyTextSMPC"/>
        <w:jc w:val="thaiDistribute"/>
      </w:pPr>
      <w:r>
        <w:t>To prevent any metabolic disorder, possible thyroid risk factors must be determined. If administration of an iodised contrast agent is planned in such patients at risk, thyroid function must be determined before the examination.</w:t>
      </w:r>
    </w:p>
    <w:p w14:paraId="45FF3784" w14:textId="77777777" w:rsidR="00BC4E82" w:rsidRPr="00981DBD" w:rsidRDefault="00BC4E82" w:rsidP="00BC4E82">
      <w:pPr>
        <w:pStyle w:val="BodyTextSMPC"/>
        <w:jc w:val="thaiDistribute"/>
        <w:rPr>
          <w:u w:val="single"/>
        </w:rPr>
      </w:pPr>
      <w:r w:rsidRPr="00981DBD">
        <w:rPr>
          <w:u w:val="single"/>
        </w:rPr>
        <w:t>4.4.2.3 Miscellaneous</w:t>
      </w:r>
    </w:p>
    <w:p w14:paraId="6B01A914" w14:textId="77777777" w:rsidR="00BC4E82" w:rsidRDefault="00BC4E82" w:rsidP="00BC4E82">
      <w:pPr>
        <w:pStyle w:val="BodyTextSMPC"/>
        <w:jc w:val="thaiDistribute"/>
      </w:pPr>
      <w:r>
        <w:t>When injected into certain fistulae, great care should be taken to avoid penetration of vascular channels with the risk of oil embolism.</w:t>
      </w:r>
    </w:p>
    <w:p w14:paraId="14F2DC79" w14:textId="6719D367" w:rsidR="00A144D2" w:rsidRPr="008F5678" w:rsidRDefault="00BC4E82" w:rsidP="00BC4E82">
      <w:pPr>
        <w:pStyle w:val="BodyTextSMPC"/>
        <w:jc w:val="thaiDistribute"/>
      </w:pPr>
      <w:r>
        <w:t>Care should be taken not to inject the product into an area affected by haemorrhage or trauma</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295B50E5" w14:textId="6CE6BC1F" w:rsidR="00981DBD" w:rsidRDefault="00981DBD" w:rsidP="00981DBD">
      <w:pPr>
        <w:pStyle w:val="BodyTextSMPC"/>
      </w:pPr>
      <w:r>
        <w:t>Combinations that need to be taken into account</w:t>
      </w:r>
    </w:p>
    <w:p w14:paraId="0E2395C8" w14:textId="13F25613" w:rsidR="00981DBD" w:rsidRDefault="00981DBD" w:rsidP="00981DBD">
      <w:pPr>
        <w:pStyle w:val="BodyTextSMPC"/>
        <w:numPr>
          <w:ilvl w:val="0"/>
          <w:numId w:val="7"/>
        </w:numPr>
        <w:ind w:left="1134" w:hanging="283"/>
      </w:pPr>
      <w:r>
        <w:t xml:space="preserve">Beta blockers, vasoactive substances, angiotensin-converting enzyme inhibitors, angiotensin-receptor blockers: these medicines reduce the effectiveness of the cardiovascular mechanisms that compensate for blood- pressure disturbances: the doctor should be </w:t>
      </w:r>
      <w:r>
        <w:lastRenderedPageBreak/>
        <w:t xml:space="preserve">informed about these prior to the administration of </w:t>
      </w:r>
      <w:r w:rsidR="00FD4677">
        <w:t xml:space="preserve">ethyl esters of iodinated fatty acids </w:t>
      </w:r>
      <w:r>
        <w:t>and have resuscitation equipment at hand.</w:t>
      </w:r>
    </w:p>
    <w:p w14:paraId="0635C605" w14:textId="29B95AC9" w:rsidR="00981DBD" w:rsidRDefault="00981DBD" w:rsidP="00981DBD">
      <w:pPr>
        <w:pStyle w:val="BodyTextSMPC"/>
        <w:numPr>
          <w:ilvl w:val="0"/>
          <w:numId w:val="7"/>
        </w:numPr>
        <w:ind w:left="1134" w:hanging="283"/>
      </w:pPr>
      <w:r>
        <w:t>Interleukin II: the risk of developing a reaction to the contrast agents is increased in the event of previous treatment with interleukin II (IV route): skin rash or, more rarely, hypotension, oliguria, or even renal failure.</w:t>
      </w:r>
    </w:p>
    <w:p w14:paraId="57FA4F4F" w14:textId="77777777" w:rsidR="00981DBD" w:rsidRPr="00981DBD" w:rsidRDefault="00981DBD" w:rsidP="00981DBD">
      <w:pPr>
        <w:pStyle w:val="BodyTextSMPC"/>
        <w:rPr>
          <w:b/>
          <w:bCs/>
        </w:rPr>
      </w:pPr>
      <w:r w:rsidRPr="00981DBD">
        <w:rPr>
          <w:b/>
          <w:bCs/>
        </w:rPr>
        <w:t>Interference with diagnostic tests</w:t>
      </w:r>
    </w:p>
    <w:p w14:paraId="75F12885" w14:textId="34135A7A" w:rsidR="00227FD4" w:rsidRPr="008F5678" w:rsidRDefault="00981DBD" w:rsidP="00981DBD">
      <w:pPr>
        <w:pStyle w:val="BodyTextSMPC"/>
      </w:pPr>
      <w:r>
        <w:t xml:space="preserve">As </w:t>
      </w:r>
      <w:r w:rsidR="00FD4677">
        <w:t xml:space="preserve">ethyl esters of iodinated fatty acids </w:t>
      </w:r>
      <w:r>
        <w:t>remains in the body for several months, thyroid diagnostic results can be falsified for up to two years after lymphography</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4A03B7C3" w14:textId="0D318ACF" w:rsidR="00981DBD" w:rsidRPr="00981DBD" w:rsidRDefault="00981DBD" w:rsidP="00981DBD">
      <w:pPr>
        <w:pStyle w:val="BodyTextSMPC"/>
        <w:rPr>
          <w:u w:val="single"/>
        </w:rPr>
      </w:pPr>
      <w:r w:rsidRPr="00981DBD">
        <w:rPr>
          <w:u w:val="single"/>
        </w:rPr>
        <w:t>Pregnancy</w:t>
      </w:r>
    </w:p>
    <w:p w14:paraId="0BADA2F6" w14:textId="68269FE8" w:rsidR="00981DBD" w:rsidRDefault="00981DBD" w:rsidP="00981DBD">
      <w:pPr>
        <w:pStyle w:val="BodyTextSMPC"/>
      </w:pPr>
      <w:r>
        <w:t xml:space="preserve">The safety of </w:t>
      </w:r>
      <w:r w:rsidR="00FD4677">
        <w:t xml:space="preserve">ethyl esters of iodinated fatty acids </w:t>
      </w:r>
      <w:r>
        <w:t xml:space="preserve">during pregnancy has not been demonstrated. The use of </w:t>
      </w:r>
      <w:r w:rsidR="00FD4677">
        <w:t xml:space="preserve">ethyl esters of iodinated fatty acids </w:t>
      </w:r>
      <w:r>
        <w:t>during pregnancy causes iodine transfer which probably interferes with the thyroid function of the foetus. Although this anomaly is transitory it produces the potential risk of brain damage and permanent hypothyroidism, and therefore requires supervision of thyroid function and careful medical monitoring of the neonate.</w:t>
      </w:r>
    </w:p>
    <w:p w14:paraId="1F517928" w14:textId="65093BAB" w:rsidR="00981DBD" w:rsidRDefault="00981DBD" w:rsidP="00981DBD">
      <w:pPr>
        <w:pStyle w:val="BodyTextSMPC"/>
      </w:pPr>
      <w:r>
        <w:t xml:space="preserve">Consequently, </w:t>
      </w:r>
      <w:r w:rsidR="00FD4677">
        <w:t xml:space="preserve">ethyl esters of iodinated fatty acids </w:t>
      </w:r>
      <w:r>
        <w:t>must only be used in pregnancy if absolutely necessary and under strict medical supervision.</w:t>
      </w:r>
    </w:p>
    <w:p w14:paraId="13A1B971" w14:textId="1A9C7D9E" w:rsidR="00981DBD" w:rsidRDefault="00981DBD" w:rsidP="00981DBD">
      <w:pPr>
        <w:pStyle w:val="BodyTextSMPC"/>
      </w:pPr>
      <w:r>
        <w:t xml:space="preserve">Also </w:t>
      </w:r>
      <w:r w:rsidR="00FD4677">
        <w:t xml:space="preserve">ethyl esters of iodinated fatty acids </w:t>
      </w:r>
      <w:r>
        <w:t>must not be used for hysterosal</w:t>
      </w:r>
      <w:r w:rsidR="00FD4677">
        <w:t>-</w:t>
      </w:r>
      <w:r>
        <w:t>pingography when pregnancy is suspected or confirmed.</w:t>
      </w:r>
    </w:p>
    <w:p w14:paraId="3E53E996" w14:textId="40A6D5A8" w:rsidR="00981DBD" w:rsidRDefault="00981DBD" w:rsidP="00981DBD">
      <w:pPr>
        <w:pStyle w:val="BodyTextSMPC"/>
      </w:pPr>
      <w:r>
        <w:t>The occurrence of maternal hypothyroidism after hysterosalpingo-graphy procedure and the possible long half-life of the product in the event of a successful pregnancy requires a surveillance of the newborns thyroid function.</w:t>
      </w:r>
    </w:p>
    <w:p w14:paraId="3434E88C" w14:textId="77777777" w:rsidR="00981DBD" w:rsidRPr="00981DBD" w:rsidRDefault="00981DBD" w:rsidP="00981DBD">
      <w:pPr>
        <w:pStyle w:val="BodyTextSMPC"/>
        <w:rPr>
          <w:u w:val="single"/>
        </w:rPr>
      </w:pPr>
      <w:r w:rsidRPr="00981DBD">
        <w:rPr>
          <w:u w:val="single"/>
        </w:rPr>
        <w:t>Breastfeeding</w:t>
      </w:r>
    </w:p>
    <w:p w14:paraId="584954EA" w14:textId="5E94A81E" w:rsidR="00981DBD" w:rsidRDefault="00981DBD" w:rsidP="001A3244">
      <w:pPr>
        <w:pStyle w:val="BodyTextSMPC"/>
      </w:pPr>
      <w:r>
        <w:t xml:space="preserve">Pharmacokinetic studies show significant excretion of iodine in breast milk following intramuscular administration of </w:t>
      </w:r>
      <w:r w:rsidR="00FD4677">
        <w:t>ethyl esters of iodinated fatty acids</w:t>
      </w:r>
      <w:r>
        <w:t>. Iodine has</w:t>
      </w:r>
      <w:r w:rsidR="001A3244">
        <w:t xml:space="preserve"> </w:t>
      </w:r>
      <w:r>
        <w:t xml:space="preserve">been shown to pass into the vascular bed via the digestive tract of breastfeeding infants and this could interfere with their </w:t>
      </w:r>
      <w:r>
        <w:lastRenderedPageBreak/>
        <w:t xml:space="preserve">thyroid function. Consequently, if </w:t>
      </w:r>
      <w:r w:rsidR="00FD4677">
        <w:t xml:space="preserve">ethyl esters of iodinated fatty acids </w:t>
      </w:r>
      <w:r>
        <w:t>is to be used, breastfeeding should be interrupted or the neonate’s thyroid function should be checked more frequently.</w:t>
      </w:r>
    </w:p>
    <w:p w14:paraId="104B7D50" w14:textId="77777777" w:rsidR="00981DBD" w:rsidRPr="005D77E3" w:rsidRDefault="00981DBD" w:rsidP="00981DBD">
      <w:pPr>
        <w:pStyle w:val="BodyTextSMPC"/>
        <w:rPr>
          <w:u w:val="single"/>
        </w:rPr>
      </w:pPr>
      <w:r w:rsidRPr="005D77E3">
        <w:rPr>
          <w:u w:val="single"/>
        </w:rPr>
        <w:t>Fertility</w:t>
      </w:r>
    </w:p>
    <w:p w14:paraId="53E75989" w14:textId="60F7E54B" w:rsidR="00227FD4" w:rsidRPr="008F5678" w:rsidRDefault="00981DBD" w:rsidP="00981DBD">
      <w:pPr>
        <w:pStyle w:val="BodyTextSMPC"/>
      </w:pPr>
      <w:r>
        <w:t xml:space="preserve">In women who underwent hysterosalpingography with </w:t>
      </w:r>
      <w:r w:rsidR="00FD4677">
        <w:t>ethyl esters of iodinated fatty acids</w:t>
      </w:r>
      <w:r>
        <w:t xml:space="preserve"> for infertility workup, a higher rate of pregnancy has been observed, compared to women who did not undergo any hysterosalpingography or who underwent hysterosalpingography with water-soluble iodinated contrast agents.</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56707B69" w:rsidR="00227FD4" w:rsidRPr="008F5678" w:rsidRDefault="005D77E3" w:rsidP="00671E86">
      <w:pPr>
        <w:pStyle w:val="BodyTextSMPC"/>
      </w:pPr>
      <w:r w:rsidRPr="005D77E3">
        <w:t>The effects on the ability to drive and to use machines have not been investigated</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37368A2E" w14:textId="77777777" w:rsidR="009676D2" w:rsidRDefault="009676D2" w:rsidP="009676D2">
      <w:pPr>
        <w:pStyle w:val="BodyTextSMPC"/>
      </w:pPr>
      <w:r>
        <w:t>Most adverse effects are dose related and dosage should therefore be kept as low as possible.</w:t>
      </w:r>
    </w:p>
    <w:p w14:paraId="425FE4F9" w14:textId="041B3C90" w:rsidR="009676D2" w:rsidRDefault="009676D2" w:rsidP="009676D2">
      <w:pPr>
        <w:pStyle w:val="BodyTextSMPC"/>
      </w:pPr>
      <w:r>
        <w:t xml:space="preserve">The use of </w:t>
      </w:r>
      <w:r w:rsidR="00FD4677">
        <w:t xml:space="preserve">ethyl esters of iodinated fatty acids </w:t>
      </w:r>
      <w:r>
        <w:t>causes a foreign body reaction with the formation of macrophages and foreign-body giant cells and the occurrence of sinus catarrh, plasmacytosis and subsequent connective tissue changes in the lymph nodes. Healthy lymph nodes tolerate the resulting reduced transport capacity. In previously damaged or hypoplastic lymph nodes, these changes can exacerbate the existing lymphostasis.</w:t>
      </w:r>
    </w:p>
    <w:p w14:paraId="73DFEB43" w14:textId="77777777" w:rsidR="009676D2" w:rsidRDefault="009676D2" w:rsidP="009676D2">
      <w:pPr>
        <w:pStyle w:val="BodyTextSMPC"/>
      </w:pPr>
      <w:r>
        <w:t>Hypersensitivity reactions are possible. These reactions may involve one or more effects, occurring concomitantly or successively, and usually including cutaneous, respiratory and/or cardiovascular manifestations, each of which can be a warning sign of incipient shock and, in very rare instances, can even prove fatal.</w:t>
      </w:r>
    </w:p>
    <w:p w14:paraId="70515C21" w14:textId="77777777" w:rsidR="009676D2" w:rsidRPr="009676D2" w:rsidRDefault="009676D2" w:rsidP="009676D2">
      <w:pPr>
        <w:pStyle w:val="BodyTextSMPC"/>
        <w:rPr>
          <w:u w:val="single"/>
        </w:rPr>
      </w:pPr>
      <w:r w:rsidRPr="009676D2">
        <w:rPr>
          <w:u w:val="single"/>
        </w:rPr>
        <w:t>In lymphography</w:t>
      </w:r>
    </w:p>
    <w:p w14:paraId="7C484250" w14:textId="77777777" w:rsidR="009676D2" w:rsidRDefault="009676D2" w:rsidP="009676D2">
      <w:pPr>
        <w:pStyle w:val="BodyTextSMPC"/>
      </w:pPr>
      <w:r>
        <w:t>An increased of temperature followed by fever with temperature of 38 to 39°C may be observed during the 24 hours after the exam.</w:t>
      </w:r>
    </w:p>
    <w:p w14:paraId="7B24FFA7" w14:textId="77777777" w:rsidR="009676D2" w:rsidRDefault="009676D2" w:rsidP="009676D2">
      <w:pPr>
        <w:pStyle w:val="BodyTextSMPC"/>
      </w:pPr>
      <w:r>
        <w:t xml:space="preserve">Oil microemboli can occur with or without clinical symptoms. In very rare cases, they may resemble organic emboli in appearance and size. </w:t>
      </w:r>
      <w:r>
        <w:lastRenderedPageBreak/>
        <w:t>They appear as punctiform or flat opacities on X-ray images of the lungs. Transient increases in temperature may occur. Oil microemboli occur more frequently after overdose of the contrast agent or excessively rapid infusion. They are favoured by anatomic abnormalities such as lymph-venous fistulae or decreased lymph node uptake capacity (in the elderly or after radiotherapy or cytostatic therapy).</w:t>
      </w:r>
    </w:p>
    <w:p w14:paraId="5570AEF7" w14:textId="77777777" w:rsidR="009676D2" w:rsidRDefault="009676D2" w:rsidP="009676D2">
      <w:pPr>
        <w:pStyle w:val="BodyTextSMPC"/>
      </w:pPr>
      <w:r>
        <w:t>Patients with cardiac right-to-left shunt and those with a massive pulmonary embolism are particularly at risk of cerebral oil microemboli.</w:t>
      </w:r>
    </w:p>
    <w:p w14:paraId="5EF518F6" w14:textId="77777777" w:rsidR="009676D2" w:rsidRPr="009676D2" w:rsidRDefault="009676D2" w:rsidP="009676D2">
      <w:pPr>
        <w:pStyle w:val="BodyTextSMPC"/>
        <w:rPr>
          <w:u w:val="single"/>
        </w:rPr>
      </w:pPr>
      <w:r w:rsidRPr="009676D2">
        <w:rPr>
          <w:u w:val="single"/>
        </w:rPr>
        <w:t>In hysterosalpingography</w:t>
      </w:r>
    </w:p>
    <w:p w14:paraId="0F0D3C21" w14:textId="60965C13" w:rsidR="009676D2" w:rsidRDefault="009676D2" w:rsidP="009676D2">
      <w:pPr>
        <w:pStyle w:val="BodyTextSMPC"/>
      </w:pPr>
      <w:r>
        <w:t>Transitory fever reactions usually below 38°C accompanied by pelvic pain are frequent. Episodes of salpingitis or pelvic peritonitis have been reported after the exam in case of latent infection. Granuloma type tissue reactions are rare but could be serious during the exam as they produce a risk of perforation.</w:t>
      </w:r>
    </w:p>
    <w:p w14:paraId="09C87956" w14:textId="244D2FC6" w:rsidR="009676D2" w:rsidRDefault="009676D2" w:rsidP="009676D2">
      <w:pPr>
        <w:pStyle w:val="BodyTextSMPC"/>
      </w:pPr>
      <w:r>
        <w:t xml:space="preserve">Hypothyroidism may also occur especially in patient with subclinical hypothyroidism. Following maternal exposure with </w:t>
      </w:r>
      <w:r w:rsidR="00FD4677">
        <w:t>ethyl esters of iodinated fatty acids</w:t>
      </w:r>
      <w:r>
        <w:t>, fetal thyroid disorders including fetal goitre were also reported.</w:t>
      </w:r>
    </w:p>
    <w:p w14:paraId="6AE38652" w14:textId="77777777" w:rsidR="009676D2" w:rsidRPr="009676D2" w:rsidRDefault="009676D2" w:rsidP="009676D2">
      <w:pPr>
        <w:pStyle w:val="BodyTextSMPC"/>
        <w:rPr>
          <w:u w:val="single"/>
        </w:rPr>
      </w:pPr>
      <w:r w:rsidRPr="009676D2">
        <w:rPr>
          <w:u w:val="single"/>
        </w:rPr>
        <w:t>In sialography</w:t>
      </w:r>
    </w:p>
    <w:p w14:paraId="35A4ECD4" w14:textId="77777777" w:rsidR="009676D2" w:rsidRDefault="009676D2" w:rsidP="009676D2">
      <w:pPr>
        <w:pStyle w:val="BodyTextSMPC"/>
      </w:pPr>
      <w:r>
        <w:t>A secondary inflammation reaction can sometimes occur with functional glandular paralysis (salivary duct inflammation) which disappears within 48 hours.</w:t>
      </w:r>
    </w:p>
    <w:p w14:paraId="39CF9E7F" w14:textId="6B9E3EC6" w:rsidR="00227FD4" w:rsidRDefault="009676D2" w:rsidP="009676D2">
      <w:pPr>
        <w:pStyle w:val="BodyTextSMPC"/>
      </w:pPr>
      <w:r>
        <w:t>The undesirable effects are presented in the table below, by system organ class and by frequency using the following categories: very common (</w:t>
      </w:r>
      <w:r w:rsidRPr="009676D2">
        <w:t>≥</w:t>
      </w:r>
      <w:r>
        <w:t>1/10), common (</w:t>
      </w:r>
      <w:r w:rsidRPr="009676D2">
        <w:t>≥</w:t>
      </w:r>
      <w:r>
        <w:t>1/100 to &lt;1/10), uncommon (</w:t>
      </w:r>
      <w:r w:rsidRPr="009676D2">
        <w:t>≥</w:t>
      </w:r>
      <w:r>
        <w:t>1/1000 to &lt;1/100), rare (</w:t>
      </w:r>
      <w:r w:rsidRPr="009676D2">
        <w:t>≥</w:t>
      </w:r>
      <w:r>
        <w:t>1/10,000 to &lt;1/1000), very rare (&lt;1/10,000), not known (cannot be estimated from the available data)</w:t>
      </w:r>
      <w:r w:rsidRPr="008F5678">
        <w:t xml:space="preserve">. </w:t>
      </w:r>
    </w:p>
    <w:tbl>
      <w:tblPr>
        <w:tblStyle w:val="TableGrid"/>
        <w:tblW w:w="0" w:type="auto"/>
        <w:tblInd w:w="794" w:type="dxa"/>
        <w:tblLook w:val="04A0" w:firstRow="1" w:lastRow="0" w:firstColumn="1" w:lastColumn="0" w:noHBand="0" w:noVBand="1"/>
      </w:tblPr>
      <w:tblGrid>
        <w:gridCol w:w="3170"/>
        <w:gridCol w:w="4827"/>
      </w:tblGrid>
      <w:tr w:rsidR="003B4567" w14:paraId="604A31AE" w14:textId="77777777" w:rsidTr="003B6276">
        <w:trPr>
          <w:tblHeader/>
        </w:trPr>
        <w:tc>
          <w:tcPr>
            <w:tcW w:w="3170" w:type="dxa"/>
          </w:tcPr>
          <w:p w14:paraId="4C57AFBF" w14:textId="36A27B80" w:rsidR="003B4567" w:rsidRPr="003B6276" w:rsidRDefault="003B4567" w:rsidP="003B6276">
            <w:pPr>
              <w:pStyle w:val="BodyTextSMPC"/>
              <w:spacing w:after="0"/>
              <w:ind w:left="0"/>
              <w:jc w:val="left"/>
              <w:rPr>
                <w:b/>
                <w:bCs/>
              </w:rPr>
            </w:pPr>
            <w:r w:rsidRPr="003B6276">
              <w:rPr>
                <w:b/>
                <w:bCs/>
              </w:rPr>
              <w:t>System organ class</w:t>
            </w:r>
          </w:p>
        </w:tc>
        <w:tc>
          <w:tcPr>
            <w:tcW w:w="4827" w:type="dxa"/>
          </w:tcPr>
          <w:p w14:paraId="5AFE13CB" w14:textId="03171DEE" w:rsidR="003B4567" w:rsidRPr="003B6276" w:rsidRDefault="003B4567" w:rsidP="003B6276">
            <w:pPr>
              <w:pStyle w:val="BodyTextSMPC"/>
              <w:spacing w:after="0"/>
              <w:ind w:left="0"/>
              <w:jc w:val="left"/>
              <w:rPr>
                <w:b/>
                <w:bCs/>
              </w:rPr>
            </w:pPr>
            <w:r w:rsidRPr="003B6276">
              <w:rPr>
                <w:b/>
                <w:bCs/>
              </w:rPr>
              <w:t>Frequency: undesirable effect</w:t>
            </w:r>
          </w:p>
        </w:tc>
      </w:tr>
      <w:tr w:rsidR="003B4567" w14:paraId="525C9851" w14:textId="77777777" w:rsidTr="003B6276">
        <w:tc>
          <w:tcPr>
            <w:tcW w:w="3170" w:type="dxa"/>
          </w:tcPr>
          <w:p w14:paraId="1960BF5F" w14:textId="5C29BFA8" w:rsidR="003B4567" w:rsidRDefault="003B4567" w:rsidP="003B6276">
            <w:pPr>
              <w:pStyle w:val="BodyTextSMPC"/>
              <w:spacing w:after="0"/>
              <w:ind w:left="0"/>
              <w:jc w:val="left"/>
            </w:pPr>
            <w:r w:rsidRPr="003B4567">
              <w:t>Immune system disorders</w:t>
            </w:r>
          </w:p>
        </w:tc>
        <w:tc>
          <w:tcPr>
            <w:tcW w:w="4827" w:type="dxa"/>
          </w:tcPr>
          <w:p w14:paraId="2F9A6D37" w14:textId="08AE7EDC" w:rsidR="003B4567" w:rsidRDefault="003B4567" w:rsidP="003B6276">
            <w:pPr>
              <w:pStyle w:val="BodyTextSMPC"/>
              <w:spacing w:after="0"/>
              <w:ind w:left="0"/>
              <w:jc w:val="left"/>
            </w:pPr>
            <w:r w:rsidRPr="003B4567">
              <w:t>Unknown: hypersensitivity, anaphylactic reaction, anaphylactoid reaction</w:t>
            </w:r>
          </w:p>
        </w:tc>
      </w:tr>
      <w:tr w:rsidR="003B4567" w14:paraId="3ABC4D66" w14:textId="77777777" w:rsidTr="003B6276">
        <w:tc>
          <w:tcPr>
            <w:tcW w:w="3170" w:type="dxa"/>
          </w:tcPr>
          <w:p w14:paraId="454C4440" w14:textId="484EEC8E" w:rsidR="003B4567" w:rsidRDefault="003B4567" w:rsidP="003B6276">
            <w:pPr>
              <w:pStyle w:val="BodyTextSMPC"/>
              <w:spacing w:after="0"/>
              <w:ind w:left="0"/>
              <w:jc w:val="left"/>
            </w:pPr>
            <w:r w:rsidRPr="003B4567">
              <w:t>Endocrine disorders</w:t>
            </w:r>
          </w:p>
        </w:tc>
        <w:tc>
          <w:tcPr>
            <w:tcW w:w="4827" w:type="dxa"/>
          </w:tcPr>
          <w:p w14:paraId="19E32983" w14:textId="2FE24BB2" w:rsidR="003B4567" w:rsidRDefault="003B4567" w:rsidP="003B6276">
            <w:pPr>
              <w:pStyle w:val="BodyTextSMPC"/>
              <w:spacing w:after="0"/>
              <w:ind w:left="0"/>
              <w:jc w:val="left"/>
            </w:pPr>
            <w:r w:rsidRPr="003B4567">
              <w:t>Unknown: hypothyroidism, hyperthyroidism, thyroiditis, goitre*</w:t>
            </w:r>
          </w:p>
        </w:tc>
      </w:tr>
      <w:tr w:rsidR="003B4567" w14:paraId="04237A40" w14:textId="77777777" w:rsidTr="003B6276">
        <w:tc>
          <w:tcPr>
            <w:tcW w:w="3170" w:type="dxa"/>
          </w:tcPr>
          <w:p w14:paraId="64F20E7B" w14:textId="5A04B035" w:rsidR="003B4567" w:rsidRDefault="003B4567" w:rsidP="003B6276">
            <w:pPr>
              <w:pStyle w:val="BodyTextSMPC"/>
              <w:spacing w:after="0"/>
              <w:ind w:left="0"/>
              <w:jc w:val="left"/>
            </w:pPr>
            <w:r w:rsidRPr="003B4567">
              <w:lastRenderedPageBreak/>
              <w:t>Nervous system disorders</w:t>
            </w:r>
          </w:p>
        </w:tc>
        <w:tc>
          <w:tcPr>
            <w:tcW w:w="4827" w:type="dxa"/>
          </w:tcPr>
          <w:p w14:paraId="35226903" w14:textId="2FAFFB91" w:rsidR="003B4567" w:rsidRDefault="003B4567" w:rsidP="003B6276">
            <w:pPr>
              <w:pStyle w:val="BodyTextSMPC"/>
              <w:spacing w:after="0"/>
              <w:ind w:left="0"/>
              <w:jc w:val="left"/>
            </w:pPr>
            <w:r w:rsidRPr="003B4567">
              <w:t>Unknown: Cerebral embolism, cerebral infarction</w:t>
            </w:r>
          </w:p>
        </w:tc>
      </w:tr>
      <w:tr w:rsidR="003B4567" w14:paraId="19212BC2" w14:textId="77777777" w:rsidTr="003B6276">
        <w:tc>
          <w:tcPr>
            <w:tcW w:w="3170" w:type="dxa"/>
          </w:tcPr>
          <w:p w14:paraId="60159AC7" w14:textId="0FDED541" w:rsidR="003B4567" w:rsidRDefault="003B4567" w:rsidP="003B6276">
            <w:pPr>
              <w:pStyle w:val="BodyTextSMPC"/>
              <w:spacing w:after="0"/>
              <w:ind w:left="0"/>
              <w:jc w:val="left"/>
            </w:pPr>
            <w:r w:rsidRPr="003B4567">
              <w:t xml:space="preserve">Eye disorders </w:t>
            </w:r>
          </w:p>
        </w:tc>
        <w:tc>
          <w:tcPr>
            <w:tcW w:w="4827" w:type="dxa"/>
          </w:tcPr>
          <w:p w14:paraId="37DFA09B" w14:textId="482D04A4" w:rsidR="003B4567" w:rsidRDefault="003B4567" w:rsidP="003B6276">
            <w:pPr>
              <w:pStyle w:val="BodyTextSMPC"/>
              <w:spacing w:after="0"/>
              <w:ind w:left="0"/>
              <w:jc w:val="left"/>
            </w:pPr>
            <w:r w:rsidRPr="003B4567">
              <w:t>Unknown: Retinal vein thrombosis</w:t>
            </w:r>
          </w:p>
        </w:tc>
      </w:tr>
      <w:tr w:rsidR="003B4567" w14:paraId="167FD9A3" w14:textId="77777777" w:rsidTr="003B6276">
        <w:tc>
          <w:tcPr>
            <w:tcW w:w="3170" w:type="dxa"/>
          </w:tcPr>
          <w:p w14:paraId="289875F6" w14:textId="24199756" w:rsidR="003B4567" w:rsidRDefault="003B4567" w:rsidP="003B6276">
            <w:pPr>
              <w:pStyle w:val="BodyTextSMPC"/>
              <w:spacing w:after="0"/>
              <w:ind w:left="0"/>
              <w:jc w:val="left"/>
            </w:pPr>
            <w:r w:rsidRPr="003B4567">
              <w:t>Vascular disorders</w:t>
            </w:r>
          </w:p>
        </w:tc>
        <w:tc>
          <w:tcPr>
            <w:tcW w:w="4827" w:type="dxa"/>
          </w:tcPr>
          <w:p w14:paraId="7BF238F4" w14:textId="446BC5C8" w:rsidR="003B4567" w:rsidRDefault="003B4567" w:rsidP="003B6276">
            <w:pPr>
              <w:pStyle w:val="BodyTextSMPC"/>
              <w:spacing w:after="0"/>
              <w:ind w:left="0"/>
              <w:jc w:val="left"/>
            </w:pPr>
            <w:r>
              <w:t>Unknown: Lymphoedema aggravation</w:t>
            </w:r>
          </w:p>
        </w:tc>
      </w:tr>
      <w:tr w:rsidR="003B4567" w14:paraId="2119EEA9" w14:textId="77777777" w:rsidTr="003B6276">
        <w:tc>
          <w:tcPr>
            <w:tcW w:w="3170" w:type="dxa"/>
          </w:tcPr>
          <w:p w14:paraId="41CCF265" w14:textId="636E6396" w:rsidR="003B4567" w:rsidRDefault="007644D4" w:rsidP="003B6276">
            <w:pPr>
              <w:pStyle w:val="BodyTextSMPC"/>
              <w:spacing w:after="0"/>
              <w:ind w:left="0"/>
              <w:jc w:val="left"/>
            </w:pPr>
            <w:r w:rsidRPr="007644D4">
              <w:t>Respiratory, thoracic and mediastinal disorders</w:t>
            </w:r>
          </w:p>
        </w:tc>
        <w:tc>
          <w:tcPr>
            <w:tcW w:w="4827" w:type="dxa"/>
          </w:tcPr>
          <w:p w14:paraId="6E7BDEA9" w14:textId="11C43F08" w:rsidR="003B4567" w:rsidRDefault="007644D4" w:rsidP="003B6276">
            <w:pPr>
              <w:pStyle w:val="BodyTextSMPC"/>
              <w:spacing w:after="0"/>
              <w:ind w:left="0"/>
              <w:jc w:val="left"/>
            </w:pPr>
            <w:r w:rsidRPr="007644D4">
              <w:t>Unknown: Pulmonary embolism, dyspnea, cough</w:t>
            </w:r>
          </w:p>
        </w:tc>
      </w:tr>
      <w:tr w:rsidR="003B4567" w14:paraId="388A4FE0" w14:textId="77777777" w:rsidTr="003B6276">
        <w:tc>
          <w:tcPr>
            <w:tcW w:w="3170" w:type="dxa"/>
          </w:tcPr>
          <w:p w14:paraId="7AE58735" w14:textId="793832C1" w:rsidR="003B4567" w:rsidRDefault="007644D4" w:rsidP="003B6276">
            <w:pPr>
              <w:pStyle w:val="BodyTextSMPC"/>
              <w:spacing w:after="0"/>
              <w:ind w:left="0"/>
              <w:jc w:val="left"/>
            </w:pPr>
            <w:r w:rsidRPr="007644D4">
              <w:t>Gastrointestinal disorders</w:t>
            </w:r>
          </w:p>
        </w:tc>
        <w:tc>
          <w:tcPr>
            <w:tcW w:w="4827" w:type="dxa"/>
          </w:tcPr>
          <w:p w14:paraId="5280F6D6" w14:textId="5066532D" w:rsidR="003B4567" w:rsidRDefault="007644D4" w:rsidP="003B6276">
            <w:pPr>
              <w:pStyle w:val="BodyTextSMPC"/>
              <w:spacing w:after="0"/>
              <w:ind w:left="0"/>
              <w:jc w:val="left"/>
            </w:pPr>
            <w:r w:rsidRPr="007644D4">
              <w:t>Unknown: Vomiting, nausea</w:t>
            </w:r>
          </w:p>
        </w:tc>
      </w:tr>
      <w:tr w:rsidR="003B4567" w14:paraId="3350A64D" w14:textId="77777777" w:rsidTr="003B6276">
        <w:tc>
          <w:tcPr>
            <w:tcW w:w="3170" w:type="dxa"/>
          </w:tcPr>
          <w:p w14:paraId="660045A0" w14:textId="2D3D93E7" w:rsidR="003B4567" w:rsidRDefault="007644D4" w:rsidP="003B6276">
            <w:pPr>
              <w:pStyle w:val="BodyTextSMPC"/>
              <w:spacing w:after="0"/>
              <w:ind w:left="0"/>
              <w:jc w:val="left"/>
            </w:pPr>
            <w:r w:rsidRPr="007644D4">
              <w:t>Hepatobiliary disorders</w:t>
            </w:r>
          </w:p>
        </w:tc>
        <w:tc>
          <w:tcPr>
            <w:tcW w:w="4827" w:type="dxa"/>
          </w:tcPr>
          <w:p w14:paraId="337BE6C3" w14:textId="263D4856" w:rsidR="003B4567" w:rsidRDefault="007644D4" w:rsidP="003B6276">
            <w:pPr>
              <w:pStyle w:val="BodyTextSMPC"/>
              <w:spacing w:after="0"/>
              <w:ind w:left="0"/>
              <w:jc w:val="left"/>
            </w:pPr>
            <w:r w:rsidRPr="007644D4">
              <w:t>Unknown: Hepatic vein thrombosis</w:t>
            </w:r>
          </w:p>
        </w:tc>
      </w:tr>
      <w:tr w:rsidR="003B4567" w14:paraId="2F3A1813" w14:textId="77777777" w:rsidTr="003B6276">
        <w:tc>
          <w:tcPr>
            <w:tcW w:w="3170" w:type="dxa"/>
          </w:tcPr>
          <w:p w14:paraId="630DCE34" w14:textId="153A7CE9" w:rsidR="003B4567" w:rsidRDefault="007644D4" w:rsidP="003B6276">
            <w:pPr>
              <w:pStyle w:val="BodyTextSMPC"/>
              <w:spacing w:after="0"/>
              <w:ind w:left="0"/>
              <w:jc w:val="left"/>
            </w:pPr>
            <w:r w:rsidRPr="007644D4">
              <w:t>General disorders and administration site conditions</w:t>
            </w:r>
          </w:p>
        </w:tc>
        <w:tc>
          <w:tcPr>
            <w:tcW w:w="4827" w:type="dxa"/>
          </w:tcPr>
          <w:p w14:paraId="23AC976E" w14:textId="0209CE1D" w:rsidR="003B4567" w:rsidRDefault="007644D4" w:rsidP="003B6276">
            <w:pPr>
              <w:pStyle w:val="BodyTextSMPC"/>
              <w:spacing w:after="0"/>
              <w:ind w:left="0"/>
              <w:jc w:val="left"/>
            </w:pPr>
            <w:r w:rsidRPr="007644D4">
              <w:t>Unknown: Granuloma, fever, pain</w:t>
            </w:r>
          </w:p>
        </w:tc>
      </w:tr>
      <w:tr w:rsidR="007644D4" w14:paraId="405CEE51" w14:textId="77777777" w:rsidTr="003B6276">
        <w:tc>
          <w:tcPr>
            <w:tcW w:w="3170" w:type="dxa"/>
          </w:tcPr>
          <w:p w14:paraId="2D6E6E76" w14:textId="22F8EF58" w:rsidR="007644D4" w:rsidRDefault="007644D4" w:rsidP="003B6276">
            <w:pPr>
              <w:pStyle w:val="BodyTextSMPC"/>
              <w:spacing w:after="0"/>
              <w:ind w:left="0"/>
              <w:jc w:val="left"/>
            </w:pPr>
            <w:r>
              <w:t>Inhury, poisoning and procedural complications</w:t>
            </w:r>
          </w:p>
        </w:tc>
        <w:tc>
          <w:tcPr>
            <w:tcW w:w="4827" w:type="dxa"/>
          </w:tcPr>
          <w:p w14:paraId="00907173" w14:textId="46FD9D0B" w:rsidR="007644D4" w:rsidRDefault="007644D4" w:rsidP="003B6276">
            <w:pPr>
              <w:pStyle w:val="BodyTextSMPC"/>
              <w:spacing w:after="0"/>
              <w:ind w:left="0"/>
              <w:jc w:val="left"/>
            </w:pPr>
            <w:r w:rsidRPr="007644D4">
              <w:t>Unknown: Venous intravasation*</w:t>
            </w:r>
          </w:p>
        </w:tc>
      </w:tr>
    </w:tbl>
    <w:p w14:paraId="7E4C5301" w14:textId="77777777" w:rsidR="007644D4" w:rsidRPr="007644D4" w:rsidRDefault="007644D4" w:rsidP="007644D4">
      <w:pPr>
        <w:pStyle w:val="BodyTextSMPC"/>
      </w:pPr>
      <w:r w:rsidRPr="007644D4">
        <w:t xml:space="preserve">* In the context of hysterosalpingography. </w:t>
      </w:r>
    </w:p>
    <w:p w14:paraId="00BC3027" w14:textId="77777777" w:rsidR="007644D4" w:rsidRPr="007644D4" w:rsidRDefault="007644D4" w:rsidP="007644D4">
      <w:pPr>
        <w:pStyle w:val="BodyTextSMPC"/>
        <w:rPr>
          <w:u w:val="single"/>
        </w:rPr>
      </w:pPr>
      <w:r w:rsidRPr="007644D4">
        <w:rPr>
          <w:u w:val="single"/>
        </w:rPr>
        <w:t>Undesirable effects in children</w:t>
      </w:r>
    </w:p>
    <w:p w14:paraId="7A252841" w14:textId="7393D1F0" w:rsidR="003B4567" w:rsidRPr="008F5678" w:rsidRDefault="007644D4" w:rsidP="007644D4">
      <w:pPr>
        <w:pStyle w:val="BodyTextSMPC"/>
      </w:pPr>
      <w:r>
        <w:t xml:space="preserve">The expected nature of the undesirable effects connected with </w:t>
      </w:r>
      <w:r w:rsidR="00FD4677">
        <w:t>ethyl esters of iodinated fatty acids</w:t>
      </w:r>
      <w:r>
        <w:t xml:space="preserve"> is the same at that of the effects reported in adults. Their frequency cannot be estimated from the available data.</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2D75AB72" w14:textId="2B0DB1D1" w:rsidR="008A4D95" w:rsidRDefault="008A4D95" w:rsidP="008A4D95">
      <w:pPr>
        <w:pStyle w:val="BodyTextSMPC"/>
      </w:pPr>
      <w:r>
        <w:t>Overdose may lead to respiratory, cardiac or cerebral complications, which can potentially be fatal. Microembolisms may occur more frequently in the context of overdose.</w:t>
      </w:r>
    </w:p>
    <w:p w14:paraId="163EFEE5" w14:textId="69796317" w:rsidR="008A4D95" w:rsidRDefault="008A4D95" w:rsidP="008A4D95">
      <w:pPr>
        <w:pStyle w:val="BodyTextSMPC"/>
      </w:pPr>
      <w:r>
        <w:t xml:space="preserve">The total dose of </w:t>
      </w:r>
      <w:r w:rsidR="00FD4677">
        <w:t xml:space="preserve">ethyl esters of iodinated fatty acids </w:t>
      </w:r>
      <w:r>
        <w:t>administered must not exceed 20 mL.</w:t>
      </w:r>
    </w:p>
    <w:p w14:paraId="779748E9" w14:textId="6BE42934" w:rsidR="00227FD4" w:rsidRPr="008F5678" w:rsidRDefault="008A4D95" w:rsidP="008A4D95">
      <w:pPr>
        <w:pStyle w:val="BodyTextSMPC"/>
      </w:pPr>
      <w:r>
        <w:t xml:space="preserve">The treatment of overdose is directed toward a prompt initiation of symptomatic treatment and support of all vital functions. Sites </w:t>
      </w:r>
      <w:r>
        <w:lastRenderedPageBreak/>
        <w:t>performing contrast medium examinations must be equipped with medicines and equipment for emergency aid</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F059951" w14:textId="7DFE7FFA" w:rsidR="00227FD4" w:rsidRPr="008F5678" w:rsidRDefault="00000000" w:rsidP="00E83340">
      <w:pPr>
        <w:pStyle w:val="BodyTextSMPC"/>
      </w:pPr>
      <w:r w:rsidRPr="008F5678">
        <w:t xml:space="preserve">Pharmacotherapeutic </w:t>
      </w:r>
      <w:r w:rsidR="00E83340" w:rsidRPr="00E83340">
        <w:t xml:space="preserve">group: non-water-soluble contrast agents, ATC code: V08AD01 </w:t>
      </w:r>
      <w:r w:rsidR="00FD4677">
        <w:t>ethyl esters of iodinated fatty acids</w:t>
      </w:r>
      <w:r w:rsidR="00E83340" w:rsidRPr="00E83340">
        <w:t xml:space="preserve"> is an X-ray contrast medium</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586CE04C" w14:textId="77777777" w:rsidR="00E83340" w:rsidRPr="00E83340" w:rsidRDefault="00E83340" w:rsidP="00E83340">
      <w:pPr>
        <w:pStyle w:val="BodyTextSMPC"/>
        <w:rPr>
          <w:u w:val="single"/>
        </w:rPr>
      </w:pPr>
      <w:r w:rsidRPr="00E83340">
        <w:rPr>
          <w:u w:val="single"/>
        </w:rPr>
        <w:t>Distribution</w:t>
      </w:r>
    </w:p>
    <w:p w14:paraId="63E5B1D4" w14:textId="0893CD1B" w:rsidR="00E83340" w:rsidRDefault="00E83340" w:rsidP="00E83340">
      <w:pPr>
        <w:pStyle w:val="BodyTextSMPC"/>
      </w:pPr>
      <w:r>
        <w:t xml:space="preserve">Following intralymphatic administration, </w:t>
      </w:r>
      <w:r w:rsidR="00FD4677">
        <w:t>ethyl esters of iodinated fatty acids</w:t>
      </w:r>
      <w:r>
        <w:t xml:space="preserve"> is transported in blood to the liver, to the lungs where the lipid droplets are rapidly dispersed in the pulmonary alveoli, to the spleen and to adipose tissue.</w:t>
      </w:r>
    </w:p>
    <w:p w14:paraId="7DE3F345" w14:textId="77777777" w:rsidR="00E83340" w:rsidRPr="00E83340" w:rsidRDefault="00E83340" w:rsidP="00E83340">
      <w:pPr>
        <w:pStyle w:val="BodyTextSMPC"/>
        <w:rPr>
          <w:u w:val="single"/>
        </w:rPr>
      </w:pPr>
      <w:r w:rsidRPr="00E83340">
        <w:rPr>
          <w:u w:val="single"/>
        </w:rPr>
        <w:t>Elimination</w:t>
      </w:r>
    </w:p>
    <w:p w14:paraId="492AD855" w14:textId="3C282075" w:rsidR="00227FD4" w:rsidRPr="008F5678" w:rsidRDefault="00E83340" w:rsidP="00E83340">
      <w:pPr>
        <w:pStyle w:val="BodyTextSMPC"/>
      </w:pPr>
      <w:r>
        <w:t xml:space="preserve">Disappearance of droplets in the lungs or other tissues proceeds slowly. During metabolism, iodine is released which is eliminated in urine as iodine. </w:t>
      </w:r>
      <w:r w:rsidR="00FD4677">
        <w:t>ethyl esters of iodinated fatty acids</w:t>
      </w:r>
      <w:r>
        <w:t xml:space="preserve"> can remain in the body for several weeks or months after lymphography</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1B1AD3B9" w14:textId="53FF0BBA" w:rsidR="00702910" w:rsidRDefault="00702910" w:rsidP="00702910">
      <w:pPr>
        <w:pStyle w:val="BodyTextSMPC"/>
      </w:pPr>
      <w:r>
        <w:t xml:space="preserve">After intrauterine injection in rats, </w:t>
      </w:r>
      <w:r w:rsidR="00FD4677">
        <w:t xml:space="preserve">ethyl esters of iodinated fatty acids </w:t>
      </w:r>
      <w:r>
        <w:t>migrates through the Fallopian tubes to the peritoneal cavity from which it is resorbed. The Tmax in plasma is reached around 8 hours post-administration. Half-life in plasma was about 18 hours. After 7 days, 48% of injected dose was eliminated (37% in urine, 11% in faeces).</w:t>
      </w:r>
    </w:p>
    <w:p w14:paraId="7BE4B9BC" w14:textId="7652361C" w:rsidR="00227FD4" w:rsidRPr="008F5678" w:rsidRDefault="00702910" w:rsidP="00702910">
      <w:pPr>
        <w:pStyle w:val="BodyTextSMPC"/>
      </w:pPr>
      <w:r>
        <w:t xml:space="preserve">There are no other findings from preclinical testing of </w:t>
      </w:r>
      <w:r w:rsidR="00FD4677">
        <w:t>ethyl esters of iodinated fatty acids</w:t>
      </w:r>
      <w:r>
        <w:t xml:space="preserve"> which could be of relevance for the prescriber in recognising the safety of this product used for the authorised indications, and which is not already included in other sections of this Summary of Product Characteristics</w:t>
      </w:r>
      <w:r w:rsidRPr="008F5678">
        <w:t xml:space="preserve">. </w:t>
      </w:r>
    </w:p>
    <w:p w14:paraId="1C50E84B" w14:textId="77777777" w:rsidR="00671E86" w:rsidRPr="008F5678" w:rsidRDefault="00000000" w:rsidP="00671E86">
      <w:pPr>
        <w:pStyle w:val="HEADING1SMPC"/>
      </w:pPr>
      <w:r w:rsidRPr="008F5678">
        <w:lastRenderedPageBreak/>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17967014" w:rsidR="00227FD4" w:rsidRPr="008F5678" w:rsidRDefault="00FD4677" w:rsidP="00671E86">
      <w:pPr>
        <w:pStyle w:val="BodyTextSMPC"/>
      </w:pPr>
      <w:r>
        <w:t>ethyl esters of iodinated fatty acids</w:t>
      </w:r>
      <w:r w:rsidRPr="004905C4">
        <w:t xml:space="preserve"> </w:t>
      </w:r>
      <w:r w:rsidR="004905C4" w:rsidRPr="004905C4">
        <w:t xml:space="preserve">has been shown to dissolve polystyrene; for this reason disposable syringes made from this material must not be used to administer this preparation. Only use plastic delivery devices if their compatibility with </w:t>
      </w:r>
      <w:r>
        <w:t>ethyl esters of iodinated fatty acids</w:t>
      </w:r>
      <w:r w:rsidRPr="004905C4">
        <w:t xml:space="preserve"> </w:t>
      </w:r>
      <w:r w:rsidR="004905C4" w:rsidRPr="004905C4">
        <w:t>has been demonstrated, and in strict compliance with their instructions on use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lastRenderedPageBreak/>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9078F" w14:textId="77777777" w:rsidR="00EB4B41" w:rsidRDefault="00EB4B41" w:rsidP="008F5678">
      <w:pPr>
        <w:spacing w:line="240" w:lineRule="auto"/>
      </w:pPr>
      <w:r>
        <w:separator/>
      </w:r>
    </w:p>
  </w:endnote>
  <w:endnote w:type="continuationSeparator" w:id="0">
    <w:p w14:paraId="7CCC2D35" w14:textId="77777777" w:rsidR="00EB4B41" w:rsidRDefault="00EB4B41"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284E3625" w:rsidR="008F5678" w:rsidRPr="006B5249" w:rsidRDefault="008F5678" w:rsidP="008F5678">
    <w:pPr>
      <w:rPr>
        <w:rFonts w:ascii="Times New Roman" w:hAnsi="Times New Roman" w:cs="Times New Roman"/>
        <w:sz w:val="20"/>
        <w:szCs w:val="20"/>
        <w:cs/>
      </w:rPr>
    </w:pPr>
    <w:r w:rsidRPr="006B5249">
      <w:rPr>
        <w:rFonts w:ascii="Times New Roman" w:eastAsia="Times New Roman" w:hAnsi="Times New Roman" w:cs="Times New Roman"/>
        <w:sz w:val="20"/>
        <w:szCs w:val="20"/>
        <w:vertAlign w:val="superscript"/>
      </w:rPr>
      <w:t xml:space="preserve">1 </w:t>
    </w:r>
    <w:r w:rsidRPr="006B5249">
      <w:rPr>
        <w:rFonts w:ascii="Times New Roman" w:hAnsi="Times New Roman" w:cs="Times New Roman"/>
        <w:sz w:val="20"/>
        <w:szCs w:val="20"/>
      </w:rPr>
      <w:t>Ref:</w:t>
    </w:r>
    <w:r w:rsidR="00FD4677" w:rsidRPr="006B5249">
      <w:rPr>
        <w:rFonts w:ascii="Times New Roman" w:hAnsi="Times New Roman" w:cs="Times New Roman"/>
        <w:sz w:val="20"/>
        <w:szCs w:val="20"/>
      </w:rPr>
      <w:t>Lipiodol Ultra Fluid</w:t>
    </w:r>
    <w:r w:rsidRPr="006B5249">
      <w:rPr>
        <w:rFonts w:ascii="Times New Roman" w:hAnsi="Times New Roman" w:cs="Times New Roman"/>
        <w:sz w:val="20"/>
        <w:szCs w:val="20"/>
      </w:rPr>
      <w:t xml:space="preserve">, </w:t>
    </w:r>
    <w:r w:rsidRPr="006B5249">
      <w:rPr>
        <w:rFonts w:ascii="Times New Roman" w:hAnsi="Times New Roman" w:cs="Times New Roman"/>
        <w:sz w:val="20"/>
        <w:szCs w:val="20"/>
      </w:rPr>
      <w:t xml:space="preserve">MHRA, </w:t>
    </w:r>
    <w:r w:rsidR="00FD4677" w:rsidRPr="006B5249">
      <w:rPr>
        <w:rFonts w:ascii="Times New Roman" w:eastAsia="Times New Roman" w:hAnsi="Times New Roman" w:cs="Times New Roman"/>
        <w:sz w:val="20"/>
        <w:szCs w:val="20"/>
      </w:rPr>
      <w:t>17</w:t>
    </w:r>
    <w:r w:rsidRPr="006B5249">
      <w:rPr>
        <w:rFonts w:ascii="Times New Roman" w:eastAsia="Times New Roman" w:hAnsi="Times New Roman" w:cs="Times New Roman"/>
        <w:sz w:val="20"/>
        <w:szCs w:val="20"/>
      </w:rPr>
      <w:t>/</w:t>
    </w:r>
    <w:r w:rsidR="00FD4677" w:rsidRPr="006B5249">
      <w:rPr>
        <w:rFonts w:ascii="Times New Roman" w:eastAsia="Times New Roman" w:hAnsi="Times New Roman" w:cs="Times New Roman"/>
        <w:sz w:val="20"/>
        <w:szCs w:val="20"/>
      </w:rPr>
      <w:t>03</w:t>
    </w:r>
    <w:r w:rsidRPr="006B5249">
      <w:rPr>
        <w:rFonts w:ascii="Times New Roman" w:eastAsia="Times New Roman" w:hAnsi="Times New Roman" w:cs="Times New Roman"/>
        <w:sz w:val="20"/>
        <w:szCs w:val="20"/>
      </w:rPr>
      <w:t>/202</w:t>
    </w:r>
    <w:r w:rsidR="00FD4677" w:rsidRPr="006B5249">
      <w:rPr>
        <w:rFonts w:ascii="Times New Roman" w:eastAsia="Times New Roman" w:hAnsi="Times New Roman" w:cs="Times New Roman"/>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38794" w14:textId="77777777" w:rsidR="00EB4B41" w:rsidRDefault="00EB4B41" w:rsidP="008F5678">
      <w:pPr>
        <w:spacing w:line="240" w:lineRule="auto"/>
      </w:pPr>
      <w:r>
        <w:separator/>
      </w:r>
    </w:p>
  </w:footnote>
  <w:footnote w:type="continuationSeparator" w:id="0">
    <w:p w14:paraId="4DD605E3" w14:textId="77777777" w:rsidR="00EB4B41" w:rsidRDefault="00EB4B41"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C57637"/>
    <w:multiLevelType w:val="hybridMultilevel"/>
    <w:tmpl w:val="B5FC25F0"/>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32593858"/>
    <w:multiLevelType w:val="hybridMultilevel"/>
    <w:tmpl w:val="6E66E284"/>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4B375035"/>
    <w:multiLevelType w:val="hybridMultilevel"/>
    <w:tmpl w:val="8AD0D63C"/>
    <w:lvl w:ilvl="0" w:tplc="C5C6BE56">
      <w:start w:val="7"/>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63F15F76"/>
    <w:multiLevelType w:val="hybridMultilevel"/>
    <w:tmpl w:val="B04CDF54"/>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6A4F3059"/>
    <w:multiLevelType w:val="hybridMultilevel"/>
    <w:tmpl w:val="EB2EC884"/>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6"/>
  </w:num>
  <w:num w:numId="2" w16cid:durableId="658729891">
    <w:abstractNumId w:val="0"/>
  </w:num>
  <w:num w:numId="3" w16cid:durableId="1503154739">
    <w:abstractNumId w:val="1"/>
  </w:num>
  <w:num w:numId="4" w16cid:durableId="1318874755">
    <w:abstractNumId w:val="3"/>
  </w:num>
  <w:num w:numId="5" w16cid:durableId="1469012251">
    <w:abstractNumId w:val="2"/>
  </w:num>
  <w:num w:numId="6" w16cid:durableId="23528783">
    <w:abstractNumId w:val="5"/>
  </w:num>
  <w:num w:numId="7" w16cid:durableId="1773666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67B60"/>
    <w:rsid w:val="000C4939"/>
    <w:rsid w:val="00145A04"/>
    <w:rsid w:val="00177864"/>
    <w:rsid w:val="001A3244"/>
    <w:rsid w:val="00227FD4"/>
    <w:rsid w:val="00233A79"/>
    <w:rsid w:val="002D3991"/>
    <w:rsid w:val="003262E0"/>
    <w:rsid w:val="003B4567"/>
    <w:rsid w:val="003B6276"/>
    <w:rsid w:val="004905C4"/>
    <w:rsid w:val="005D77E3"/>
    <w:rsid w:val="00671E86"/>
    <w:rsid w:val="006B5249"/>
    <w:rsid w:val="00702910"/>
    <w:rsid w:val="007258BA"/>
    <w:rsid w:val="007644D4"/>
    <w:rsid w:val="00827EFD"/>
    <w:rsid w:val="00834A79"/>
    <w:rsid w:val="008A4D95"/>
    <w:rsid w:val="008F5678"/>
    <w:rsid w:val="009222DB"/>
    <w:rsid w:val="00944976"/>
    <w:rsid w:val="009676D2"/>
    <w:rsid w:val="00981DBD"/>
    <w:rsid w:val="00A144D2"/>
    <w:rsid w:val="00A54ED9"/>
    <w:rsid w:val="00A560E6"/>
    <w:rsid w:val="00A85894"/>
    <w:rsid w:val="00AF212D"/>
    <w:rsid w:val="00B24321"/>
    <w:rsid w:val="00B36B0E"/>
    <w:rsid w:val="00BC4E82"/>
    <w:rsid w:val="00BE7516"/>
    <w:rsid w:val="00BF4A50"/>
    <w:rsid w:val="00C21A1C"/>
    <w:rsid w:val="00C5591F"/>
    <w:rsid w:val="00E83340"/>
    <w:rsid w:val="00EB4B41"/>
    <w:rsid w:val="00FD4677"/>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3B45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9709">
      <w:bodyDiv w:val="1"/>
      <w:marLeft w:val="0"/>
      <w:marRight w:val="0"/>
      <w:marTop w:val="0"/>
      <w:marBottom w:val="0"/>
      <w:divBdr>
        <w:top w:val="none" w:sz="0" w:space="0" w:color="auto"/>
        <w:left w:val="none" w:sz="0" w:space="0" w:color="auto"/>
        <w:bottom w:val="none" w:sz="0" w:space="0" w:color="auto"/>
        <w:right w:val="none" w:sz="0" w:space="0" w:color="auto"/>
      </w:divBdr>
      <w:divsChild>
        <w:div w:id="792863276">
          <w:marLeft w:val="0"/>
          <w:marRight w:val="0"/>
          <w:marTop w:val="0"/>
          <w:marBottom w:val="0"/>
          <w:divBdr>
            <w:top w:val="none" w:sz="0" w:space="0" w:color="auto"/>
            <w:left w:val="none" w:sz="0" w:space="0" w:color="auto"/>
            <w:bottom w:val="none" w:sz="0" w:space="0" w:color="auto"/>
            <w:right w:val="none" w:sz="0" w:space="0" w:color="auto"/>
          </w:divBdr>
          <w:divsChild>
            <w:div w:id="707529697">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19496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8398">
      <w:bodyDiv w:val="1"/>
      <w:marLeft w:val="0"/>
      <w:marRight w:val="0"/>
      <w:marTop w:val="0"/>
      <w:marBottom w:val="0"/>
      <w:divBdr>
        <w:top w:val="none" w:sz="0" w:space="0" w:color="auto"/>
        <w:left w:val="none" w:sz="0" w:space="0" w:color="auto"/>
        <w:bottom w:val="none" w:sz="0" w:space="0" w:color="auto"/>
        <w:right w:val="none" w:sz="0" w:space="0" w:color="auto"/>
      </w:divBdr>
      <w:divsChild>
        <w:div w:id="2100712144">
          <w:marLeft w:val="0"/>
          <w:marRight w:val="0"/>
          <w:marTop w:val="0"/>
          <w:marBottom w:val="0"/>
          <w:divBdr>
            <w:top w:val="none" w:sz="0" w:space="0" w:color="auto"/>
            <w:left w:val="none" w:sz="0" w:space="0" w:color="auto"/>
            <w:bottom w:val="none" w:sz="0" w:space="0" w:color="auto"/>
            <w:right w:val="none" w:sz="0" w:space="0" w:color="auto"/>
          </w:divBdr>
          <w:divsChild>
            <w:div w:id="111676734">
              <w:marLeft w:val="0"/>
              <w:marRight w:val="0"/>
              <w:marTop w:val="0"/>
              <w:marBottom w:val="0"/>
              <w:divBdr>
                <w:top w:val="none" w:sz="0" w:space="0" w:color="auto"/>
                <w:left w:val="none" w:sz="0" w:space="0" w:color="auto"/>
                <w:bottom w:val="none" w:sz="0" w:space="0" w:color="auto"/>
                <w:right w:val="none" w:sz="0" w:space="0" w:color="auto"/>
              </w:divBdr>
              <w:divsChild>
                <w:div w:id="558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113">
          <w:marLeft w:val="0"/>
          <w:marRight w:val="0"/>
          <w:marTop w:val="0"/>
          <w:marBottom w:val="0"/>
          <w:divBdr>
            <w:top w:val="none" w:sz="0" w:space="0" w:color="auto"/>
            <w:left w:val="none" w:sz="0" w:space="0" w:color="auto"/>
            <w:bottom w:val="none" w:sz="0" w:space="0" w:color="auto"/>
            <w:right w:val="none" w:sz="0" w:space="0" w:color="auto"/>
          </w:divBdr>
          <w:divsChild>
            <w:div w:id="187985352">
              <w:marLeft w:val="0"/>
              <w:marRight w:val="0"/>
              <w:marTop w:val="0"/>
              <w:marBottom w:val="0"/>
              <w:divBdr>
                <w:top w:val="none" w:sz="0" w:space="0" w:color="auto"/>
                <w:left w:val="none" w:sz="0" w:space="0" w:color="auto"/>
                <w:bottom w:val="none" w:sz="0" w:space="0" w:color="auto"/>
                <w:right w:val="none" w:sz="0" w:space="0" w:color="auto"/>
              </w:divBdr>
              <w:divsChild>
                <w:div w:id="428549273">
                  <w:marLeft w:val="0"/>
                  <w:marRight w:val="0"/>
                  <w:marTop w:val="0"/>
                  <w:marBottom w:val="0"/>
                  <w:divBdr>
                    <w:top w:val="none" w:sz="0" w:space="0" w:color="auto"/>
                    <w:left w:val="none" w:sz="0" w:space="0" w:color="auto"/>
                    <w:bottom w:val="none" w:sz="0" w:space="0" w:color="auto"/>
                    <w:right w:val="none" w:sz="0" w:space="0" w:color="auto"/>
                  </w:divBdr>
                </w:div>
              </w:divsChild>
            </w:div>
            <w:div w:id="960383675">
              <w:marLeft w:val="0"/>
              <w:marRight w:val="0"/>
              <w:marTop w:val="0"/>
              <w:marBottom w:val="0"/>
              <w:divBdr>
                <w:top w:val="none" w:sz="0" w:space="0" w:color="auto"/>
                <w:left w:val="none" w:sz="0" w:space="0" w:color="auto"/>
                <w:bottom w:val="none" w:sz="0" w:space="0" w:color="auto"/>
                <w:right w:val="none" w:sz="0" w:space="0" w:color="auto"/>
              </w:divBdr>
              <w:divsChild>
                <w:div w:id="9792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813">
          <w:marLeft w:val="0"/>
          <w:marRight w:val="0"/>
          <w:marTop w:val="0"/>
          <w:marBottom w:val="0"/>
          <w:divBdr>
            <w:top w:val="none" w:sz="0" w:space="0" w:color="auto"/>
            <w:left w:val="none" w:sz="0" w:space="0" w:color="auto"/>
            <w:bottom w:val="none" w:sz="0" w:space="0" w:color="auto"/>
            <w:right w:val="none" w:sz="0" w:space="0" w:color="auto"/>
          </w:divBdr>
          <w:divsChild>
            <w:div w:id="1616253283">
              <w:marLeft w:val="0"/>
              <w:marRight w:val="0"/>
              <w:marTop w:val="0"/>
              <w:marBottom w:val="0"/>
              <w:divBdr>
                <w:top w:val="none" w:sz="0" w:space="0" w:color="auto"/>
                <w:left w:val="none" w:sz="0" w:space="0" w:color="auto"/>
                <w:bottom w:val="none" w:sz="0" w:space="0" w:color="auto"/>
                <w:right w:val="none" w:sz="0" w:space="0" w:color="auto"/>
              </w:divBdr>
              <w:divsChild>
                <w:div w:id="582884917">
                  <w:marLeft w:val="0"/>
                  <w:marRight w:val="0"/>
                  <w:marTop w:val="0"/>
                  <w:marBottom w:val="0"/>
                  <w:divBdr>
                    <w:top w:val="none" w:sz="0" w:space="0" w:color="auto"/>
                    <w:left w:val="none" w:sz="0" w:space="0" w:color="auto"/>
                    <w:bottom w:val="none" w:sz="0" w:space="0" w:color="auto"/>
                    <w:right w:val="none" w:sz="0" w:space="0" w:color="auto"/>
                  </w:divBdr>
                </w:div>
              </w:divsChild>
            </w:div>
            <w:div w:id="656492966">
              <w:marLeft w:val="0"/>
              <w:marRight w:val="0"/>
              <w:marTop w:val="0"/>
              <w:marBottom w:val="0"/>
              <w:divBdr>
                <w:top w:val="none" w:sz="0" w:space="0" w:color="auto"/>
                <w:left w:val="none" w:sz="0" w:space="0" w:color="auto"/>
                <w:bottom w:val="none" w:sz="0" w:space="0" w:color="auto"/>
                <w:right w:val="none" w:sz="0" w:space="0" w:color="auto"/>
              </w:divBdr>
              <w:divsChild>
                <w:div w:id="15050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43936">
          <w:marLeft w:val="0"/>
          <w:marRight w:val="0"/>
          <w:marTop w:val="0"/>
          <w:marBottom w:val="0"/>
          <w:divBdr>
            <w:top w:val="none" w:sz="0" w:space="0" w:color="auto"/>
            <w:left w:val="none" w:sz="0" w:space="0" w:color="auto"/>
            <w:bottom w:val="none" w:sz="0" w:space="0" w:color="auto"/>
            <w:right w:val="none" w:sz="0" w:space="0" w:color="auto"/>
          </w:divBdr>
          <w:divsChild>
            <w:div w:id="602230039">
              <w:marLeft w:val="0"/>
              <w:marRight w:val="0"/>
              <w:marTop w:val="0"/>
              <w:marBottom w:val="0"/>
              <w:divBdr>
                <w:top w:val="none" w:sz="0" w:space="0" w:color="auto"/>
                <w:left w:val="none" w:sz="0" w:space="0" w:color="auto"/>
                <w:bottom w:val="none" w:sz="0" w:space="0" w:color="auto"/>
                <w:right w:val="none" w:sz="0" w:space="0" w:color="auto"/>
              </w:divBdr>
              <w:divsChild>
                <w:div w:id="3363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2312">
      <w:bodyDiv w:val="1"/>
      <w:marLeft w:val="0"/>
      <w:marRight w:val="0"/>
      <w:marTop w:val="0"/>
      <w:marBottom w:val="0"/>
      <w:divBdr>
        <w:top w:val="none" w:sz="0" w:space="0" w:color="auto"/>
        <w:left w:val="none" w:sz="0" w:space="0" w:color="auto"/>
        <w:bottom w:val="none" w:sz="0" w:space="0" w:color="auto"/>
        <w:right w:val="none" w:sz="0" w:space="0" w:color="auto"/>
      </w:divBdr>
      <w:divsChild>
        <w:div w:id="24214860">
          <w:marLeft w:val="0"/>
          <w:marRight w:val="0"/>
          <w:marTop w:val="0"/>
          <w:marBottom w:val="0"/>
          <w:divBdr>
            <w:top w:val="none" w:sz="0" w:space="0" w:color="auto"/>
            <w:left w:val="none" w:sz="0" w:space="0" w:color="auto"/>
            <w:bottom w:val="none" w:sz="0" w:space="0" w:color="auto"/>
            <w:right w:val="none" w:sz="0" w:space="0" w:color="auto"/>
          </w:divBdr>
          <w:divsChild>
            <w:div w:id="1616136470">
              <w:marLeft w:val="0"/>
              <w:marRight w:val="0"/>
              <w:marTop w:val="0"/>
              <w:marBottom w:val="0"/>
              <w:divBdr>
                <w:top w:val="none" w:sz="0" w:space="0" w:color="auto"/>
                <w:left w:val="none" w:sz="0" w:space="0" w:color="auto"/>
                <w:bottom w:val="none" w:sz="0" w:space="0" w:color="auto"/>
                <w:right w:val="none" w:sz="0" w:space="0" w:color="auto"/>
              </w:divBdr>
              <w:divsChild>
                <w:div w:id="1257208256">
                  <w:marLeft w:val="0"/>
                  <w:marRight w:val="0"/>
                  <w:marTop w:val="0"/>
                  <w:marBottom w:val="0"/>
                  <w:divBdr>
                    <w:top w:val="none" w:sz="0" w:space="0" w:color="auto"/>
                    <w:left w:val="none" w:sz="0" w:space="0" w:color="auto"/>
                    <w:bottom w:val="none" w:sz="0" w:space="0" w:color="auto"/>
                    <w:right w:val="none" w:sz="0" w:space="0" w:color="auto"/>
                  </w:divBdr>
                  <w:divsChild>
                    <w:div w:id="235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3967">
      <w:bodyDiv w:val="1"/>
      <w:marLeft w:val="0"/>
      <w:marRight w:val="0"/>
      <w:marTop w:val="0"/>
      <w:marBottom w:val="0"/>
      <w:divBdr>
        <w:top w:val="none" w:sz="0" w:space="0" w:color="auto"/>
        <w:left w:val="none" w:sz="0" w:space="0" w:color="auto"/>
        <w:bottom w:val="none" w:sz="0" w:space="0" w:color="auto"/>
        <w:right w:val="none" w:sz="0" w:space="0" w:color="auto"/>
      </w:divBdr>
      <w:divsChild>
        <w:div w:id="2121606453">
          <w:marLeft w:val="0"/>
          <w:marRight w:val="0"/>
          <w:marTop w:val="0"/>
          <w:marBottom w:val="0"/>
          <w:divBdr>
            <w:top w:val="none" w:sz="0" w:space="0" w:color="auto"/>
            <w:left w:val="none" w:sz="0" w:space="0" w:color="auto"/>
            <w:bottom w:val="none" w:sz="0" w:space="0" w:color="auto"/>
            <w:right w:val="none" w:sz="0" w:space="0" w:color="auto"/>
          </w:divBdr>
          <w:divsChild>
            <w:div w:id="837355173">
              <w:marLeft w:val="0"/>
              <w:marRight w:val="0"/>
              <w:marTop w:val="0"/>
              <w:marBottom w:val="0"/>
              <w:divBdr>
                <w:top w:val="none" w:sz="0" w:space="0" w:color="auto"/>
                <w:left w:val="none" w:sz="0" w:space="0" w:color="auto"/>
                <w:bottom w:val="none" w:sz="0" w:space="0" w:color="auto"/>
                <w:right w:val="none" w:sz="0" w:space="0" w:color="auto"/>
              </w:divBdr>
              <w:divsChild>
                <w:div w:id="1189874994">
                  <w:marLeft w:val="0"/>
                  <w:marRight w:val="0"/>
                  <w:marTop w:val="0"/>
                  <w:marBottom w:val="0"/>
                  <w:divBdr>
                    <w:top w:val="none" w:sz="0" w:space="0" w:color="auto"/>
                    <w:left w:val="none" w:sz="0" w:space="0" w:color="auto"/>
                    <w:bottom w:val="none" w:sz="0" w:space="0" w:color="auto"/>
                    <w:right w:val="none" w:sz="0" w:space="0" w:color="auto"/>
                  </w:divBdr>
                  <w:divsChild>
                    <w:div w:id="11293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2438">
      <w:bodyDiv w:val="1"/>
      <w:marLeft w:val="0"/>
      <w:marRight w:val="0"/>
      <w:marTop w:val="0"/>
      <w:marBottom w:val="0"/>
      <w:divBdr>
        <w:top w:val="none" w:sz="0" w:space="0" w:color="auto"/>
        <w:left w:val="none" w:sz="0" w:space="0" w:color="auto"/>
        <w:bottom w:val="none" w:sz="0" w:space="0" w:color="auto"/>
        <w:right w:val="none" w:sz="0" w:space="0" w:color="auto"/>
      </w:divBdr>
      <w:divsChild>
        <w:div w:id="1495997635">
          <w:marLeft w:val="0"/>
          <w:marRight w:val="0"/>
          <w:marTop w:val="0"/>
          <w:marBottom w:val="0"/>
          <w:divBdr>
            <w:top w:val="none" w:sz="0" w:space="0" w:color="auto"/>
            <w:left w:val="none" w:sz="0" w:space="0" w:color="auto"/>
            <w:bottom w:val="none" w:sz="0" w:space="0" w:color="auto"/>
            <w:right w:val="none" w:sz="0" w:space="0" w:color="auto"/>
          </w:divBdr>
          <w:divsChild>
            <w:div w:id="1002584087">
              <w:marLeft w:val="0"/>
              <w:marRight w:val="0"/>
              <w:marTop w:val="0"/>
              <w:marBottom w:val="0"/>
              <w:divBdr>
                <w:top w:val="none" w:sz="0" w:space="0" w:color="auto"/>
                <w:left w:val="none" w:sz="0" w:space="0" w:color="auto"/>
                <w:bottom w:val="none" w:sz="0" w:space="0" w:color="auto"/>
                <w:right w:val="none" w:sz="0" w:space="0" w:color="auto"/>
              </w:divBdr>
              <w:divsChild>
                <w:div w:id="1184199359">
                  <w:marLeft w:val="0"/>
                  <w:marRight w:val="0"/>
                  <w:marTop w:val="0"/>
                  <w:marBottom w:val="0"/>
                  <w:divBdr>
                    <w:top w:val="none" w:sz="0" w:space="0" w:color="auto"/>
                    <w:left w:val="none" w:sz="0" w:space="0" w:color="auto"/>
                    <w:bottom w:val="none" w:sz="0" w:space="0" w:color="auto"/>
                    <w:right w:val="none" w:sz="0" w:space="0" w:color="auto"/>
                  </w:divBdr>
                  <w:divsChild>
                    <w:div w:id="16835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5127">
      <w:bodyDiv w:val="1"/>
      <w:marLeft w:val="0"/>
      <w:marRight w:val="0"/>
      <w:marTop w:val="0"/>
      <w:marBottom w:val="0"/>
      <w:divBdr>
        <w:top w:val="none" w:sz="0" w:space="0" w:color="auto"/>
        <w:left w:val="none" w:sz="0" w:space="0" w:color="auto"/>
        <w:bottom w:val="none" w:sz="0" w:space="0" w:color="auto"/>
        <w:right w:val="none" w:sz="0" w:space="0" w:color="auto"/>
      </w:divBdr>
      <w:divsChild>
        <w:div w:id="1298417465">
          <w:marLeft w:val="0"/>
          <w:marRight w:val="0"/>
          <w:marTop w:val="0"/>
          <w:marBottom w:val="0"/>
          <w:divBdr>
            <w:top w:val="none" w:sz="0" w:space="0" w:color="auto"/>
            <w:left w:val="none" w:sz="0" w:space="0" w:color="auto"/>
            <w:bottom w:val="none" w:sz="0" w:space="0" w:color="auto"/>
            <w:right w:val="none" w:sz="0" w:space="0" w:color="auto"/>
          </w:divBdr>
          <w:divsChild>
            <w:div w:id="1079054996">
              <w:marLeft w:val="0"/>
              <w:marRight w:val="0"/>
              <w:marTop w:val="0"/>
              <w:marBottom w:val="0"/>
              <w:divBdr>
                <w:top w:val="none" w:sz="0" w:space="0" w:color="auto"/>
                <w:left w:val="none" w:sz="0" w:space="0" w:color="auto"/>
                <w:bottom w:val="none" w:sz="0" w:space="0" w:color="auto"/>
                <w:right w:val="none" w:sz="0" w:space="0" w:color="auto"/>
              </w:divBdr>
              <w:divsChild>
                <w:div w:id="1130365350">
                  <w:marLeft w:val="0"/>
                  <w:marRight w:val="0"/>
                  <w:marTop w:val="0"/>
                  <w:marBottom w:val="0"/>
                  <w:divBdr>
                    <w:top w:val="none" w:sz="0" w:space="0" w:color="auto"/>
                    <w:left w:val="none" w:sz="0" w:space="0" w:color="auto"/>
                    <w:bottom w:val="none" w:sz="0" w:space="0" w:color="auto"/>
                    <w:right w:val="none" w:sz="0" w:space="0" w:color="auto"/>
                  </w:divBdr>
                  <w:divsChild>
                    <w:div w:id="4655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9038">
      <w:bodyDiv w:val="1"/>
      <w:marLeft w:val="0"/>
      <w:marRight w:val="0"/>
      <w:marTop w:val="0"/>
      <w:marBottom w:val="0"/>
      <w:divBdr>
        <w:top w:val="none" w:sz="0" w:space="0" w:color="auto"/>
        <w:left w:val="none" w:sz="0" w:space="0" w:color="auto"/>
        <w:bottom w:val="none" w:sz="0" w:space="0" w:color="auto"/>
        <w:right w:val="none" w:sz="0" w:space="0" w:color="auto"/>
      </w:divBdr>
      <w:divsChild>
        <w:div w:id="482814966">
          <w:marLeft w:val="0"/>
          <w:marRight w:val="0"/>
          <w:marTop w:val="0"/>
          <w:marBottom w:val="0"/>
          <w:divBdr>
            <w:top w:val="none" w:sz="0" w:space="0" w:color="auto"/>
            <w:left w:val="none" w:sz="0" w:space="0" w:color="auto"/>
            <w:bottom w:val="none" w:sz="0" w:space="0" w:color="auto"/>
            <w:right w:val="none" w:sz="0" w:space="0" w:color="auto"/>
          </w:divBdr>
          <w:divsChild>
            <w:div w:id="1018779785">
              <w:marLeft w:val="0"/>
              <w:marRight w:val="0"/>
              <w:marTop w:val="0"/>
              <w:marBottom w:val="0"/>
              <w:divBdr>
                <w:top w:val="none" w:sz="0" w:space="0" w:color="auto"/>
                <w:left w:val="none" w:sz="0" w:space="0" w:color="auto"/>
                <w:bottom w:val="none" w:sz="0" w:space="0" w:color="auto"/>
                <w:right w:val="none" w:sz="0" w:space="0" w:color="auto"/>
              </w:divBdr>
              <w:divsChild>
                <w:div w:id="18115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0774">
      <w:bodyDiv w:val="1"/>
      <w:marLeft w:val="0"/>
      <w:marRight w:val="0"/>
      <w:marTop w:val="0"/>
      <w:marBottom w:val="0"/>
      <w:divBdr>
        <w:top w:val="none" w:sz="0" w:space="0" w:color="auto"/>
        <w:left w:val="none" w:sz="0" w:space="0" w:color="auto"/>
        <w:bottom w:val="none" w:sz="0" w:space="0" w:color="auto"/>
        <w:right w:val="none" w:sz="0" w:space="0" w:color="auto"/>
      </w:divBdr>
      <w:divsChild>
        <w:div w:id="2034107619">
          <w:marLeft w:val="0"/>
          <w:marRight w:val="0"/>
          <w:marTop w:val="0"/>
          <w:marBottom w:val="0"/>
          <w:divBdr>
            <w:top w:val="none" w:sz="0" w:space="0" w:color="auto"/>
            <w:left w:val="none" w:sz="0" w:space="0" w:color="auto"/>
            <w:bottom w:val="none" w:sz="0" w:space="0" w:color="auto"/>
            <w:right w:val="none" w:sz="0" w:space="0" w:color="auto"/>
          </w:divBdr>
          <w:divsChild>
            <w:div w:id="1635910382">
              <w:marLeft w:val="0"/>
              <w:marRight w:val="0"/>
              <w:marTop w:val="0"/>
              <w:marBottom w:val="0"/>
              <w:divBdr>
                <w:top w:val="none" w:sz="0" w:space="0" w:color="auto"/>
                <w:left w:val="none" w:sz="0" w:space="0" w:color="auto"/>
                <w:bottom w:val="none" w:sz="0" w:space="0" w:color="auto"/>
                <w:right w:val="none" w:sz="0" w:space="0" w:color="auto"/>
              </w:divBdr>
              <w:divsChild>
                <w:div w:id="8055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0917">
      <w:bodyDiv w:val="1"/>
      <w:marLeft w:val="0"/>
      <w:marRight w:val="0"/>
      <w:marTop w:val="0"/>
      <w:marBottom w:val="0"/>
      <w:divBdr>
        <w:top w:val="none" w:sz="0" w:space="0" w:color="auto"/>
        <w:left w:val="none" w:sz="0" w:space="0" w:color="auto"/>
        <w:bottom w:val="none" w:sz="0" w:space="0" w:color="auto"/>
        <w:right w:val="none" w:sz="0" w:space="0" w:color="auto"/>
      </w:divBdr>
      <w:divsChild>
        <w:div w:id="67313359">
          <w:marLeft w:val="0"/>
          <w:marRight w:val="0"/>
          <w:marTop w:val="0"/>
          <w:marBottom w:val="0"/>
          <w:divBdr>
            <w:top w:val="none" w:sz="0" w:space="0" w:color="auto"/>
            <w:left w:val="none" w:sz="0" w:space="0" w:color="auto"/>
            <w:bottom w:val="none" w:sz="0" w:space="0" w:color="auto"/>
            <w:right w:val="none" w:sz="0" w:space="0" w:color="auto"/>
          </w:divBdr>
          <w:divsChild>
            <w:div w:id="344213916">
              <w:marLeft w:val="0"/>
              <w:marRight w:val="0"/>
              <w:marTop w:val="0"/>
              <w:marBottom w:val="0"/>
              <w:divBdr>
                <w:top w:val="none" w:sz="0" w:space="0" w:color="auto"/>
                <w:left w:val="none" w:sz="0" w:space="0" w:color="auto"/>
                <w:bottom w:val="none" w:sz="0" w:space="0" w:color="auto"/>
                <w:right w:val="none" w:sz="0" w:space="0" w:color="auto"/>
              </w:divBdr>
              <w:divsChild>
                <w:div w:id="723455307">
                  <w:marLeft w:val="0"/>
                  <w:marRight w:val="0"/>
                  <w:marTop w:val="0"/>
                  <w:marBottom w:val="0"/>
                  <w:divBdr>
                    <w:top w:val="none" w:sz="0" w:space="0" w:color="auto"/>
                    <w:left w:val="none" w:sz="0" w:space="0" w:color="auto"/>
                    <w:bottom w:val="none" w:sz="0" w:space="0" w:color="auto"/>
                    <w:right w:val="none" w:sz="0" w:space="0" w:color="auto"/>
                  </w:divBdr>
                  <w:divsChild>
                    <w:div w:id="13189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5720">
      <w:bodyDiv w:val="1"/>
      <w:marLeft w:val="0"/>
      <w:marRight w:val="0"/>
      <w:marTop w:val="0"/>
      <w:marBottom w:val="0"/>
      <w:divBdr>
        <w:top w:val="none" w:sz="0" w:space="0" w:color="auto"/>
        <w:left w:val="none" w:sz="0" w:space="0" w:color="auto"/>
        <w:bottom w:val="none" w:sz="0" w:space="0" w:color="auto"/>
        <w:right w:val="none" w:sz="0" w:space="0" w:color="auto"/>
      </w:divBdr>
      <w:divsChild>
        <w:div w:id="225999143">
          <w:marLeft w:val="0"/>
          <w:marRight w:val="0"/>
          <w:marTop w:val="0"/>
          <w:marBottom w:val="0"/>
          <w:divBdr>
            <w:top w:val="none" w:sz="0" w:space="0" w:color="auto"/>
            <w:left w:val="none" w:sz="0" w:space="0" w:color="auto"/>
            <w:bottom w:val="none" w:sz="0" w:space="0" w:color="auto"/>
            <w:right w:val="none" w:sz="0" w:space="0" w:color="auto"/>
          </w:divBdr>
          <w:divsChild>
            <w:div w:id="366100875">
              <w:marLeft w:val="0"/>
              <w:marRight w:val="0"/>
              <w:marTop w:val="0"/>
              <w:marBottom w:val="0"/>
              <w:divBdr>
                <w:top w:val="none" w:sz="0" w:space="0" w:color="auto"/>
                <w:left w:val="none" w:sz="0" w:space="0" w:color="auto"/>
                <w:bottom w:val="none" w:sz="0" w:space="0" w:color="auto"/>
                <w:right w:val="none" w:sz="0" w:space="0" w:color="auto"/>
              </w:divBdr>
              <w:divsChild>
                <w:div w:id="100027204">
                  <w:marLeft w:val="0"/>
                  <w:marRight w:val="0"/>
                  <w:marTop w:val="0"/>
                  <w:marBottom w:val="0"/>
                  <w:divBdr>
                    <w:top w:val="none" w:sz="0" w:space="0" w:color="auto"/>
                    <w:left w:val="none" w:sz="0" w:space="0" w:color="auto"/>
                    <w:bottom w:val="none" w:sz="0" w:space="0" w:color="auto"/>
                    <w:right w:val="none" w:sz="0" w:space="0" w:color="auto"/>
                  </w:divBdr>
                  <w:divsChild>
                    <w:div w:id="9277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90447">
      <w:bodyDiv w:val="1"/>
      <w:marLeft w:val="0"/>
      <w:marRight w:val="0"/>
      <w:marTop w:val="0"/>
      <w:marBottom w:val="0"/>
      <w:divBdr>
        <w:top w:val="none" w:sz="0" w:space="0" w:color="auto"/>
        <w:left w:val="none" w:sz="0" w:space="0" w:color="auto"/>
        <w:bottom w:val="none" w:sz="0" w:space="0" w:color="auto"/>
        <w:right w:val="none" w:sz="0" w:space="0" w:color="auto"/>
      </w:divBdr>
      <w:divsChild>
        <w:div w:id="158546254">
          <w:marLeft w:val="0"/>
          <w:marRight w:val="0"/>
          <w:marTop w:val="0"/>
          <w:marBottom w:val="0"/>
          <w:divBdr>
            <w:top w:val="none" w:sz="0" w:space="0" w:color="auto"/>
            <w:left w:val="none" w:sz="0" w:space="0" w:color="auto"/>
            <w:bottom w:val="none" w:sz="0" w:space="0" w:color="auto"/>
            <w:right w:val="none" w:sz="0" w:space="0" w:color="auto"/>
          </w:divBdr>
          <w:divsChild>
            <w:div w:id="2017221742">
              <w:marLeft w:val="0"/>
              <w:marRight w:val="0"/>
              <w:marTop w:val="0"/>
              <w:marBottom w:val="0"/>
              <w:divBdr>
                <w:top w:val="none" w:sz="0" w:space="0" w:color="auto"/>
                <w:left w:val="none" w:sz="0" w:space="0" w:color="auto"/>
                <w:bottom w:val="none" w:sz="0" w:space="0" w:color="auto"/>
                <w:right w:val="none" w:sz="0" w:space="0" w:color="auto"/>
              </w:divBdr>
              <w:divsChild>
                <w:div w:id="23291130">
                  <w:marLeft w:val="0"/>
                  <w:marRight w:val="0"/>
                  <w:marTop w:val="0"/>
                  <w:marBottom w:val="0"/>
                  <w:divBdr>
                    <w:top w:val="none" w:sz="0" w:space="0" w:color="auto"/>
                    <w:left w:val="none" w:sz="0" w:space="0" w:color="auto"/>
                    <w:bottom w:val="none" w:sz="0" w:space="0" w:color="auto"/>
                    <w:right w:val="none" w:sz="0" w:space="0" w:color="auto"/>
                  </w:divBdr>
                  <w:divsChild>
                    <w:div w:id="9387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20647">
      <w:bodyDiv w:val="1"/>
      <w:marLeft w:val="0"/>
      <w:marRight w:val="0"/>
      <w:marTop w:val="0"/>
      <w:marBottom w:val="0"/>
      <w:divBdr>
        <w:top w:val="none" w:sz="0" w:space="0" w:color="auto"/>
        <w:left w:val="none" w:sz="0" w:space="0" w:color="auto"/>
        <w:bottom w:val="none" w:sz="0" w:space="0" w:color="auto"/>
        <w:right w:val="none" w:sz="0" w:space="0" w:color="auto"/>
      </w:divBdr>
      <w:divsChild>
        <w:div w:id="1178733236">
          <w:marLeft w:val="0"/>
          <w:marRight w:val="0"/>
          <w:marTop w:val="0"/>
          <w:marBottom w:val="0"/>
          <w:divBdr>
            <w:top w:val="none" w:sz="0" w:space="0" w:color="auto"/>
            <w:left w:val="none" w:sz="0" w:space="0" w:color="auto"/>
            <w:bottom w:val="none" w:sz="0" w:space="0" w:color="auto"/>
            <w:right w:val="none" w:sz="0" w:space="0" w:color="auto"/>
          </w:divBdr>
          <w:divsChild>
            <w:div w:id="1937328892">
              <w:marLeft w:val="0"/>
              <w:marRight w:val="0"/>
              <w:marTop w:val="0"/>
              <w:marBottom w:val="0"/>
              <w:divBdr>
                <w:top w:val="none" w:sz="0" w:space="0" w:color="auto"/>
                <w:left w:val="none" w:sz="0" w:space="0" w:color="auto"/>
                <w:bottom w:val="none" w:sz="0" w:space="0" w:color="auto"/>
                <w:right w:val="none" w:sz="0" w:space="0" w:color="auto"/>
              </w:divBdr>
              <w:divsChild>
                <w:div w:id="15099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6630">
          <w:marLeft w:val="0"/>
          <w:marRight w:val="0"/>
          <w:marTop w:val="0"/>
          <w:marBottom w:val="0"/>
          <w:divBdr>
            <w:top w:val="none" w:sz="0" w:space="0" w:color="auto"/>
            <w:left w:val="none" w:sz="0" w:space="0" w:color="auto"/>
            <w:bottom w:val="none" w:sz="0" w:space="0" w:color="auto"/>
            <w:right w:val="none" w:sz="0" w:space="0" w:color="auto"/>
          </w:divBdr>
          <w:divsChild>
            <w:div w:id="1466849651">
              <w:marLeft w:val="0"/>
              <w:marRight w:val="0"/>
              <w:marTop w:val="0"/>
              <w:marBottom w:val="0"/>
              <w:divBdr>
                <w:top w:val="none" w:sz="0" w:space="0" w:color="auto"/>
                <w:left w:val="none" w:sz="0" w:space="0" w:color="auto"/>
                <w:bottom w:val="none" w:sz="0" w:space="0" w:color="auto"/>
                <w:right w:val="none" w:sz="0" w:space="0" w:color="auto"/>
              </w:divBdr>
              <w:divsChild>
                <w:div w:id="6305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2498">
      <w:bodyDiv w:val="1"/>
      <w:marLeft w:val="0"/>
      <w:marRight w:val="0"/>
      <w:marTop w:val="0"/>
      <w:marBottom w:val="0"/>
      <w:divBdr>
        <w:top w:val="none" w:sz="0" w:space="0" w:color="auto"/>
        <w:left w:val="none" w:sz="0" w:space="0" w:color="auto"/>
        <w:bottom w:val="none" w:sz="0" w:space="0" w:color="auto"/>
        <w:right w:val="none" w:sz="0" w:space="0" w:color="auto"/>
      </w:divBdr>
      <w:divsChild>
        <w:div w:id="1352488242">
          <w:marLeft w:val="0"/>
          <w:marRight w:val="0"/>
          <w:marTop w:val="0"/>
          <w:marBottom w:val="0"/>
          <w:divBdr>
            <w:top w:val="none" w:sz="0" w:space="0" w:color="auto"/>
            <w:left w:val="none" w:sz="0" w:space="0" w:color="auto"/>
            <w:bottom w:val="none" w:sz="0" w:space="0" w:color="auto"/>
            <w:right w:val="none" w:sz="0" w:space="0" w:color="auto"/>
          </w:divBdr>
          <w:divsChild>
            <w:div w:id="1389188801">
              <w:marLeft w:val="0"/>
              <w:marRight w:val="0"/>
              <w:marTop w:val="0"/>
              <w:marBottom w:val="0"/>
              <w:divBdr>
                <w:top w:val="none" w:sz="0" w:space="0" w:color="auto"/>
                <w:left w:val="none" w:sz="0" w:space="0" w:color="auto"/>
                <w:bottom w:val="none" w:sz="0" w:space="0" w:color="auto"/>
                <w:right w:val="none" w:sz="0" w:space="0" w:color="auto"/>
              </w:divBdr>
              <w:divsChild>
                <w:div w:id="18785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9268936">
          <w:marLeft w:val="0"/>
          <w:marRight w:val="0"/>
          <w:marTop w:val="0"/>
          <w:marBottom w:val="0"/>
          <w:divBdr>
            <w:top w:val="none" w:sz="0" w:space="0" w:color="auto"/>
            <w:left w:val="none" w:sz="0" w:space="0" w:color="auto"/>
            <w:bottom w:val="none" w:sz="0" w:space="0" w:color="auto"/>
            <w:right w:val="none" w:sz="0" w:space="0" w:color="auto"/>
          </w:divBdr>
          <w:divsChild>
            <w:div w:id="1197623236">
              <w:marLeft w:val="0"/>
              <w:marRight w:val="0"/>
              <w:marTop w:val="0"/>
              <w:marBottom w:val="0"/>
              <w:divBdr>
                <w:top w:val="none" w:sz="0" w:space="0" w:color="auto"/>
                <w:left w:val="none" w:sz="0" w:space="0" w:color="auto"/>
                <w:bottom w:val="none" w:sz="0" w:space="0" w:color="auto"/>
                <w:right w:val="none" w:sz="0" w:space="0" w:color="auto"/>
              </w:divBdr>
              <w:divsChild>
                <w:div w:id="11913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4909">
          <w:marLeft w:val="0"/>
          <w:marRight w:val="0"/>
          <w:marTop w:val="0"/>
          <w:marBottom w:val="0"/>
          <w:divBdr>
            <w:top w:val="none" w:sz="0" w:space="0" w:color="auto"/>
            <w:left w:val="none" w:sz="0" w:space="0" w:color="auto"/>
            <w:bottom w:val="none" w:sz="0" w:space="0" w:color="auto"/>
            <w:right w:val="none" w:sz="0" w:space="0" w:color="auto"/>
          </w:divBdr>
          <w:divsChild>
            <w:div w:id="15664205">
              <w:marLeft w:val="0"/>
              <w:marRight w:val="0"/>
              <w:marTop w:val="0"/>
              <w:marBottom w:val="0"/>
              <w:divBdr>
                <w:top w:val="none" w:sz="0" w:space="0" w:color="auto"/>
                <w:left w:val="none" w:sz="0" w:space="0" w:color="auto"/>
                <w:bottom w:val="none" w:sz="0" w:space="0" w:color="auto"/>
                <w:right w:val="none" w:sz="0" w:space="0" w:color="auto"/>
              </w:divBdr>
              <w:divsChild>
                <w:div w:id="14070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0733">
      <w:bodyDiv w:val="1"/>
      <w:marLeft w:val="0"/>
      <w:marRight w:val="0"/>
      <w:marTop w:val="0"/>
      <w:marBottom w:val="0"/>
      <w:divBdr>
        <w:top w:val="none" w:sz="0" w:space="0" w:color="auto"/>
        <w:left w:val="none" w:sz="0" w:space="0" w:color="auto"/>
        <w:bottom w:val="none" w:sz="0" w:space="0" w:color="auto"/>
        <w:right w:val="none" w:sz="0" w:space="0" w:color="auto"/>
      </w:divBdr>
      <w:divsChild>
        <w:div w:id="824203377">
          <w:marLeft w:val="0"/>
          <w:marRight w:val="0"/>
          <w:marTop w:val="0"/>
          <w:marBottom w:val="0"/>
          <w:divBdr>
            <w:top w:val="none" w:sz="0" w:space="0" w:color="auto"/>
            <w:left w:val="none" w:sz="0" w:space="0" w:color="auto"/>
            <w:bottom w:val="none" w:sz="0" w:space="0" w:color="auto"/>
            <w:right w:val="none" w:sz="0" w:space="0" w:color="auto"/>
          </w:divBdr>
          <w:divsChild>
            <w:div w:id="762065304">
              <w:marLeft w:val="0"/>
              <w:marRight w:val="0"/>
              <w:marTop w:val="0"/>
              <w:marBottom w:val="0"/>
              <w:divBdr>
                <w:top w:val="none" w:sz="0" w:space="0" w:color="auto"/>
                <w:left w:val="none" w:sz="0" w:space="0" w:color="auto"/>
                <w:bottom w:val="none" w:sz="0" w:space="0" w:color="auto"/>
                <w:right w:val="none" w:sz="0" w:space="0" w:color="auto"/>
              </w:divBdr>
              <w:divsChild>
                <w:div w:id="1783527040">
                  <w:marLeft w:val="0"/>
                  <w:marRight w:val="0"/>
                  <w:marTop w:val="0"/>
                  <w:marBottom w:val="0"/>
                  <w:divBdr>
                    <w:top w:val="none" w:sz="0" w:space="0" w:color="auto"/>
                    <w:left w:val="none" w:sz="0" w:space="0" w:color="auto"/>
                    <w:bottom w:val="none" w:sz="0" w:space="0" w:color="auto"/>
                    <w:right w:val="none" w:sz="0" w:space="0" w:color="auto"/>
                  </w:divBdr>
                  <w:divsChild>
                    <w:div w:id="20999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5419">
      <w:bodyDiv w:val="1"/>
      <w:marLeft w:val="0"/>
      <w:marRight w:val="0"/>
      <w:marTop w:val="0"/>
      <w:marBottom w:val="0"/>
      <w:divBdr>
        <w:top w:val="none" w:sz="0" w:space="0" w:color="auto"/>
        <w:left w:val="none" w:sz="0" w:space="0" w:color="auto"/>
        <w:bottom w:val="none" w:sz="0" w:space="0" w:color="auto"/>
        <w:right w:val="none" w:sz="0" w:space="0" w:color="auto"/>
      </w:divBdr>
      <w:divsChild>
        <w:div w:id="489521145">
          <w:marLeft w:val="0"/>
          <w:marRight w:val="0"/>
          <w:marTop w:val="0"/>
          <w:marBottom w:val="0"/>
          <w:divBdr>
            <w:top w:val="none" w:sz="0" w:space="0" w:color="auto"/>
            <w:left w:val="none" w:sz="0" w:space="0" w:color="auto"/>
            <w:bottom w:val="none" w:sz="0" w:space="0" w:color="auto"/>
            <w:right w:val="none" w:sz="0" w:space="0" w:color="auto"/>
          </w:divBdr>
          <w:divsChild>
            <w:div w:id="661739650">
              <w:marLeft w:val="0"/>
              <w:marRight w:val="0"/>
              <w:marTop w:val="0"/>
              <w:marBottom w:val="0"/>
              <w:divBdr>
                <w:top w:val="none" w:sz="0" w:space="0" w:color="auto"/>
                <w:left w:val="none" w:sz="0" w:space="0" w:color="auto"/>
                <w:bottom w:val="none" w:sz="0" w:space="0" w:color="auto"/>
                <w:right w:val="none" w:sz="0" w:space="0" w:color="auto"/>
              </w:divBdr>
              <w:divsChild>
                <w:div w:id="1443840092">
                  <w:marLeft w:val="0"/>
                  <w:marRight w:val="0"/>
                  <w:marTop w:val="0"/>
                  <w:marBottom w:val="0"/>
                  <w:divBdr>
                    <w:top w:val="none" w:sz="0" w:space="0" w:color="auto"/>
                    <w:left w:val="none" w:sz="0" w:space="0" w:color="auto"/>
                    <w:bottom w:val="none" w:sz="0" w:space="0" w:color="auto"/>
                    <w:right w:val="none" w:sz="0" w:space="0" w:color="auto"/>
                  </w:divBdr>
                  <w:divsChild>
                    <w:div w:id="2890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2482">
      <w:bodyDiv w:val="1"/>
      <w:marLeft w:val="0"/>
      <w:marRight w:val="0"/>
      <w:marTop w:val="0"/>
      <w:marBottom w:val="0"/>
      <w:divBdr>
        <w:top w:val="none" w:sz="0" w:space="0" w:color="auto"/>
        <w:left w:val="none" w:sz="0" w:space="0" w:color="auto"/>
        <w:bottom w:val="none" w:sz="0" w:space="0" w:color="auto"/>
        <w:right w:val="none" w:sz="0" w:space="0" w:color="auto"/>
      </w:divBdr>
      <w:divsChild>
        <w:div w:id="1913420572">
          <w:marLeft w:val="0"/>
          <w:marRight w:val="0"/>
          <w:marTop w:val="0"/>
          <w:marBottom w:val="0"/>
          <w:divBdr>
            <w:top w:val="none" w:sz="0" w:space="0" w:color="auto"/>
            <w:left w:val="none" w:sz="0" w:space="0" w:color="auto"/>
            <w:bottom w:val="none" w:sz="0" w:space="0" w:color="auto"/>
            <w:right w:val="none" w:sz="0" w:space="0" w:color="auto"/>
          </w:divBdr>
          <w:divsChild>
            <w:div w:id="1272320127">
              <w:marLeft w:val="0"/>
              <w:marRight w:val="0"/>
              <w:marTop w:val="0"/>
              <w:marBottom w:val="0"/>
              <w:divBdr>
                <w:top w:val="none" w:sz="0" w:space="0" w:color="auto"/>
                <w:left w:val="none" w:sz="0" w:space="0" w:color="auto"/>
                <w:bottom w:val="none" w:sz="0" w:space="0" w:color="auto"/>
                <w:right w:val="none" w:sz="0" w:space="0" w:color="auto"/>
              </w:divBdr>
              <w:divsChild>
                <w:div w:id="14472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76296">
      <w:bodyDiv w:val="1"/>
      <w:marLeft w:val="0"/>
      <w:marRight w:val="0"/>
      <w:marTop w:val="0"/>
      <w:marBottom w:val="0"/>
      <w:divBdr>
        <w:top w:val="none" w:sz="0" w:space="0" w:color="auto"/>
        <w:left w:val="none" w:sz="0" w:space="0" w:color="auto"/>
        <w:bottom w:val="none" w:sz="0" w:space="0" w:color="auto"/>
        <w:right w:val="none" w:sz="0" w:space="0" w:color="auto"/>
      </w:divBdr>
      <w:divsChild>
        <w:div w:id="2122608072">
          <w:marLeft w:val="0"/>
          <w:marRight w:val="0"/>
          <w:marTop w:val="0"/>
          <w:marBottom w:val="0"/>
          <w:divBdr>
            <w:top w:val="none" w:sz="0" w:space="0" w:color="auto"/>
            <w:left w:val="none" w:sz="0" w:space="0" w:color="auto"/>
            <w:bottom w:val="none" w:sz="0" w:space="0" w:color="auto"/>
            <w:right w:val="none" w:sz="0" w:space="0" w:color="auto"/>
          </w:divBdr>
          <w:divsChild>
            <w:div w:id="1124158649">
              <w:marLeft w:val="0"/>
              <w:marRight w:val="0"/>
              <w:marTop w:val="0"/>
              <w:marBottom w:val="0"/>
              <w:divBdr>
                <w:top w:val="none" w:sz="0" w:space="0" w:color="auto"/>
                <w:left w:val="none" w:sz="0" w:space="0" w:color="auto"/>
                <w:bottom w:val="none" w:sz="0" w:space="0" w:color="auto"/>
                <w:right w:val="none" w:sz="0" w:space="0" w:color="auto"/>
              </w:divBdr>
              <w:divsChild>
                <w:div w:id="19748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2422">
          <w:marLeft w:val="0"/>
          <w:marRight w:val="0"/>
          <w:marTop w:val="0"/>
          <w:marBottom w:val="0"/>
          <w:divBdr>
            <w:top w:val="none" w:sz="0" w:space="0" w:color="auto"/>
            <w:left w:val="none" w:sz="0" w:space="0" w:color="auto"/>
            <w:bottom w:val="none" w:sz="0" w:space="0" w:color="auto"/>
            <w:right w:val="none" w:sz="0" w:space="0" w:color="auto"/>
          </w:divBdr>
          <w:divsChild>
            <w:div w:id="887574677">
              <w:marLeft w:val="0"/>
              <w:marRight w:val="0"/>
              <w:marTop w:val="0"/>
              <w:marBottom w:val="0"/>
              <w:divBdr>
                <w:top w:val="none" w:sz="0" w:space="0" w:color="auto"/>
                <w:left w:val="none" w:sz="0" w:space="0" w:color="auto"/>
                <w:bottom w:val="none" w:sz="0" w:space="0" w:color="auto"/>
                <w:right w:val="none" w:sz="0" w:space="0" w:color="auto"/>
              </w:divBdr>
              <w:divsChild>
                <w:div w:id="9981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43321">
      <w:bodyDiv w:val="1"/>
      <w:marLeft w:val="0"/>
      <w:marRight w:val="0"/>
      <w:marTop w:val="0"/>
      <w:marBottom w:val="0"/>
      <w:divBdr>
        <w:top w:val="none" w:sz="0" w:space="0" w:color="auto"/>
        <w:left w:val="none" w:sz="0" w:space="0" w:color="auto"/>
        <w:bottom w:val="none" w:sz="0" w:space="0" w:color="auto"/>
        <w:right w:val="none" w:sz="0" w:space="0" w:color="auto"/>
      </w:divBdr>
      <w:divsChild>
        <w:div w:id="12003785">
          <w:marLeft w:val="0"/>
          <w:marRight w:val="0"/>
          <w:marTop w:val="0"/>
          <w:marBottom w:val="0"/>
          <w:divBdr>
            <w:top w:val="none" w:sz="0" w:space="0" w:color="auto"/>
            <w:left w:val="none" w:sz="0" w:space="0" w:color="auto"/>
            <w:bottom w:val="none" w:sz="0" w:space="0" w:color="auto"/>
            <w:right w:val="none" w:sz="0" w:space="0" w:color="auto"/>
          </w:divBdr>
          <w:divsChild>
            <w:div w:id="182061797">
              <w:marLeft w:val="0"/>
              <w:marRight w:val="0"/>
              <w:marTop w:val="0"/>
              <w:marBottom w:val="0"/>
              <w:divBdr>
                <w:top w:val="none" w:sz="0" w:space="0" w:color="auto"/>
                <w:left w:val="none" w:sz="0" w:space="0" w:color="auto"/>
                <w:bottom w:val="none" w:sz="0" w:space="0" w:color="auto"/>
                <w:right w:val="none" w:sz="0" w:space="0" w:color="auto"/>
              </w:divBdr>
              <w:divsChild>
                <w:div w:id="1791590229">
                  <w:marLeft w:val="0"/>
                  <w:marRight w:val="0"/>
                  <w:marTop w:val="0"/>
                  <w:marBottom w:val="0"/>
                  <w:divBdr>
                    <w:top w:val="none" w:sz="0" w:space="0" w:color="auto"/>
                    <w:left w:val="none" w:sz="0" w:space="0" w:color="auto"/>
                    <w:bottom w:val="none" w:sz="0" w:space="0" w:color="auto"/>
                    <w:right w:val="none" w:sz="0" w:space="0" w:color="auto"/>
                  </w:divBdr>
                  <w:divsChild>
                    <w:div w:id="20141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938757">
      <w:bodyDiv w:val="1"/>
      <w:marLeft w:val="0"/>
      <w:marRight w:val="0"/>
      <w:marTop w:val="0"/>
      <w:marBottom w:val="0"/>
      <w:divBdr>
        <w:top w:val="none" w:sz="0" w:space="0" w:color="auto"/>
        <w:left w:val="none" w:sz="0" w:space="0" w:color="auto"/>
        <w:bottom w:val="none" w:sz="0" w:space="0" w:color="auto"/>
        <w:right w:val="none" w:sz="0" w:space="0" w:color="auto"/>
      </w:divBdr>
      <w:divsChild>
        <w:div w:id="1569807180">
          <w:marLeft w:val="0"/>
          <w:marRight w:val="0"/>
          <w:marTop w:val="0"/>
          <w:marBottom w:val="0"/>
          <w:divBdr>
            <w:top w:val="none" w:sz="0" w:space="0" w:color="auto"/>
            <w:left w:val="none" w:sz="0" w:space="0" w:color="auto"/>
            <w:bottom w:val="none" w:sz="0" w:space="0" w:color="auto"/>
            <w:right w:val="none" w:sz="0" w:space="0" w:color="auto"/>
          </w:divBdr>
          <w:divsChild>
            <w:div w:id="2042781221">
              <w:marLeft w:val="0"/>
              <w:marRight w:val="0"/>
              <w:marTop w:val="0"/>
              <w:marBottom w:val="0"/>
              <w:divBdr>
                <w:top w:val="none" w:sz="0" w:space="0" w:color="auto"/>
                <w:left w:val="none" w:sz="0" w:space="0" w:color="auto"/>
                <w:bottom w:val="none" w:sz="0" w:space="0" w:color="auto"/>
                <w:right w:val="none" w:sz="0" w:space="0" w:color="auto"/>
              </w:divBdr>
              <w:divsChild>
                <w:div w:id="13727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7287">
      <w:bodyDiv w:val="1"/>
      <w:marLeft w:val="0"/>
      <w:marRight w:val="0"/>
      <w:marTop w:val="0"/>
      <w:marBottom w:val="0"/>
      <w:divBdr>
        <w:top w:val="none" w:sz="0" w:space="0" w:color="auto"/>
        <w:left w:val="none" w:sz="0" w:space="0" w:color="auto"/>
        <w:bottom w:val="none" w:sz="0" w:space="0" w:color="auto"/>
        <w:right w:val="none" w:sz="0" w:space="0" w:color="auto"/>
      </w:divBdr>
      <w:divsChild>
        <w:div w:id="362707600">
          <w:marLeft w:val="0"/>
          <w:marRight w:val="0"/>
          <w:marTop w:val="0"/>
          <w:marBottom w:val="0"/>
          <w:divBdr>
            <w:top w:val="none" w:sz="0" w:space="0" w:color="auto"/>
            <w:left w:val="none" w:sz="0" w:space="0" w:color="auto"/>
            <w:bottom w:val="none" w:sz="0" w:space="0" w:color="auto"/>
            <w:right w:val="none" w:sz="0" w:space="0" w:color="auto"/>
          </w:divBdr>
          <w:divsChild>
            <w:div w:id="2086877689">
              <w:marLeft w:val="0"/>
              <w:marRight w:val="0"/>
              <w:marTop w:val="0"/>
              <w:marBottom w:val="0"/>
              <w:divBdr>
                <w:top w:val="none" w:sz="0" w:space="0" w:color="auto"/>
                <w:left w:val="none" w:sz="0" w:space="0" w:color="auto"/>
                <w:bottom w:val="none" w:sz="0" w:space="0" w:color="auto"/>
                <w:right w:val="none" w:sz="0" w:space="0" w:color="auto"/>
              </w:divBdr>
              <w:divsChild>
                <w:div w:id="1714311137">
                  <w:marLeft w:val="0"/>
                  <w:marRight w:val="0"/>
                  <w:marTop w:val="0"/>
                  <w:marBottom w:val="0"/>
                  <w:divBdr>
                    <w:top w:val="none" w:sz="0" w:space="0" w:color="auto"/>
                    <w:left w:val="none" w:sz="0" w:space="0" w:color="auto"/>
                    <w:bottom w:val="none" w:sz="0" w:space="0" w:color="auto"/>
                    <w:right w:val="none" w:sz="0" w:space="0" w:color="auto"/>
                  </w:divBdr>
                  <w:divsChild>
                    <w:div w:id="12413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43844">
      <w:bodyDiv w:val="1"/>
      <w:marLeft w:val="0"/>
      <w:marRight w:val="0"/>
      <w:marTop w:val="0"/>
      <w:marBottom w:val="0"/>
      <w:divBdr>
        <w:top w:val="none" w:sz="0" w:space="0" w:color="auto"/>
        <w:left w:val="none" w:sz="0" w:space="0" w:color="auto"/>
        <w:bottom w:val="none" w:sz="0" w:space="0" w:color="auto"/>
        <w:right w:val="none" w:sz="0" w:space="0" w:color="auto"/>
      </w:divBdr>
      <w:divsChild>
        <w:div w:id="1251351898">
          <w:marLeft w:val="0"/>
          <w:marRight w:val="0"/>
          <w:marTop w:val="0"/>
          <w:marBottom w:val="0"/>
          <w:divBdr>
            <w:top w:val="none" w:sz="0" w:space="0" w:color="auto"/>
            <w:left w:val="none" w:sz="0" w:space="0" w:color="auto"/>
            <w:bottom w:val="none" w:sz="0" w:space="0" w:color="auto"/>
            <w:right w:val="none" w:sz="0" w:space="0" w:color="auto"/>
          </w:divBdr>
          <w:divsChild>
            <w:div w:id="2060084029">
              <w:marLeft w:val="0"/>
              <w:marRight w:val="0"/>
              <w:marTop w:val="0"/>
              <w:marBottom w:val="0"/>
              <w:divBdr>
                <w:top w:val="none" w:sz="0" w:space="0" w:color="auto"/>
                <w:left w:val="none" w:sz="0" w:space="0" w:color="auto"/>
                <w:bottom w:val="none" w:sz="0" w:space="0" w:color="auto"/>
                <w:right w:val="none" w:sz="0" w:space="0" w:color="auto"/>
              </w:divBdr>
              <w:divsChild>
                <w:div w:id="2048481990">
                  <w:marLeft w:val="0"/>
                  <w:marRight w:val="0"/>
                  <w:marTop w:val="0"/>
                  <w:marBottom w:val="0"/>
                  <w:divBdr>
                    <w:top w:val="none" w:sz="0" w:space="0" w:color="auto"/>
                    <w:left w:val="none" w:sz="0" w:space="0" w:color="auto"/>
                    <w:bottom w:val="none" w:sz="0" w:space="0" w:color="auto"/>
                    <w:right w:val="none" w:sz="0" w:space="0" w:color="auto"/>
                  </w:divBdr>
                  <w:divsChild>
                    <w:div w:id="983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73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4602">
          <w:marLeft w:val="0"/>
          <w:marRight w:val="0"/>
          <w:marTop w:val="0"/>
          <w:marBottom w:val="0"/>
          <w:divBdr>
            <w:top w:val="none" w:sz="0" w:space="0" w:color="auto"/>
            <w:left w:val="none" w:sz="0" w:space="0" w:color="auto"/>
            <w:bottom w:val="none" w:sz="0" w:space="0" w:color="auto"/>
            <w:right w:val="none" w:sz="0" w:space="0" w:color="auto"/>
          </w:divBdr>
          <w:divsChild>
            <w:div w:id="1138180463">
              <w:marLeft w:val="0"/>
              <w:marRight w:val="0"/>
              <w:marTop w:val="0"/>
              <w:marBottom w:val="0"/>
              <w:divBdr>
                <w:top w:val="none" w:sz="0" w:space="0" w:color="auto"/>
                <w:left w:val="none" w:sz="0" w:space="0" w:color="auto"/>
                <w:bottom w:val="none" w:sz="0" w:space="0" w:color="auto"/>
                <w:right w:val="none" w:sz="0" w:space="0" w:color="auto"/>
              </w:divBdr>
              <w:divsChild>
                <w:div w:id="12793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4235">
          <w:marLeft w:val="0"/>
          <w:marRight w:val="0"/>
          <w:marTop w:val="0"/>
          <w:marBottom w:val="0"/>
          <w:divBdr>
            <w:top w:val="none" w:sz="0" w:space="0" w:color="auto"/>
            <w:left w:val="none" w:sz="0" w:space="0" w:color="auto"/>
            <w:bottom w:val="none" w:sz="0" w:space="0" w:color="auto"/>
            <w:right w:val="none" w:sz="0" w:space="0" w:color="auto"/>
          </w:divBdr>
          <w:divsChild>
            <w:div w:id="596249977">
              <w:marLeft w:val="0"/>
              <w:marRight w:val="0"/>
              <w:marTop w:val="0"/>
              <w:marBottom w:val="0"/>
              <w:divBdr>
                <w:top w:val="none" w:sz="0" w:space="0" w:color="auto"/>
                <w:left w:val="none" w:sz="0" w:space="0" w:color="auto"/>
                <w:bottom w:val="none" w:sz="0" w:space="0" w:color="auto"/>
                <w:right w:val="none" w:sz="0" w:space="0" w:color="auto"/>
              </w:divBdr>
              <w:divsChild>
                <w:div w:id="1834838394">
                  <w:marLeft w:val="0"/>
                  <w:marRight w:val="0"/>
                  <w:marTop w:val="0"/>
                  <w:marBottom w:val="0"/>
                  <w:divBdr>
                    <w:top w:val="none" w:sz="0" w:space="0" w:color="auto"/>
                    <w:left w:val="none" w:sz="0" w:space="0" w:color="auto"/>
                    <w:bottom w:val="none" w:sz="0" w:space="0" w:color="auto"/>
                    <w:right w:val="none" w:sz="0" w:space="0" w:color="auto"/>
                  </w:divBdr>
                  <w:divsChild>
                    <w:div w:id="16995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75861">
      <w:bodyDiv w:val="1"/>
      <w:marLeft w:val="0"/>
      <w:marRight w:val="0"/>
      <w:marTop w:val="0"/>
      <w:marBottom w:val="0"/>
      <w:divBdr>
        <w:top w:val="none" w:sz="0" w:space="0" w:color="auto"/>
        <w:left w:val="none" w:sz="0" w:space="0" w:color="auto"/>
        <w:bottom w:val="none" w:sz="0" w:space="0" w:color="auto"/>
        <w:right w:val="none" w:sz="0" w:space="0" w:color="auto"/>
      </w:divBdr>
      <w:divsChild>
        <w:div w:id="865873103">
          <w:marLeft w:val="0"/>
          <w:marRight w:val="0"/>
          <w:marTop w:val="0"/>
          <w:marBottom w:val="0"/>
          <w:divBdr>
            <w:top w:val="none" w:sz="0" w:space="0" w:color="auto"/>
            <w:left w:val="none" w:sz="0" w:space="0" w:color="auto"/>
            <w:bottom w:val="none" w:sz="0" w:space="0" w:color="auto"/>
            <w:right w:val="none" w:sz="0" w:space="0" w:color="auto"/>
          </w:divBdr>
          <w:divsChild>
            <w:div w:id="746460526">
              <w:marLeft w:val="0"/>
              <w:marRight w:val="0"/>
              <w:marTop w:val="0"/>
              <w:marBottom w:val="0"/>
              <w:divBdr>
                <w:top w:val="none" w:sz="0" w:space="0" w:color="auto"/>
                <w:left w:val="none" w:sz="0" w:space="0" w:color="auto"/>
                <w:bottom w:val="none" w:sz="0" w:space="0" w:color="auto"/>
                <w:right w:val="none" w:sz="0" w:space="0" w:color="auto"/>
              </w:divBdr>
              <w:divsChild>
                <w:div w:id="11790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8182">
      <w:bodyDiv w:val="1"/>
      <w:marLeft w:val="0"/>
      <w:marRight w:val="0"/>
      <w:marTop w:val="0"/>
      <w:marBottom w:val="0"/>
      <w:divBdr>
        <w:top w:val="none" w:sz="0" w:space="0" w:color="auto"/>
        <w:left w:val="none" w:sz="0" w:space="0" w:color="auto"/>
        <w:bottom w:val="none" w:sz="0" w:space="0" w:color="auto"/>
        <w:right w:val="none" w:sz="0" w:space="0" w:color="auto"/>
      </w:divBdr>
      <w:divsChild>
        <w:div w:id="152450929">
          <w:marLeft w:val="0"/>
          <w:marRight w:val="0"/>
          <w:marTop w:val="0"/>
          <w:marBottom w:val="0"/>
          <w:divBdr>
            <w:top w:val="none" w:sz="0" w:space="0" w:color="auto"/>
            <w:left w:val="none" w:sz="0" w:space="0" w:color="auto"/>
            <w:bottom w:val="none" w:sz="0" w:space="0" w:color="auto"/>
            <w:right w:val="none" w:sz="0" w:space="0" w:color="auto"/>
          </w:divBdr>
          <w:divsChild>
            <w:div w:id="1070154824">
              <w:marLeft w:val="0"/>
              <w:marRight w:val="0"/>
              <w:marTop w:val="0"/>
              <w:marBottom w:val="0"/>
              <w:divBdr>
                <w:top w:val="none" w:sz="0" w:space="0" w:color="auto"/>
                <w:left w:val="none" w:sz="0" w:space="0" w:color="auto"/>
                <w:bottom w:val="none" w:sz="0" w:space="0" w:color="auto"/>
                <w:right w:val="none" w:sz="0" w:space="0" w:color="auto"/>
              </w:divBdr>
              <w:divsChild>
                <w:div w:id="1775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4263">
          <w:marLeft w:val="0"/>
          <w:marRight w:val="0"/>
          <w:marTop w:val="0"/>
          <w:marBottom w:val="0"/>
          <w:divBdr>
            <w:top w:val="none" w:sz="0" w:space="0" w:color="auto"/>
            <w:left w:val="none" w:sz="0" w:space="0" w:color="auto"/>
            <w:bottom w:val="none" w:sz="0" w:space="0" w:color="auto"/>
            <w:right w:val="none" w:sz="0" w:space="0" w:color="auto"/>
          </w:divBdr>
          <w:divsChild>
            <w:div w:id="662002724">
              <w:marLeft w:val="0"/>
              <w:marRight w:val="0"/>
              <w:marTop w:val="0"/>
              <w:marBottom w:val="0"/>
              <w:divBdr>
                <w:top w:val="none" w:sz="0" w:space="0" w:color="auto"/>
                <w:left w:val="none" w:sz="0" w:space="0" w:color="auto"/>
                <w:bottom w:val="none" w:sz="0" w:space="0" w:color="auto"/>
                <w:right w:val="none" w:sz="0" w:space="0" w:color="auto"/>
              </w:divBdr>
              <w:divsChild>
                <w:div w:id="347950273">
                  <w:marLeft w:val="0"/>
                  <w:marRight w:val="0"/>
                  <w:marTop w:val="0"/>
                  <w:marBottom w:val="0"/>
                  <w:divBdr>
                    <w:top w:val="none" w:sz="0" w:space="0" w:color="auto"/>
                    <w:left w:val="none" w:sz="0" w:space="0" w:color="auto"/>
                    <w:bottom w:val="none" w:sz="0" w:space="0" w:color="auto"/>
                    <w:right w:val="none" w:sz="0" w:space="0" w:color="auto"/>
                  </w:divBdr>
                </w:div>
              </w:divsChild>
            </w:div>
            <w:div w:id="1903711462">
              <w:marLeft w:val="0"/>
              <w:marRight w:val="0"/>
              <w:marTop w:val="0"/>
              <w:marBottom w:val="0"/>
              <w:divBdr>
                <w:top w:val="none" w:sz="0" w:space="0" w:color="auto"/>
                <w:left w:val="none" w:sz="0" w:space="0" w:color="auto"/>
                <w:bottom w:val="none" w:sz="0" w:space="0" w:color="auto"/>
                <w:right w:val="none" w:sz="0" w:space="0" w:color="auto"/>
              </w:divBdr>
              <w:divsChild>
                <w:div w:id="16581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6430">
          <w:marLeft w:val="0"/>
          <w:marRight w:val="0"/>
          <w:marTop w:val="0"/>
          <w:marBottom w:val="0"/>
          <w:divBdr>
            <w:top w:val="none" w:sz="0" w:space="0" w:color="auto"/>
            <w:left w:val="none" w:sz="0" w:space="0" w:color="auto"/>
            <w:bottom w:val="none" w:sz="0" w:space="0" w:color="auto"/>
            <w:right w:val="none" w:sz="0" w:space="0" w:color="auto"/>
          </w:divBdr>
          <w:divsChild>
            <w:div w:id="1049113613">
              <w:marLeft w:val="0"/>
              <w:marRight w:val="0"/>
              <w:marTop w:val="0"/>
              <w:marBottom w:val="0"/>
              <w:divBdr>
                <w:top w:val="none" w:sz="0" w:space="0" w:color="auto"/>
                <w:left w:val="none" w:sz="0" w:space="0" w:color="auto"/>
                <w:bottom w:val="none" w:sz="0" w:space="0" w:color="auto"/>
                <w:right w:val="none" w:sz="0" w:space="0" w:color="auto"/>
              </w:divBdr>
              <w:divsChild>
                <w:div w:id="1227451031">
                  <w:marLeft w:val="0"/>
                  <w:marRight w:val="0"/>
                  <w:marTop w:val="0"/>
                  <w:marBottom w:val="0"/>
                  <w:divBdr>
                    <w:top w:val="none" w:sz="0" w:space="0" w:color="auto"/>
                    <w:left w:val="none" w:sz="0" w:space="0" w:color="auto"/>
                    <w:bottom w:val="none" w:sz="0" w:space="0" w:color="auto"/>
                    <w:right w:val="none" w:sz="0" w:space="0" w:color="auto"/>
                  </w:divBdr>
                </w:div>
              </w:divsChild>
            </w:div>
            <w:div w:id="1646813077">
              <w:marLeft w:val="0"/>
              <w:marRight w:val="0"/>
              <w:marTop w:val="0"/>
              <w:marBottom w:val="0"/>
              <w:divBdr>
                <w:top w:val="none" w:sz="0" w:space="0" w:color="auto"/>
                <w:left w:val="none" w:sz="0" w:space="0" w:color="auto"/>
                <w:bottom w:val="none" w:sz="0" w:space="0" w:color="auto"/>
                <w:right w:val="none" w:sz="0" w:space="0" w:color="auto"/>
              </w:divBdr>
              <w:divsChild>
                <w:div w:id="19388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3154">
          <w:marLeft w:val="0"/>
          <w:marRight w:val="0"/>
          <w:marTop w:val="0"/>
          <w:marBottom w:val="0"/>
          <w:divBdr>
            <w:top w:val="none" w:sz="0" w:space="0" w:color="auto"/>
            <w:left w:val="none" w:sz="0" w:space="0" w:color="auto"/>
            <w:bottom w:val="none" w:sz="0" w:space="0" w:color="auto"/>
            <w:right w:val="none" w:sz="0" w:space="0" w:color="auto"/>
          </w:divBdr>
          <w:divsChild>
            <w:div w:id="133840746">
              <w:marLeft w:val="0"/>
              <w:marRight w:val="0"/>
              <w:marTop w:val="0"/>
              <w:marBottom w:val="0"/>
              <w:divBdr>
                <w:top w:val="none" w:sz="0" w:space="0" w:color="auto"/>
                <w:left w:val="none" w:sz="0" w:space="0" w:color="auto"/>
                <w:bottom w:val="none" w:sz="0" w:space="0" w:color="auto"/>
                <w:right w:val="none" w:sz="0" w:space="0" w:color="auto"/>
              </w:divBdr>
              <w:divsChild>
                <w:div w:id="4546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85843">
      <w:bodyDiv w:val="1"/>
      <w:marLeft w:val="0"/>
      <w:marRight w:val="0"/>
      <w:marTop w:val="0"/>
      <w:marBottom w:val="0"/>
      <w:divBdr>
        <w:top w:val="none" w:sz="0" w:space="0" w:color="auto"/>
        <w:left w:val="none" w:sz="0" w:space="0" w:color="auto"/>
        <w:bottom w:val="none" w:sz="0" w:space="0" w:color="auto"/>
        <w:right w:val="none" w:sz="0" w:space="0" w:color="auto"/>
      </w:divBdr>
      <w:divsChild>
        <w:div w:id="131561578">
          <w:marLeft w:val="0"/>
          <w:marRight w:val="0"/>
          <w:marTop w:val="0"/>
          <w:marBottom w:val="0"/>
          <w:divBdr>
            <w:top w:val="none" w:sz="0" w:space="0" w:color="auto"/>
            <w:left w:val="none" w:sz="0" w:space="0" w:color="auto"/>
            <w:bottom w:val="none" w:sz="0" w:space="0" w:color="auto"/>
            <w:right w:val="none" w:sz="0" w:space="0" w:color="auto"/>
          </w:divBdr>
          <w:divsChild>
            <w:div w:id="998925246">
              <w:marLeft w:val="0"/>
              <w:marRight w:val="0"/>
              <w:marTop w:val="0"/>
              <w:marBottom w:val="0"/>
              <w:divBdr>
                <w:top w:val="none" w:sz="0" w:space="0" w:color="auto"/>
                <w:left w:val="none" w:sz="0" w:space="0" w:color="auto"/>
                <w:bottom w:val="none" w:sz="0" w:space="0" w:color="auto"/>
                <w:right w:val="none" w:sz="0" w:space="0" w:color="auto"/>
              </w:divBdr>
              <w:divsChild>
                <w:div w:id="1106315793">
                  <w:marLeft w:val="0"/>
                  <w:marRight w:val="0"/>
                  <w:marTop w:val="0"/>
                  <w:marBottom w:val="0"/>
                  <w:divBdr>
                    <w:top w:val="none" w:sz="0" w:space="0" w:color="auto"/>
                    <w:left w:val="none" w:sz="0" w:space="0" w:color="auto"/>
                    <w:bottom w:val="none" w:sz="0" w:space="0" w:color="auto"/>
                    <w:right w:val="none" w:sz="0" w:space="0" w:color="auto"/>
                  </w:divBdr>
                  <w:divsChild>
                    <w:div w:id="3007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38071">
      <w:bodyDiv w:val="1"/>
      <w:marLeft w:val="0"/>
      <w:marRight w:val="0"/>
      <w:marTop w:val="0"/>
      <w:marBottom w:val="0"/>
      <w:divBdr>
        <w:top w:val="none" w:sz="0" w:space="0" w:color="auto"/>
        <w:left w:val="none" w:sz="0" w:space="0" w:color="auto"/>
        <w:bottom w:val="none" w:sz="0" w:space="0" w:color="auto"/>
        <w:right w:val="none" w:sz="0" w:space="0" w:color="auto"/>
      </w:divBdr>
      <w:divsChild>
        <w:div w:id="1244100882">
          <w:marLeft w:val="0"/>
          <w:marRight w:val="0"/>
          <w:marTop w:val="0"/>
          <w:marBottom w:val="0"/>
          <w:divBdr>
            <w:top w:val="none" w:sz="0" w:space="0" w:color="auto"/>
            <w:left w:val="none" w:sz="0" w:space="0" w:color="auto"/>
            <w:bottom w:val="none" w:sz="0" w:space="0" w:color="auto"/>
            <w:right w:val="none" w:sz="0" w:space="0" w:color="auto"/>
          </w:divBdr>
          <w:divsChild>
            <w:div w:id="1056199945">
              <w:marLeft w:val="0"/>
              <w:marRight w:val="0"/>
              <w:marTop w:val="0"/>
              <w:marBottom w:val="0"/>
              <w:divBdr>
                <w:top w:val="none" w:sz="0" w:space="0" w:color="auto"/>
                <w:left w:val="none" w:sz="0" w:space="0" w:color="auto"/>
                <w:bottom w:val="none" w:sz="0" w:space="0" w:color="auto"/>
                <w:right w:val="none" w:sz="0" w:space="0" w:color="auto"/>
              </w:divBdr>
              <w:divsChild>
                <w:div w:id="5037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5536">
          <w:marLeft w:val="0"/>
          <w:marRight w:val="0"/>
          <w:marTop w:val="0"/>
          <w:marBottom w:val="0"/>
          <w:divBdr>
            <w:top w:val="none" w:sz="0" w:space="0" w:color="auto"/>
            <w:left w:val="none" w:sz="0" w:space="0" w:color="auto"/>
            <w:bottom w:val="none" w:sz="0" w:space="0" w:color="auto"/>
            <w:right w:val="none" w:sz="0" w:space="0" w:color="auto"/>
          </w:divBdr>
          <w:divsChild>
            <w:div w:id="1159541910">
              <w:marLeft w:val="0"/>
              <w:marRight w:val="0"/>
              <w:marTop w:val="0"/>
              <w:marBottom w:val="0"/>
              <w:divBdr>
                <w:top w:val="none" w:sz="0" w:space="0" w:color="auto"/>
                <w:left w:val="none" w:sz="0" w:space="0" w:color="auto"/>
                <w:bottom w:val="none" w:sz="0" w:space="0" w:color="auto"/>
                <w:right w:val="none" w:sz="0" w:space="0" w:color="auto"/>
              </w:divBdr>
              <w:divsChild>
                <w:div w:id="1355573707">
                  <w:marLeft w:val="0"/>
                  <w:marRight w:val="0"/>
                  <w:marTop w:val="0"/>
                  <w:marBottom w:val="0"/>
                  <w:divBdr>
                    <w:top w:val="none" w:sz="0" w:space="0" w:color="auto"/>
                    <w:left w:val="none" w:sz="0" w:space="0" w:color="auto"/>
                    <w:bottom w:val="none" w:sz="0" w:space="0" w:color="auto"/>
                    <w:right w:val="none" w:sz="0" w:space="0" w:color="auto"/>
                  </w:divBdr>
                </w:div>
              </w:divsChild>
            </w:div>
            <w:div w:id="456484254">
              <w:marLeft w:val="0"/>
              <w:marRight w:val="0"/>
              <w:marTop w:val="0"/>
              <w:marBottom w:val="0"/>
              <w:divBdr>
                <w:top w:val="none" w:sz="0" w:space="0" w:color="auto"/>
                <w:left w:val="none" w:sz="0" w:space="0" w:color="auto"/>
                <w:bottom w:val="none" w:sz="0" w:space="0" w:color="auto"/>
                <w:right w:val="none" w:sz="0" w:space="0" w:color="auto"/>
              </w:divBdr>
              <w:divsChild>
                <w:div w:id="19764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3823">
          <w:marLeft w:val="0"/>
          <w:marRight w:val="0"/>
          <w:marTop w:val="0"/>
          <w:marBottom w:val="0"/>
          <w:divBdr>
            <w:top w:val="none" w:sz="0" w:space="0" w:color="auto"/>
            <w:left w:val="none" w:sz="0" w:space="0" w:color="auto"/>
            <w:bottom w:val="none" w:sz="0" w:space="0" w:color="auto"/>
            <w:right w:val="none" w:sz="0" w:space="0" w:color="auto"/>
          </w:divBdr>
          <w:divsChild>
            <w:div w:id="779762408">
              <w:marLeft w:val="0"/>
              <w:marRight w:val="0"/>
              <w:marTop w:val="0"/>
              <w:marBottom w:val="0"/>
              <w:divBdr>
                <w:top w:val="none" w:sz="0" w:space="0" w:color="auto"/>
                <w:left w:val="none" w:sz="0" w:space="0" w:color="auto"/>
                <w:bottom w:val="none" w:sz="0" w:space="0" w:color="auto"/>
                <w:right w:val="none" w:sz="0" w:space="0" w:color="auto"/>
              </w:divBdr>
              <w:divsChild>
                <w:div w:id="1667245043">
                  <w:marLeft w:val="0"/>
                  <w:marRight w:val="0"/>
                  <w:marTop w:val="0"/>
                  <w:marBottom w:val="0"/>
                  <w:divBdr>
                    <w:top w:val="none" w:sz="0" w:space="0" w:color="auto"/>
                    <w:left w:val="none" w:sz="0" w:space="0" w:color="auto"/>
                    <w:bottom w:val="none" w:sz="0" w:space="0" w:color="auto"/>
                    <w:right w:val="none" w:sz="0" w:space="0" w:color="auto"/>
                  </w:divBdr>
                </w:div>
              </w:divsChild>
            </w:div>
            <w:div w:id="1336686936">
              <w:marLeft w:val="0"/>
              <w:marRight w:val="0"/>
              <w:marTop w:val="0"/>
              <w:marBottom w:val="0"/>
              <w:divBdr>
                <w:top w:val="none" w:sz="0" w:space="0" w:color="auto"/>
                <w:left w:val="none" w:sz="0" w:space="0" w:color="auto"/>
                <w:bottom w:val="none" w:sz="0" w:space="0" w:color="auto"/>
                <w:right w:val="none" w:sz="0" w:space="0" w:color="auto"/>
              </w:divBdr>
              <w:divsChild>
                <w:div w:id="1877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9997">
          <w:marLeft w:val="0"/>
          <w:marRight w:val="0"/>
          <w:marTop w:val="0"/>
          <w:marBottom w:val="0"/>
          <w:divBdr>
            <w:top w:val="none" w:sz="0" w:space="0" w:color="auto"/>
            <w:left w:val="none" w:sz="0" w:space="0" w:color="auto"/>
            <w:bottom w:val="none" w:sz="0" w:space="0" w:color="auto"/>
            <w:right w:val="none" w:sz="0" w:space="0" w:color="auto"/>
          </w:divBdr>
          <w:divsChild>
            <w:div w:id="534775923">
              <w:marLeft w:val="0"/>
              <w:marRight w:val="0"/>
              <w:marTop w:val="0"/>
              <w:marBottom w:val="0"/>
              <w:divBdr>
                <w:top w:val="none" w:sz="0" w:space="0" w:color="auto"/>
                <w:left w:val="none" w:sz="0" w:space="0" w:color="auto"/>
                <w:bottom w:val="none" w:sz="0" w:space="0" w:color="auto"/>
                <w:right w:val="none" w:sz="0" w:space="0" w:color="auto"/>
              </w:divBdr>
              <w:divsChild>
                <w:div w:id="8813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3051">
      <w:bodyDiv w:val="1"/>
      <w:marLeft w:val="0"/>
      <w:marRight w:val="0"/>
      <w:marTop w:val="0"/>
      <w:marBottom w:val="0"/>
      <w:divBdr>
        <w:top w:val="none" w:sz="0" w:space="0" w:color="auto"/>
        <w:left w:val="none" w:sz="0" w:space="0" w:color="auto"/>
        <w:bottom w:val="none" w:sz="0" w:space="0" w:color="auto"/>
        <w:right w:val="none" w:sz="0" w:space="0" w:color="auto"/>
      </w:divBdr>
      <w:divsChild>
        <w:div w:id="1452557088">
          <w:marLeft w:val="0"/>
          <w:marRight w:val="0"/>
          <w:marTop w:val="0"/>
          <w:marBottom w:val="0"/>
          <w:divBdr>
            <w:top w:val="none" w:sz="0" w:space="0" w:color="auto"/>
            <w:left w:val="none" w:sz="0" w:space="0" w:color="auto"/>
            <w:bottom w:val="none" w:sz="0" w:space="0" w:color="auto"/>
            <w:right w:val="none" w:sz="0" w:space="0" w:color="auto"/>
          </w:divBdr>
          <w:divsChild>
            <w:div w:id="476800309">
              <w:marLeft w:val="0"/>
              <w:marRight w:val="0"/>
              <w:marTop w:val="0"/>
              <w:marBottom w:val="0"/>
              <w:divBdr>
                <w:top w:val="none" w:sz="0" w:space="0" w:color="auto"/>
                <w:left w:val="none" w:sz="0" w:space="0" w:color="auto"/>
                <w:bottom w:val="none" w:sz="0" w:space="0" w:color="auto"/>
                <w:right w:val="none" w:sz="0" w:space="0" w:color="auto"/>
              </w:divBdr>
              <w:divsChild>
                <w:div w:id="474611936">
                  <w:marLeft w:val="0"/>
                  <w:marRight w:val="0"/>
                  <w:marTop w:val="0"/>
                  <w:marBottom w:val="0"/>
                  <w:divBdr>
                    <w:top w:val="none" w:sz="0" w:space="0" w:color="auto"/>
                    <w:left w:val="none" w:sz="0" w:space="0" w:color="auto"/>
                    <w:bottom w:val="none" w:sz="0" w:space="0" w:color="auto"/>
                    <w:right w:val="none" w:sz="0" w:space="0" w:color="auto"/>
                  </w:divBdr>
                  <w:divsChild>
                    <w:div w:id="13801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1903">
      <w:bodyDiv w:val="1"/>
      <w:marLeft w:val="0"/>
      <w:marRight w:val="0"/>
      <w:marTop w:val="0"/>
      <w:marBottom w:val="0"/>
      <w:divBdr>
        <w:top w:val="none" w:sz="0" w:space="0" w:color="auto"/>
        <w:left w:val="none" w:sz="0" w:space="0" w:color="auto"/>
        <w:bottom w:val="none" w:sz="0" w:space="0" w:color="auto"/>
        <w:right w:val="none" w:sz="0" w:space="0" w:color="auto"/>
      </w:divBdr>
      <w:divsChild>
        <w:div w:id="197132890">
          <w:marLeft w:val="0"/>
          <w:marRight w:val="0"/>
          <w:marTop w:val="0"/>
          <w:marBottom w:val="0"/>
          <w:divBdr>
            <w:top w:val="none" w:sz="0" w:space="0" w:color="auto"/>
            <w:left w:val="none" w:sz="0" w:space="0" w:color="auto"/>
            <w:bottom w:val="none" w:sz="0" w:space="0" w:color="auto"/>
            <w:right w:val="none" w:sz="0" w:space="0" w:color="auto"/>
          </w:divBdr>
          <w:divsChild>
            <w:div w:id="2067608580">
              <w:marLeft w:val="0"/>
              <w:marRight w:val="0"/>
              <w:marTop w:val="0"/>
              <w:marBottom w:val="0"/>
              <w:divBdr>
                <w:top w:val="none" w:sz="0" w:space="0" w:color="auto"/>
                <w:left w:val="none" w:sz="0" w:space="0" w:color="auto"/>
                <w:bottom w:val="none" w:sz="0" w:space="0" w:color="auto"/>
                <w:right w:val="none" w:sz="0" w:space="0" w:color="auto"/>
              </w:divBdr>
              <w:divsChild>
                <w:div w:id="410078797">
                  <w:marLeft w:val="0"/>
                  <w:marRight w:val="0"/>
                  <w:marTop w:val="0"/>
                  <w:marBottom w:val="0"/>
                  <w:divBdr>
                    <w:top w:val="none" w:sz="0" w:space="0" w:color="auto"/>
                    <w:left w:val="none" w:sz="0" w:space="0" w:color="auto"/>
                    <w:bottom w:val="none" w:sz="0" w:space="0" w:color="auto"/>
                    <w:right w:val="none" w:sz="0" w:space="0" w:color="auto"/>
                  </w:divBdr>
                  <w:divsChild>
                    <w:div w:id="13872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4256">
      <w:bodyDiv w:val="1"/>
      <w:marLeft w:val="0"/>
      <w:marRight w:val="0"/>
      <w:marTop w:val="0"/>
      <w:marBottom w:val="0"/>
      <w:divBdr>
        <w:top w:val="none" w:sz="0" w:space="0" w:color="auto"/>
        <w:left w:val="none" w:sz="0" w:space="0" w:color="auto"/>
        <w:bottom w:val="none" w:sz="0" w:space="0" w:color="auto"/>
        <w:right w:val="none" w:sz="0" w:space="0" w:color="auto"/>
      </w:divBdr>
      <w:divsChild>
        <w:div w:id="91977251">
          <w:marLeft w:val="0"/>
          <w:marRight w:val="0"/>
          <w:marTop w:val="0"/>
          <w:marBottom w:val="0"/>
          <w:divBdr>
            <w:top w:val="none" w:sz="0" w:space="0" w:color="auto"/>
            <w:left w:val="none" w:sz="0" w:space="0" w:color="auto"/>
            <w:bottom w:val="none" w:sz="0" w:space="0" w:color="auto"/>
            <w:right w:val="none" w:sz="0" w:space="0" w:color="auto"/>
          </w:divBdr>
          <w:divsChild>
            <w:div w:id="927883341">
              <w:marLeft w:val="0"/>
              <w:marRight w:val="0"/>
              <w:marTop w:val="0"/>
              <w:marBottom w:val="0"/>
              <w:divBdr>
                <w:top w:val="none" w:sz="0" w:space="0" w:color="auto"/>
                <w:left w:val="none" w:sz="0" w:space="0" w:color="auto"/>
                <w:bottom w:val="none" w:sz="0" w:space="0" w:color="auto"/>
                <w:right w:val="none" w:sz="0" w:space="0" w:color="auto"/>
              </w:divBdr>
              <w:divsChild>
                <w:div w:id="1932617820">
                  <w:marLeft w:val="0"/>
                  <w:marRight w:val="0"/>
                  <w:marTop w:val="0"/>
                  <w:marBottom w:val="0"/>
                  <w:divBdr>
                    <w:top w:val="none" w:sz="0" w:space="0" w:color="auto"/>
                    <w:left w:val="none" w:sz="0" w:space="0" w:color="auto"/>
                    <w:bottom w:val="none" w:sz="0" w:space="0" w:color="auto"/>
                    <w:right w:val="none" w:sz="0" w:space="0" w:color="auto"/>
                  </w:divBdr>
                  <w:divsChild>
                    <w:div w:id="2170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21007">
      <w:bodyDiv w:val="1"/>
      <w:marLeft w:val="0"/>
      <w:marRight w:val="0"/>
      <w:marTop w:val="0"/>
      <w:marBottom w:val="0"/>
      <w:divBdr>
        <w:top w:val="none" w:sz="0" w:space="0" w:color="auto"/>
        <w:left w:val="none" w:sz="0" w:space="0" w:color="auto"/>
        <w:bottom w:val="none" w:sz="0" w:space="0" w:color="auto"/>
        <w:right w:val="none" w:sz="0" w:space="0" w:color="auto"/>
      </w:divBdr>
      <w:divsChild>
        <w:div w:id="1172797750">
          <w:marLeft w:val="0"/>
          <w:marRight w:val="0"/>
          <w:marTop w:val="0"/>
          <w:marBottom w:val="0"/>
          <w:divBdr>
            <w:top w:val="none" w:sz="0" w:space="0" w:color="auto"/>
            <w:left w:val="none" w:sz="0" w:space="0" w:color="auto"/>
            <w:bottom w:val="none" w:sz="0" w:space="0" w:color="auto"/>
            <w:right w:val="none" w:sz="0" w:space="0" w:color="auto"/>
          </w:divBdr>
          <w:divsChild>
            <w:div w:id="69037302">
              <w:marLeft w:val="0"/>
              <w:marRight w:val="0"/>
              <w:marTop w:val="0"/>
              <w:marBottom w:val="0"/>
              <w:divBdr>
                <w:top w:val="none" w:sz="0" w:space="0" w:color="auto"/>
                <w:left w:val="none" w:sz="0" w:space="0" w:color="auto"/>
                <w:bottom w:val="none" w:sz="0" w:space="0" w:color="auto"/>
                <w:right w:val="none" w:sz="0" w:space="0" w:color="auto"/>
              </w:divBdr>
              <w:divsChild>
                <w:div w:id="1240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99440">
      <w:bodyDiv w:val="1"/>
      <w:marLeft w:val="0"/>
      <w:marRight w:val="0"/>
      <w:marTop w:val="0"/>
      <w:marBottom w:val="0"/>
      <w:divBdr>
        <w:top w:val="none" w:sz="0" w:space="0" w:color="auto"/>
        <w:left w:val="none" w:sz="0" w:space="0" w:color="auto"/>
        <w:bottom w:val="none" w:sz="0" w:space="0" w:color="auto"/>
        <w:right w:val="none" w:sz="0" w:space="0" w:color="auto"/>
      </w:divBdr>
      <w:divsChild>
        <w:div w:id="668096476">
          <w:marLeft w:val="0"/>
          <w:marRight w:val="0"/>
          <w:marTop w:val="0"/>
          <w:marBottom w:val="0"/>
          <w:divBdr>
            <w:top w:val="none" w:sz="0" w:space="0" w:color="auto"/>
            <w:left w:val="none" w:sz="0" w:space="0" w:color="auto"/>
            <w:bottom w:val="none" w:sz="0" w:space="0" w:color="auto"/>
            <w:right w:val="none" w:sz="0" w:space="0" w:color="auto"/>
          </w:divBdr>
          <w:divsChild>
            <w:div w:id="46035090">
              <w:marLeft w:val="0"/>
              <w:marRight w:val="0"/>
              <w:marTop w:val="0"/>
              <w:marBottom w:val="0"/>
              <w:divBdr>
                <w:top w:val="none" w:sz="0" w:space="0" w:color="auto"/>
                <w:left w:val="none" w:sz="0" w:space="0" w:color="auto"/>
                <w:bottom w:val="none" w:sz="0" w:space="0" w:color="auto"/>
                <w:right w:val="none" w:sz="0" w:space="0" w:color="auto"/>
              </w:divBdr>
              <w:divsChild>
                <w:div w:id="887111551">
                  <w:marLeft w:val="0"/>
                  <w:marRight w:val="0"/>
                  <w:marTop w:val="0"/>
                  <w:marBottom w:val="0"/>
                  <w:divBdr>
                    <w:top w:val="none" w:sz="0" w:space="0" w:color="auto"/>
                    <w:left w:val="none" w:sz="0" w:space="0" w:color="auto"/>
                    <w:bottom w:val="none" w:sz="0" w:space="0" w:color="auto"/>
                    <w:right w:val="none" w:sz="0" w:space="0" w:color="auto"/>
                  </w:divBdr>
                  <w:divsChild>
                    <w:div w:id="11093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05923">
      <w:bodyDiv w:val="1"/>
      <w:marLeft w:val="0"/>
      <w:marRight w:val="0"/>
      <w:marTop w:val="0"/>
      <w:marBottom w:val="0"/>
      <w:divBdr>
        <w:top w:val="none" w:sz="0" w:space="0" w:color="auto"/>
        <w:left w:val="none" w:sz="0" w:space="0" w:color="auto"/>
        <w:bottom w:val="none" w:sz="0" w:space="0" w:color="auto"/>
        <w:right w:val="none" w:sz="0" w:space="0" w:color="auto"/>
      </w:divBdr>
      <w:divsChild>
        <w:div w:id="572086940">
          <w:marLeft w:val="0"/>
          <w:marRight w:val="0"/>
          <w:marTop w:val="0"/>
          <w:marBottom w:val="0"/>
          <w:divBdr>
            <w:top w:val="none" w:sz="0" w:space="0" w:color="auto"/>
            <w:left w:val="none" w:sz="0" w:space="0" w:color="auto"/>
            <w:bottom w:val="none" w:sz="0" w:space="0" w:color="auto"/>
            <w:right w:val="none" w:sz="0" w:space="0" w:color="auto"/>
          </w:divBdr>
          <w:divsChild>
            <w:div w:id="1540900686">
              <w:marLeft w:val="0"/>
              <w:marRight w:val="0"/>
              <w:marTop w:val="0"/>
              <w:marBottom w:val="0"/>
              <w:divBdr>
                <w:top w:val="none" w:sz="0" w:space="0" w:color="auto"/>
                <w:left w:val="none" w:sz="0" w:space="0" w:color="auto"/>
                <w:bottom w:val="none" w:sz="0" w:space="0" w:color="auto"/>
                <w:right w:val="none" w:sz="0" w:space="0" w:color="auto"/>
              </w:divBdr>
              <w:divsChild>
                <w:div w:id="1778713319">
                  <w:marLeft w:val="0"/>
                  <w:marRight w:val="0"/>
                  <w:marTop w:val="0"/>
                  <w:marBottom w:val="0"/>
                  <w:divBdr>
                    <w:top w:val="none" w:sz="0" w:space="0" w:color="auto"/>
                    <w:left w:val="none" w:sz="0" w:space="0" w:color="auto"/>
                    <w:bottom w:val="none" w:sz="0" w:space="0" w:color="auto"/>
                    <w:right w:val="none" w:sz="0" w:space="0" w:color="auto"/>
                  </w:divBdr>
                  <w:divsChild>
                    <w:div w:id="6513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843372">
      <w:bodyDiv w:val="1"/>
      <w:marLeft w:val="0"/>
      <w:marRight w:val="0"/>
      <w:marTop w:val="0"/>
      <w:marBottom w:val="0"/>
      <w:divBdr>
        <w:top w:val="none" w:sz="0" w:space="0" w:color="auto"/>
        <w:left w:val="none" w:sz="0" w:space="0" w:color="auto"/>
        <w:bottom w:val="none" w:sz="0" w:space="0" w:color="auto"/>
        <w:right w:val="none" w:sz="0" w:space="0" w:color="auto"/>
      </w:divBdr>
      <w:divsChild>
        <w:div w:id="320549409">
          <w:marLeft w:val="0"/>
          <w:marRight w:val="0"/>
          <w:marTop w:val="0"/>
          <w:marBottom w:val="0"/>
          <w:divBdr>
            <w:top w:val="none" w:sz="0" w:space="0" w:color="auto"/>
            <w:left w:val="none" w:sz="0" w:space="0" w:color="auto"/>
            <w:bottom w:val="none" w:sz="0" w:space="0" w:color="auto"/>
            <w:right w:val="none" w:sz="0" w:space="0" w:color="auto"/>
          </w:divBdr>
          <w:divsChild>
            <w:div w:id="1980526697">
              <w:marLeft w:val="0"/>
              <w:marRight w:val="0"/>
              <w:marTop w:val="0"/>
              <w:marBottom w:val="0"/>
              <w:divBdr>
                <w:top w:val="none" w:sz="0" w:space="0" w:color="auto"/>
                <w:left w:val="none" w:sz="0" w:space="0" w:color="auto"/>
                <w:bottom w:val="none" w:sz="0" w:space="0" w:color="auto"/>
                <w:right w:val="none" w:sz="0" w:space="0" w:color="auto"/>
              </w:divBdr>
              <w:divsChild>
                <w:div w:id="1252468772">
                  <w:marLeft w:val="0"/>
                  <w:marRight w:val="0"/>
                  <w:marTop w:val="0"/>
                  <w:marBottom w:val="0"/>
                  <w:divBdr>
                    <w:top w:val="none" w:sz="0" w:space="0" w:color="auto"/>
                    <w:left w:val="none" w:sz="0" w:space="0" w:color="auto"/>
                    <w:bottom w:val="none" w:sz="0" w:space="0" w:color="auto"/>
                    <w:right w:val="none" w:sz="0" w:space="0" w:color="auto"/>
                  </w:divBdr>
                  <w:divsChild>
                    <w:div w:id="20529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49979">
      <w:bodyDiv w:val="1"/>
      <w:marLeft w:val="0"/>
      <w:marRight w:val="0"/>
      <w:marTop w:val="0"/>
      <w:marBottom w:val="0"/>
      <w:divBdr>
        <w:top w:val="none" w:sz="0" w:space="0" w:color="auto"/>
        <w:left w:val="none" w:sz="0" w:space="0" w:color="auto"/>
        <w:bottom w:val="none" w:sz="0" w:space="0" w:color="auto"/>
        <w:right w:val="none" w:sz="0" w:space="0" w:color="auto"/>
      </w:divBdr>
      <w:divsChild>
        <w:div w:id="391462731">
          <w:marLeft w:val="0"/>
          <w:marRight w:val="0"/>
          <w:marTop w:val="0"/>
          <w:marBottom w:val="0"/>
          <w:divBdr>
            <w:top w:val="none" w:sz="0" w:space="0" w:color="auto"/>
            <w:left w:val="none" w:sz="0" w:space="0" w:color="auto"/>
            <w:bottom w:val="none" w:sz="0" w:space="0" w:color="auto"/>
            <w:right w:val="none" w:sz="0" w:space="0" w:color="auto"/>
          </w:divBdr>
          <w:divsChild>
            <w:div w:id="156729160">
              <w:marLeft w:val="0"/>
              <w:marRight w:val="0"/>
              <w:marTop w:val="0"/>
              <w:marBottom w:val="0"/>
              <w:divBdr>
                <w:top w:val="none" w:sz="0" w:space="0" w:color="auto"/>
                <w:left w:val="none" w:sz="0" w:space="0" w:color="auto"/>
                <w:bottom w:val="none" w:sz="0" w:space="0" w:color="auto"/>
                <w:right w:val="none" w:sz="0" w:space="0" w:color="auto"/>
              </w:divBdr>
              <w:divsChild>
                <w:div w:id="800808163">
                  <w:marLeft w:val="0"/>
                  <w:marRight w:val="0"/>
                  <w:marTop w:val="0"/>
                  <w:marBottom w:val="0"/>
                  <w:divBdr>
                    <w:top w:val="none" w:sz="0" w:space="0" w:color="auto"/>
                    <w:left w:val="none" w:sz="0" w:space="0" w:color="auto"/>
                    <w:bottom w:val="none" w:sz="0" w:space="0" w:color="auto"/>
                    <w:right w:val="none" w:sz="0" w:space="0" w:color="auto"/>
                  </w:divBdr>
                  <w:divsChild>
                    <w:div w:id="15388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8178">
      <w:bodyDiv w:val="1"/>
      <w:marLeft w:val="0"/>
      <w:marRight w:val="0"/>
      <w:marTop w:val="0"/>
      <w:marBottom w:val="0"/>
      <w:divBdr>
        <w:top w:val="none" w:sz="0" w:space="0" w:color="auto"/>
        <w:left w:val="none" w:sz="0" w:space="0" w:color="auto"/>
        <w:bottom w:val="none" w:sz="0" w:space="0" w:color="auto"/>
        <w:right w:val="none" w:sz="0" w:space="0" w:color="auto"/>
      </w:divBdr>
      <w:divsChild>
        <w:div w:id="1136682690">
          <w:marLeft w:val="0"/>
          <w:marRight w:val="0"/>
          <w:marTop w:val="0"/>
          <w:marBottom w:val="0"/>
          <w:divBdr>
            <w:top w:val="none" w:sz="0" w:space="0" w:color="auto"/>
            <w:left w:val="none" w:sz="0" w:space="0" w:color="auto"/>
            <w:bottom w:val="none" w:sz="0" w:space="0" w:color="auto"/>
            <w:right w:val="none" w:sz="0" w:space="0" w:color="auto"/>
          </w:divBdr>
          <w:divsChild>
            <w:div w:id="678042414">
              <w:marLeft w:val="0"/>
              <w:marRight w:val="0"/>
              <w:marTop w:val="0"/>
              <w:marBottom w:val="0"/>
              <w:divBdr>
                <w:top w:val="none" w:sz="0" w:space="0" w:color="auto"/>
                <w:left w:val="none" w:sz="0" w:space="0" w:color="auto"/>
                <w:bottom w:val="none" w:sz="0" w:space="0" w:color="auto"/>
                <w:right w:val="none" w:sz="0" w:space="0" w:color="auto"/>
              </w:divBdr>
              <w:divsChild>
                <w:div w:id="704644100">
                  <w:marLeft w:val="0"/>
                  <w:marRight w:val="0"/>
                  <w:marTop w:val="0"/>
                  <w:marBottom w:val="0"/>
                  <w:divBdr>
                    <w:top w:val="none" w:sz="0" w:space="0" w:color="auto"/>
                    <w:left w:val="none" w:sz="0" w:space="0" w:color="auto"/>
                    <w:bottom w:val="none" w:sz="0" w:space="0" w:color="auto"/>
                    <w:right w:val="none" w:sz="0" w:space="0" w:color="auto"/>
                  </w:divBdr>
                  <w:divsChild>
                    <w:div w:id="13085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60473">
      <w:bodyDiv w:val="1"/>
      <w:marLeft w:val="0"/>
      <w:marRight w:val="0"/>
      <w:marTop w:val="0"/>
      <w:marBottom w:val="0"/>
      <w:divBdr>
        <w:top w:val="none" w:sz="0" w:space="0" w:color="auto"/>
        <w:left w:val="none" w:sz="0" w:space="0" w:color="auto"/>
        <w:bottom w:val="none" w:sz="0" w:space="0" w:color="auto"/>
        <w:right w:val="none" w:sz="0" w:space="0" w:color="auto"/>
      </w:divBdr>
      <w:divsChild>
        <w:div w:id="550532316">
          <w:marLeft w:val="0"/>
          <w:marRight w:val="0"/>
          <w:marTop w:val="0"/>
          <w:marBottom w:val="0"/>
          <w:divBdr>
            <w:top w:val="none" w:sz="0" w:space="0" w:color="auto"/>
            <w:left w:val="none" w:sz="0" w:space="0" w:color="auto"/>
            <w:bottom w:val="none" w:sz="0" w:space="0" w:color="auto"/>
            <w:right w:val="none" w:sz="0" w:space="0" w:color="auto"/>
          </w:divBdr>
          <w:divsChild>
            <w:div w:id="872812319">
              <w:marLeft w:val="0"/>
              <w:marRight w:val="0"/>
              <w:marTop w:val="0"/>
              <w:marBottom w:val="0"/>
              <w:divBdr>
                <w:top w:val="none" w:sz="0" w:space="0" w:color="auto"/>
                <w:left w:val="none" w:sz="0" w:space="0" w:color="auto"/>
                <w:bottom w:val="none" w:sz="0" w:space="0" w:color="auto"/>
                <w:right w:val="none" w:sz="0" w:space="0" w:color="auto"/>
              </w:divBdr>
              <w:divsChild>
                <w:div w:id="2061661527">
                  <w:marLeft w:val="0"/>
                  <w:marRight w:val="0"/>
                  <w:marTop w:val="0"/>
                  <w:marBottom w:val="0"/>
                  <w:divBdr>
                    <w:top w:val="none" w:sz="0" w:space="0" w:color="auto"/>
                    <w:left w:val="none" w:sz="0" w:space="0" w:color="auto"/>
                    <w:bottom w:val="none" w:sz="0" w:space="0" w:color="auto"/>
                    <w:right w:val="none" w:sz="0" w:space="0" w:color="auto"/>
                  </w:divBdr>
                  <w:divsChild>
                    <w:div w:id="20829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81814">
      <w:bodyDiv w:val="1"/>
      <w:marLeft w:val="0"/>
      <w:marRight w:val="0"/>
      <w:marTop w:val="0"/>
      <w:marBottom w:val="0"/>
      <w:divBdr>
        <w:top w:val="none" w:sz="0" w:space="0" w:color="auto"/>
        <w:left w:val="none" w:sz="0" w:space="0" w:color="auto"/>
        <w:bottom w:val="none" w:sz="0" w:space="0" w:color="auto"/>
        <w:right w:val="none" w:sz="0" w:space="0" w:color="auto"/>
      </w:divBdr>
      <w:divsChild>
        <w:div w:id="1460761123">
          <w:marLeft w:val="0"/>
          <w:marRight w:val="0"/>
          <w:marTop w:val="0"/>
          <w:marBottom w:val="0"/>
          <w:divBdr>
            <w:top w:val="none" w:sz="0" w:space="0" w:color="auto"/>
            <w:left w:val="none" w:sz="0" w:space="0" w:color="auto"/>
            <w:bottom w:val="none" w:sz="0" w:space="0" w:color="auto"/>
            <w:right w:val="none" w:sz="0" w:space="0" w:color="auto"/>
          </w:divBdr>
          <w:divsChild>
            <w:div w:id="885064563">
              <w:marLeft w:val="0"/>
              <w:marRight w:val="0"/>
              <w:marTop w:val="0"/>
              <w:marBottom w:val="0"/>
              <w:divBdr>
                <w:top w:val="none" w:sz="0" w:space="0" w:color="auto"/>
                <w:left w:val="none" w:sz="0" w:space="0" w:color="auto"/>
                <w:bottom w:val="none" w:sz="0" w:space="0" w:color="auto"/>
                <w:right w:val="none" w:sz="0" w:space="0" w:color="auto"/>
              </w:divBdr>
              <w:divsChild>
                <w:div w:id="2004627891">
                  <w:marLeft w:val="0"/>
                  <w:marRight w:val="0"/>
                  <w:marTop w:val="0"/>
                  <w:marBottom w:val="0"/>
                  <w:divBdr>
                    <w:top w:val="none" w:sz="0" w:space="0" w:color="auto"/>
                    <w:left w:val="none" w:sz="0" w:space="0" w:color="auto"/>
                    <w:bottom w:val="none" w:sz="0" w:space="0" w:color="auto"/>
                    <w:right w:val="none" w:sz="0" w:space="0" w:color="auto"/>
                  </w:divBdr>
                  <w:divsChild>
                    <w:div w:id="7896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738967">
      <w:bodyDiv w:val="1"/>
      <w:marLeft w:val="0"/>
      <w:marRight w:val="0"/>
      <w:marTop w:val="0"/>
      <w:marBottom w:val="0"/>
      <w:divBdr>
        <w:top w:val="none" w:sz="0" w:space="0" w:color="auto"/>
        <w:left w:val="none" w:sz="0" w:space="0" w:color="auto"/>
        <w:bottom w:val="none" w:sz="0" w:space="0" w:color="auto"/>
        <w:right w:val="none" w:sz="0" w:space="0" w:color="auto"/>
      </w:divBdr>
      <w:divsChild>
        <w:div w:id="985358967">
          <w:marLeft w:val="0"/>
          <w:marRight w:val="0"/>
          <w:marTop w:val="0"/>
          <w:marBottom w:val="0"/>
          <w:divBdr>
            <w:top w:val="none" w:sz="0" w:space="0" w:color="auto"/>
            <w:left w:val="none" w:sz="0" w:space="0" w:color="auto"/>
            <w:bottom w:val="none" w:sz="0" w:space="0" w:color="auto"/>
            <w:right w:val="none" w:sz="0" w:space="0" w:color="auto"/>
          </w:divBdr>
          <w:divsChild>
            <w:div w:id="1047607471">
              <w:marLeft w:val="0"/>
              <w:marRight w:val="0"/>
              <w:marTop w:val="0"/>
              <w:marBottom w:val="0"/>
              <w:divBdr>
                <w:top w:val="none" w:sz="0" w:space="0" w:color="auto"/>
                <w:left w:val="none" w:sz="0" w:space="0" w:color="auto"/>
                <w:bottom w:val="none" w:sz="0" w:space="0" w:color="auto"/>
                <w:right w:val="none" w:sz="0" w:space="0" w:color="auto"/>
              </w:divBdr>
              <w:divsChild>
                <w:div w:id="18153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6845">
          <w:marLeft w:val="0"/>
          <w:marRight w:val="0"/>
          <w:marTop w:val="0"/>
          <w:marBottom w:val="0"/>
          <w:divBdr>
            <w:top w:val="none" w:sz="0" w:space="0" w:color="auto"/>
            <w:left w:val="none" w:sz="0" w:space="0" w:color="auto"/>
            <w:bottom w:val="none" w:sz="0" w:space="0" w:color="auto"/>
            <w:right w:val="none" w:sz="0" w:space="0" w:color="auto"/>
          </w:divBdr>
          <w:divsChild>
            <w:div w:id="847523052">
              <w:marLeft w:val="0"/>
              <w:marRight w:val="0"/>
              <w:marTop w:val="0"/>
              <w:marBottom w:val="0"/>
              <w:divBdr>
                <w:top w:val="none" w:sz="0" w:space="0" w:color="auto"/>
                <w:left w:val="none" w:sz="0" w:space="0" w:color="auto"/>
                <w:bottom w:val="none" w:sz="0" w:space="0" w:color="auto"/>
                <w:right w:val="none" w:sz="0" w:space="0" w:color="auto"/>
              </w:divBdr>
              <w:divsChild>
                <w:div w:id="5956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1587">
      <w:bodyDiv w:val="1"/>
      <w:marLeft w:val="0"/>
      <w:marRight w:val="0"/>
      <w:marTop w:val="0"/>
      <w:marBottom w:val="0"/>
      <w:divBdr>
        <w:top w:val="none" w:sz="0" w:space="0" w:color="auto"/>
        <w:left w:val="none" w:sz="0" w:space="0" w:color="auto"/>
        <w:bottom w:val="none" w:sz="0" w:space="0" w:color="auto"/>
        <w:right w:val="none" w:sz="0" w:space="0" w:color="auto"/>
      </w:divBdr>
      <w:divsChild>
        <w:div w:id="566650078">
          <w:marLeft w:val="0"/>
          <w:marRight w:val="0"/>
          <w:marTop w:val="0"/>
          <w:marBottom w:val="0"/>
          <w:divBdr>
            <w:top w:val="none" w:sz="0" w:space="0" w:color="auto"/>
            <w:left w:val="none" w:sz="0" w:space="0" w:color="auto"/>
            <w:bottom w:val="none" w:sz="0" w:space="0" w:color="auto"/>
            <w:right w:val="none" w:sz="0" w:space="0" w:color="auto"/>
          </w:divBdr>
          <w:divsChild>
            <w:div w:id="1792626951">
              <w:marLeft w:val="0"/>
              <w:marRight w:val="0"/>
              <w:marTop w:val="0"/>
              <w:marBottom w:val="0"/>
              <w:divBdr>
                <w:top w:val="none" w:sz="0" w:space="0" w:color="auto"/>
                <w:left w:val="none" w:sz="0" w:space="0" w:color="auto"/>
                <w:bottom w:val="none" w:sz="0" w:space="0" w:color="auto"/>
                <w:right w:val="none" w:sz="0" w:space="0" w:color="auto"/>
              </w:divBdr>
              <w:divsChild>
                <w:div w:id="1287001386">
                  <w:marLeft w:val="0"/>
                  <w:marRight w:val="0"/>
                  <w:marTop w:val="0"/>
                  <w:marBottom w:val="0"/>
                  <w:divBdr>
                    <w:top w:val="none" w:sz="0" w:space="0" w:color="auto"/>
                    <w:left w:val="none" w:sz="0" w:space="0" w:color="auto"/>
                    <w:bottom w:val="none" w:sz="0" w:space="0" w:color="auto"/>
                    <w:right w:val="none" w:sz="0" w:space="0" w:color="auto"/>
                  </w:divBdr>
                  <w:divsChild>
                    <w:div w:id="18540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534987">
      <w:bodyDiv w:val="1"/>
      <w:marLeft w:val="0"/>
      <w:marRight w:val="0"/>
      <w:marTop w:val="0"/>
      <w:marBottom w:val="0"/>
      <w:divBdr>
        <w:top w:val="none" w:sz="0" w:space="0" w:color="auto"/>
        <w:left w:val="none" w:sz="0" w:space="0" w:color="auto"/>
        <w:bottom w:val="none" w:sz="0" w:space="0" w:color="auto"/>
        <w:right w:val="none" w:sz="0" w:space="0" w:color="auto"/>
      </w:divBdr>
      <w:divsChild>
        <w:div w:id="94833623">
          <w:marLeft w:val="0"/>
          <w:marRight w:val="0"/>
          <w:marTop w:val="0"/>
          <w:marBottom w:val="0"/>
          <w:divBdr>
            <w:top w:val="none" w:sz="0" w:space="0" w:color="auto"/>
            <w:left w:val="none" w:sz="0" w:space="0" w:color="auto"/>
            <w:bottom w:val="none" w:sz="0" w:space="0" w:color="auto"/>
            <w:right w:val="none" w:sz="0" w:space="0" w:color="auto"/>
          </w:divBdr>
          <w:divsChild>
            <w:div w:id="1217277311">
              <w:marLeft w:val="0"/>
              <w:marRight w:val="0"/>
              <w:marTop w:val="0"/>
              <w:marBottom w:val="0"/>
              <w:divBdr>
                <w:top w:val="none" w:sz="0" w:space="0" w:color="auto"/>
                <w:left w:val="none" w:sz="0" w:space="0" w:color="auto"/>
                <w:bottom w:val="none" w:sz="0" w:space="0" w:color="auto"/>
                <w:right w:val="none" w:sz="0" w:space="0" w:color="auto"/>
              </w:divBdr>
              <w:divsChild>
                <w:div w:id="5907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0612">
          <w:marLeft w:val="0"/>
          <w:marRight w:val="0"/>
          <w:marTop w:val="0"/>
          <w:marBottom w:val="0"/>
          <w:divBdr>
            <w:top w:val="none" w:sz="0" w:space="0" w:color="auto"/>
            <w:left w:val="none" w:sz="0" w:space="0" w:color="auto"/>
            <w:bottom w:val="none" w:sz="0" w:space="0" w:color="auto"/>
            <w:right w:val="none" w:sz="0" w:space="0" w:color="auto"/>
          </w:divBdr>
          <w:divsChild>
            <w:div w:id="2033334113">
              <w:marLeft w:val="0"/>
              <w:marRight w:val="0"/>
              <w:marTop w:val="0"/>
              <w:marBottom w:val="0"/>
              <w:divBdr>
                <w:top w:val="none" w:sz="0" w:space="0" w:color="auto"/>
                <w:left w:val="none" w:sz="0" w:space="0" w:color="auto"/>
                <w:bottom w:val="none" w:sz="0" w:space="0" w:color="auto"/>
                <w:right w:val="none" w:sz="0" w:space="0" w:color="auto"/>
              </w:divBdr>
              <w:divsChild>
                <w:div w:id="9091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8490">
      <w:bodyDiv w:val="1"/>
      <w:marLeft w:val="0"/>
      <w:marRight w:val="0"/>
      <w:marTop w:val="0"/>
      <w:marBottom w:val="0"/>
      <w:divBdr>
        <w:top w:val="none" w:sz="0" w:space="0" w:color="auto"/>
        <w:left w:val="none" w:sz="0" w:space="0" w:color="auto"/>
        <w:bottom w:val="none" w:sz="0" w:space="0" w:color="auto"/>
        <w:right w:val="none" w:sz="0" w:space="0" w:color="auto"/>
      </w:divBdr>
      <w:divsChild>
        <w:div w:id="1886913498">
          <w:marLeft w:val="0"/>
          <w:marRight w:val="0"/>
          <w:marTop w:val="0"/>
          <w:marBottom w:val="0"/>
          <w:divBdr>
            <w:top w:val="none" w:sz="0" w:space="0" w:color="auto"/>
            <w:left w:val="none" w:sz="0" w:space="0" w:color="auto"/>
            <w:bottom w:val="none" w:sz="0" w:space="0" w:color="auto"/>
            <w:right w:val="none" w:sz="0" w:space="0" w:color="auto"/>
          </w:divBdr>
          <w:divsChild>
            <w:div w:id="1543860642">
              <w:marLeft w:val="0"/>
              <w:marRight w:val="0"/>
              <w:marTop w:val="0"/>
              <w:marBottom w:val="0"/>
              <w:divBdr>
                <w:top w:val="none" w:sz="0" w:space="0" w:color="auto"/>
                <w:left w:val="none" w:sz="0" w:space="0" w:color="auto"/>
                <w:bottom w:val="none" w:sz="0" w:space="0" w:color="auto"/>
                <w:right w:val="none" w:sz="0" w:space="0" w:color="auto"/>
              </w:divBdr>
              <w:divsChild>
                <w:div w:id="82261382">
                  <w:marLeft w:val="0"/>
                  <w:marRight w:val="0"/>
                  <w:marTop w:val="0"/>
                  <w:marBottom w:val="0"/>
                  <w:divBdr>
                    <w:top w:val="none" w:sz="0" w:space="0" w:color="auto"/>
                    <w:left w:val="none" w:sz="0" w:space="0" w:color="auto"/>
                    <w:bottom w:val="none" w:sz="0" w:space="0" w:color="auto"/>
                    <w:right w:val="none" w:sz="0" w:space="0" w:color="auto"/>
                  </w:divBdr>
                  <w:divsChild>
                    <w:div w:id="11766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75949">
      <w:bodyDiv w:val="1"/>
      <w:marLeft w:val="0"/>
      <w:marRight w:val="0"/>
      <w:marTop w:val="0"/>
      <w:marBottom w:val="0"/>
      <w:divBdr>
        <w:top w:val="none" w:sz="0" w:space="0" w:color="auto"/>
        <w:left w:val="none" w:sz="0" w:space="0" w:color="auto"/>
        <w:bottom w:val="none" w:sz="0" w:space="0" w:color="auto"/>
        <w:right w:val="none" w:sz="0" w:space="0" w:color="auto"/>
      </w:divBdr>
      <w:divsChild>
        <w:div w:id="1022901951">
          <w:marLeft w:val="0"/>
          <w:marRight w:val="0"/>
          <w:marTop w:val="0"/>
          <w:marBottom w:val="0"/>
          <w:divBdr>
            <w:top w:val="none" w:sz="0" w:space="0" w:color="auto"/>
            <w:left w:val="none" w:sz="0" w:space="0" w:color="auto"/>
            <w:bottom w:val="none" w:sz="0" w:space="0" w:color="auto"/>
            <w:right w:val="none" w:sz="0" w:space="0" w:color="auto"/>
          </w:divBdr>
          <w:divsChild>
            <w:div w:id="875511750">
              <w:marLeft w:val="0"/>
              <w:marRight w:val="0"/>
              <w:marTop w:val="0"/>
              <w:marBottom w:val="0"/>
              <w:divBdr>
                <w:top w:val="none" w:sz="0" w:space="0" w:color="auto"/>
                <w:left w:val="none" w:sz="0" w:space="0" w:color="auto"/>
                <w:bottom w:val="none" w:sz="0" w:space="0" w:color="auto"/>
                <w:right w:val="none" w:sz="0" w:space="0" w:color="auto"/>
              </w:divBdr>
              <w:divsChild>
                <w:div w:id="1447843550">
                  <w:marLeft w:val="0"/>
                  <w:marRight w:val="0"/>
                  <w:marTop w:val="0"/>
                  <w:marBottom w:val="0"/>
                  <w:divBdr>
                    <w:top w:val="none" w:sz="0" w:space="0" w:color="auto"/>
                    <w:left w:val="none" w:sz="0" w:space="0" w:color="auto"/>
                    <w:bottom w:val="none" w:sz="0" w:space="0" w:color="auto"/>
                    <w:right w:val="none" w:sz="0" w:space="0" w:color="auto"/>
                  </w:divBdr>
                  <w:divsChild>
                    <w:div w:id="1216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91877">
      <w:bodyDiv w:val="1"/>
      <w:marLeft w:val="0"/>
      <w:marRight w:val="0"/>
      <w:marTop w:val="0"/>
      <w:marBottom w:val="0"/>
      <w:divBdr>
        <w:top w:val="none" w:sz="0" w:space="0" w:color="auto"/>
        <w:left w:val="none" w:sz="0" w:space="0" w:color="auto"/>
        <w:bottom w:val="none" w:sz="0" w:space="0" w:color="auto"/>
        <w:right w:val="none" w:sz="0" w:space="0" w:color="auto"/>
      </w:divBdr>
      <w:divsChild>
        <w:div w:id="1138839620">
          <w:marLeft w:val="0"/>
          <w:marRight w:val="0"/>
          <w:marTop w:val="0"/>
          <w:marBottom w:val="0"/>
          <w:divBdr>
            <w:top w:val="none" w:sz="0" w:space="0" w:color="auto"/>
            <w:left w:val="none" w:sz="0" w:space="0" w:color="auto"/>
            <w:bottom w:val="none" w:sz="0" w:space="0" w:color="auto"/>
            <w:right w:val="none" w:sz="0" w:space="0" w:color="auto"/>
          </w:divBdr>
          <w:divsChild>
            <w:div w:id="1921598257">
              <w:marLeft w:val="0"/>
              <w:marRight w:val="0"/>
              <w:marTop w:val="0"/>
              <w:marBottom w:val="0"/>
              <w:divBdr>
                <w:top w:val="none" w:sz="0" w:space="0" w:color="auto"/>
                <w:left w:val="none" w:sz="0" w:space="0" w:color="auto"/>
                <w:bottom w:val="none" w:sz="0" w:space="0" w:color="auto"/>
                <w:right w:val="none" w:sz="0" w:space="0" w:color="auto"/>
              </w:divBdr>
              <w:divsChild>
                <w:div w:id="12820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2533">
      <w:bodyDiv w:val="1"/>
      <w:marLeft w:val="0"/>
      <w:marRight w:val="0"/>
      <w:marTop w:val="0"/>
      <w:marBottom w:val="0"/>
      <w:divBdr>
        <w:top w:val="none" w:sz="0" w:space="0" w:color="auto"/>
        <w:left w:val="none" w:sz="0" w:space="0" w:color="auto"/>
        <w:bottom w:val="none" w:sz="0" w:space="0" w:color="auto"/>
        <w:right w:val="none" w:sz="0" w:space="0" w:color="auto"/>
      </w:divBdr>
      <w:divsChild>
        <w:div w:id="2002198405">
          <w:marLeft w:val="0"/>
          <w:marRight w:val="0"/>
          <w:marTop w:val="0"/>
          <w:marBottom w:val="0"/>
          <w:divBdr>
            <w:top w:val="none" w:sz="0" w:space="0" w:color="auto"/>
            <w:left w:val="none" w:sz="0" w:space="0" w:color="auto"/>
            <w:bottom w:val="none" w:sz="0" w:space="0" w:color="auto"/>
            <w:right w:val="none" w:sz="0" w:space="0" w:color="auto"/>
          </w:divBdr>
          <w:divsChild>
            <w:div w:id="983394184">
              <w:marLeft w:val="0"/>
              <w:marRight w:val="0"/>
              <w:marTop w:val="0"/>
              <w:marBottom w:val="0"/>
              <w:divBdr>
                <w:top w:val="none" w:sz="0" w:space="0" w:color="auto"/>
                <w:left w:val="none" w:sz="0" w:space="0" w:color="auto"/>
                <w:bottom w:val="none" w:sz="0" w:space="0" w:color="auto"/>
                <w:right w:val="none" w:sz="0" w:space="0" w:color="auto"/>
              </w:divBdr>
              <w:divsChild>
                <w:div w:id="2150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4302">
      <w:bodyDiv w:val="1"/>
      <w:marLeft w:val="0"/>
      <w:marRight w:val="0"/>
      <w:marTop w:val="0"/>
      <w:marBottom w:val="0"/>
      <w:divBdr>
        <w:top w:val="none" w:sz="0" w:space="0" w:color="auto"/>
        <w:left w:val="none" w:sz="0" w:space="0" w:color="auto"/>
        <w:bottom w:val="none" w:sz="0" w:space="0" w:color="auto"/>
        <w:right w:val="none" w:sz="0" w:space="0" w:color="auto"/>
      </w:divBdr>
      <w:divsChild>
        <w:div w:id="942691820">
          <w:marLeft w:val="0"/>
          <w:marRight w:val="0"/>
          <w:marTop w:val="0"/>
          <w:marBottom w:val="0"/>
          <w:divBdr>
            <w:top w:val="none" w:sz="0" w:space="0" w:color="auto"/>
            <w:left w:val="none" w:sz="0" w:space="0" w:color="auto"/>
            <w:bottom w:val="none" w:sz="0" w:space="0" w:color="auto"/>
            <w:right w:val="none" w:sz="0" w:space="0" w:color="auto"/>
          </w:divBdr>
          <w:divsChild>
            <w:div w:id="1021782450">
              <w:marLeft w:val="0"/>
              <w:marRight w:val="0"/>
              <w:marTop w:val="0"/>
              <w:marBottom w:val="0"/>
              <w:divBdr>
                <w:top w:val="none" w:sz="0" w:space="0" w:color="auto"/>
                <w:left w:val="none" w:sz="0" w:space="0" w:color="auto"/>
                <w:bottom w:val="none" w:sz="0" w:space="0" w:color="auto"/>
                <w:right w:val="none" w:sz="0" w:space="0" w:color="auto"/>
              </w:divBdr>
              <w:divsChild>
                <w:div w:id="1536851161">
                  <w:marLeft w:val="0"/>
                  <w:marRight w:val="0"/>
                  <w:marTop w:val="0"/>
                  <w:marBottom w:val="0"/>
                  <w:divBdr>
                    <w:top w:val="none" w:sz="0" w:space="0" w:color="auto"/>
                    <w:left w:val="none" w:sz="0" w:space="0" w:color="auto"/>
                    <w:bottom w:val="none" w:sz="0" w:space="0" w:color="auto"/>
                    <w:right w:val="none" w:sz="0" w:space="0" w:color="auto"/>
                  </w:divBdr>
                  <w:divsChild>
                    <w:div w:id="20847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33881">
      <w:bodyDiv w:val="1"/>
      <w:marLeft w:val="0"/>
      <w:marRight w:val="0"/>
      <w:marTop w:val="0"/>
      <w:marBottom w:val="0"/>
      <w:divBdr>
        <w:top w:val="none" w:sz="0" w:space="0" w:color="auto"/>
        <w:left w:val="none" w:sz="0" w:space="0" w:color="auto"/>
        <w:bottom w:val="none" w:sz="0" w:space="0" w:color="auto"/>
        <w:right w:val="none" w:sz="0" w:space="0" w:color="auto"/>
      </w:divBdr>
      <w:divsChild>
        <w:div w:id="767967922">
          <w:marLeft w:val="0"/>
          <w:marRight w:val="0"/>
          <w:marTop w:val="0"/>
          <w:marBottom w:val="0"/>
          <w:divBdr>
            <w:top w:val="none" w:sz="0" w:space="0" w:color="auto"/>
            <w:left w:val="none" w:sz="0" w:space="0" w:color="auto"/>
            <w:bottom w:val="none" w:sz="0" w:space="0" w:color="auto"/>
            <w:right w:val="none" w:sz="0" w:space="0" w:color="auto"/>
          </w:divBdr>
          <w:divsChild>
            <w:div w:id="583992602">
              <w:marLeft w:val="0"/>
              <w:marRight w:val="0"/>
              <w:marTop w:val="0"/>
              <w:marBottom w:val="0"/>
              <w:divBdr>
                <w:top w:val="none" w:sz="0" w:space="0" w:color="auto"/>
                <w:left w:val="none" w:sz="0" w:space="0" w:color="auto"/>
                <w:bottom w:val="none" w:sz="0" w:space="0" w:color="auto"/>
                <w:right w:val="none" w:sz="0" w:space="0" w:color="auto"/>
              </w:divBdr>
              <w:divsChild>
                <w:div w:id="6060371">
                  <w:marLeft w:val="0"/>
                  <w:marRight w:val="0"/>
                  <w:marTop w:val="0"/>
                  <w:marBottom w:val="0"/>
                  <w:divBdr>
                    <w:top w:val="none" w:sz="0" w:space="0" w:color="auto"/>
                    <w:left w:val="none" w:sz="0" w:space="0" w:color="auto"/>
                    <w:bottom w:val="none" w:sz="0" w:space="0" w:color="auto"/>
                    <w:right w:val="none" w:sz="0" w:space="0" w:color="auto"/>
                  </w:divBdr>
                  <w:divsChild>
                    <w:div w:id="2913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45674">
      <w:bodyDiv w:val="1"/>
      <w:marLeft w:val="0"/>
      <w:marRight w:val="0"/>
      <w:marTop w:val="0"/>
      <w:marBottom w:val="0"/>
      <w:divBdr>
        <w:top w:val="none" w:sz="0" w:space="0" w:color="auto"/>
        <w:left w:val="none" w:sz="0" w:space="0" w:color="auto"/>
        <w:bottom w:val="none" w:sz="0" w:space="0" w:color="auto"/>
        <w:right w:val="none" w:sz="0" w:space="0" w:color="auto"/>
      </w:divBdr>
      <w:divsChild>
        <w:div w:id="1895386727">
          <w:marLeft w:val="0"/>
          <w:marRight w:val="0"/>
          <w:marTop w:val="0"/>
          <w:marBottom w:val="0"/>
          <w:divBdr>
            <w:top w:val="none" w:sz="0" w:space="0" w:color="auto"/>
            <w:left w:val="none" w:sz="0" w:space="0" w:color="auto"/>
            <w:bottom w:val="none" w:sz="0" w:space="0" w:color="auto"/>
            <w:right w:val="none" w:sz="0" w:space="0" w:color="auto"/>
          </w:divBdr>
          <w:divsChild>
            <w:div w:id="1844008255">
              <w:marLeft w:val="0"/>
              <w:marRight w:val="0"/>
              <w:marTop w:val="0"/>
              <w:marBottom w:val="0"/>
              <w:divBdr>
                <w:top w:val="none" w:sz="0" w:space="0" w:color="auto"/>
                <w:left w:val="none" w:sz="0" w:space="0" w:color="auto"/>
                <w:bottom w:val="none" w:sz="0" w:space="0" w:color="auto"/>
                <w:right w:val="none" w:sz="0" w:space="0" w:color="auto"/>
              </w:divBdr>
              <w:divsChild>
                <w:div w:id="1556742420">
                  <w:marLeft w:val="0"/>
                  <w:marRight w:val="0"/>
                  <w:marTop w:val="0"/>
                  <w:marBottom w:val="0"/>
                  <w:divBdr>
                    <w:top w:val="none" w:sz="0" w:space="0" w:color="auto"/>
                    <w:left w:val="none" w:sz="0" w:space="0" w:color="auto"/>
                    <w:bottom w:val="none" w:sz="0" w:space="0" w:color="auto"/>
                    <w:right w:val="none" w:sz="0" w:space="0" w:color="auto"/>
                  </w:divBdr>
                  <w:divsChild>
                    <w:div w:id="20159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59442">
      <w:bodyDiv w:val="1"/>
      <w:marLeft w:val="0"/>
      <w:marRight w:val="0"/>
      <w:marTop w:val="0"/>
      <w:marBottom w:val="0"/>
      <w:divBdr>
        <w:top w:val="none" w:sz="0" w:space="0" w:color="auto"/>
        <w:left w:val="none" w:sz="0" w:space="0" w:color="auto"/>
        <w:bottom w:val="none" w:sz="0" w:space="0" w:color="auto"/>
        <w:right w:val="none" w:sz="0" w:space="0" w:color="auto"/>
      </w:divBdr>
      <w:divsChild>
        <w:div w:id="427581559">
          <w:marLeft w:val="0"/>
          <w:marRight w:val="0"/>
          <w:marTop w:val="0"/>
          <w:marBottom w:val="0"/>
          <w:divBdr>
            <w:top w:val="none" w:sz="0" w:space="0" w:color="auto"/>
            <w:left w:val="none" w:sz="0" w:space="0" w:color="auto"/>
            <w:bottom w:val="none" w:sz="0" w:space="0" w:color="auto"/>
            <w:right w:val="none" w:sz="0" w:space="0" w:color="auto"/>
          </w:divBdr>
          <w:divsChild>
            <w:div w:id="162477214">
              <w:marLeft w:val="0"/>
              <w:marRight w:val="0"/>
              <w:marTop w:val="0"/>
              <w:marBottom w:val="0"/>
              <w:divBdr>
                <w:top w:val="none" w:sz="0" w:space="0" w:color="auto"/>
                <w:left w:val="none" w:sz="0" w:space="0" w:color="auto"/>
                <w:bottom w:val="none" w:sz="0" w:space="0" w:color="auto"/>
                <w:right w:val="none" w:sz="0" w:space="0" w:color="auto"/>
              </w:divBdr>
              <w:divsChild>
                <w:div w:id="21233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55094">
      <w:bodyDiv w:val="1"/>
      <w:marLeft w:val="0"/>
      <w:marRight w:val="0"/>
      <w:marTop w:val="0"/>
      <w:marBottom w:val="0"/>
      <w:divBdr>
        <w:top w:val="none" w:sz="0" w:space="0" w:color="auto"/>
        <w:left w:val="none" w:sz="0" w:space="0" w:color="auto"/>
        <w:bottom w:val="none" w:sz="0" w:space="0" w:color="auto"/>
        <w:right w:val="none" w:sz="0" w:space="0" w:color="auto"/>
      </w:divBdr>
      <w:divsChild>
        <w:div w:id="392311076">
          <w:marLeft w:val="0"/>
          <w:marRight w:val="0"/>
          <w:marTop w:val="0"/>
          <w:marBottom w:val="0"/>
          <w:divBdr>
            <w:top w:val="none" w:sz="0" w:space="0" w:color="auto"/>
            <w:left w:val="none" w:sz="0" w:space="0" w:color="auto"/>
            <w:bottom w:val="none" w:sz="0" w:space="0" w:color="auto"/>
            <w:right w:val="none" w:sz="0" w:space="0" w:color="auto"/>
          </w:divBdr>
          <w:divsChild>
            <w:div w:id="217667807">
              <w:marLeft w:val="0"/>
              <w:marRight w:val="0"/>
              <w:marTop w:val="0"/>
              <w:marBottom w:val="0"/>
              <w:divBdr>
                <w:top w:val="none" w:sz="0" w:space="0" w:color="auto"/>
                <w:left w:val="none" w:sz="0" w:space="0" w:color="auto"/>
                <w:bottom w:val="none" w:sz="0" w:space="0" w:color="auto"/>
                <w:right w:val="none" w:sz="0" w:space="0" w:color="auto"/>
              </w:divBdr>
              <w:divsChild>
                <w:div w:id="1342850266">
                  <w:marLeft w:val="0"/>
                  <w:marRight w:val="0"/>
                  <w:marTop w:val="0"/>
                  <w:marBottom w:val="0"/>
                  <w:divBdr>
                    <w:top w:val="none" w:sz="0" w:space="0" w:color="auto"/>
                    <w:left w:val="none" w:sz="0" w:space="0" w:color="auto"/>
                    <w:bottom w:val="none" w:sz="0" w:space="0" w:color="auto"/>
                    <w:right w:val="none" w:sz="0" w:space="0" w:color="auto"/>
                  </w:divBdr>
                  <w:divsChild>
                    <w:div w:id="14998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31267">
      <w:bodyDiv w:val="1"/>
      <w:marLeft w:val="0"/>
      <w:marRight w:val="0"/>
      <w:marTop w:val="0"/>
      <w:marBottom w:val="0"/>
      <w:divBdr>
        <w:top w:val="none" w:sz="0" w:space="0" w:color="auto"/>
        <w:left w:val="none" w:sz="0" w:space="0" w:color="auto"/>
        <w:bottom w:val="none" w:sz="0" w:space="0" w:color="auto"/>
        <w:right w:val="none" w:sz="0" w:space="0" w:color="auto"/>
      </w:divBdr>
      <w:divsChild>
        <w:div w:id="431046172">
          <w:marLeft w:val="0"/>
          <w:marRight w:val="0"/>
          <w:marTop w:val="0"/>
          <w:marBottom w:val="0"/>
          <w:divBdr>
            <w:top w:val="none" w:sz="0" w:space="0" w:color="auto"/>
            <w:left w:val="none" w:sz="0" w:space="0" w:color="auto"/>
            <w:bottom w:val="none" w:sz="0" w:space="0" w:color="auto"/>
            <w:right w:val="none" w:sz="0" w:space="0" w:color="auto"/>
          </w:divBdr>
          <w:divsChild>
            <w:div w:id="2025473450">
              <w:marLeft w:val="0"/>
              <w:marRight w:val="0"/>
              <w:marTop w:val="0"/>
              <w:marBottom w:val="0"/>
              <w:divBdr>
                <w:top w:val="none" w:sz="0" w:space="0" w:color="auto"/>
                <w:left w:val="none" w:sz="0" w:space="0" w:color="auto"/>
                <w:bottom w:val="none" w:sz="0" w:space="0" w:color="auto"/>
                <w:right w:val="none" w:sz="0" w:space="0" w:color="auto"/>
              </w:divBdr>
              <w:divsChild>
                <w:div w:id="1759207010">
                  <w:marLeft w:val="0"/>
                  <w:marRight w:val="0"/>
                  <w:marTop w:val="0"/>
                  <w:marBottom w:val="0"/>
                  <w:divBdr>
                    <w:top w:val="none" w:sz="0" w:space="0" w:color="auto"/>
                    <w:left w:val="none" w:sz="0" w:space="0" w:color="auto"/>
                    <w:bottom w:val="none" w:sz="0" w:space="0" w:color="auto"/>
                    <w:right w:val="none" w:sz="0" w:space="0" w:color="auto"/>
                  </w:divBdr>
                  <w:divsChild>
                    <w:div w:id="885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14787">
      <w:bodyDiv w:val="1"/>
      <w:marLeft w:val="0"/>
      <w:marRight w:val="0"/>
      <w:marTop w:val="0"/>
      <w:marBottom w:val="0"/>
      <w:divBdr>
        <w:top w:val="none" w:sz="0" w:space="0" w:color="auto"/>
        <w:left w:val="none" w:sz="0" w:space="0" w:color="auto"/>
        <w:bottom w:val="none" w:sz="0" w:space="0" w:color="auto"/>
        <w:right w:val="none" w:sz="0" w:space="0" w:color="auto"/>
      </w:divBdr>
      <w:divsChild>
        <w:div w:id="1537083118">
          <w:marLeft w:val="0"/>
          <w:marRight w:val="0"/>
          <w:marTop w:val="0"/>
          <w:marBottom w:val="0"/>
          <w:divBdr>
            <w:top w:val="none" w:sz="0" w:space="0" w:color="auto"/>
            <w:left w:val="none" w:sz="0" w:space="0" w:color="auto"/>
            <w:bottom w:val="none" w:sz="0" w:space="0" w:color="auto"/>
            <w:right w:val="none" w:sz="0" w:space="0" w:color="auto"/>
          </w:divBdr>
          <w:divsChild>
            <w:div w:id="1681617133">
              <w:marLeft w:val="0"/>
              <w:marRight w:val="0"/>
              <w:marTop w:val="0"/>
              <w:marBottom w:val="0"/>
              <w:divBdr>
                <w:top w:val="none" w:sz="0" w:space="0" w:color="auto"/>
                <w:left w:val="none" w:sz="0" w:space="0" w:color="auto"/>
                <w:bottom w:val="none" w:sz="0" w:space="0" w:color="auto"/>
                <w:right w:val="none" w:sz="0" w:space="0" w:color="auto"/>
              </w:divBdr>
              <w:divsChild>
                <w:div w:id="2063214070">
                  <w:marLeft w:val="0"/>
                  <w:marRight w:val="0"/>
                  <w:marTop w:val="0"/>
                  <w:marBottom w:val="0"/>
                  <w:divBdr>
                    <w:top w:val="none" w:sz="0" w:space="0" w:color="auto"/>
                    <w:left w:val="none" w:sz="0" w:space="0" w:color="auto"/>
                    <w:bottom w:val="none" w:sz="0" w:space="0" w:color="auto"/>
                    <w:right w:val="none" w:sz="0" w:space="0" w:color="auto"/>
                  </w:divBdr>
                  <w:divsChild>
                    <w:div w:id="19436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822413">
      <w:bodyDiv w:val="1"/>
      <w:marLeft w:val="0"/>
      <w:marRight w:val="0"/>
      <w:marTop w:val="0"/>
      <w:marBottom w:val="0"/>
      <w:divBdr>
        <w:top w:val="none" w:sz="0" w:space="0" w:color="auto"/>
        <w:left w:val="none" w:sz="0" w:space="0" w:color="auto"/>
        <w:bottom w:val="none" w:sz="0" w:space="0" w:color="auto"/>
        <w:right w:val="none" w:sz="0" w:space="0" w:color="auto"/>
      </w:divBdr>
      <w:divsChild>
        <w:div w:id="1702589067">
          <w:marLeft w:val="0"/>
          <w:marRight w:val="0"/>
          <w:marTop w:val="0"/>
          <w:marBottom w:val="0"/>
          <w:divBdr>
            <w:top w:val="none" w:sz="0" w:space="0" w:color="auto"/>
            <w:left w:val="none" w:sz="0" w:space="0" w:color="auto"/>
            <w:bottom w:val="none" w:sz="0" w:space="0" w:color="auto"/>
            <w:right w:val="none" w:sz="0" w:space="0" w:color="auto"/>
          </w:divBdr>
          <w:divsChild>
            <w:div w:id="436829639">
              <w:marLeft w:val="0"/>
              <w:marRight w:val="0"/>
              <w:marTop w:val="0"/>
              <w:marBottom w:val="0"/>
              <w:divBdr>
                <w:top w:val="none" w:sz="0" w:space="0" w:color="auto"/>
                <w:left w:val="none" w:sz="0" w:space="0" w:color="auto"/>
                <w:bottom w:val="none" w:sz="0" w:space="0" w:color="auto"/>
                <w:right w:val="none" w:sz="0" w:space="0" w:color="auto"/>
              </w:divBdr>
              <w:divsChild>
                <w:div w:id="2646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5559">
      <w:bodyDiv w:val="1"/>
      <w:marLeft w:val="0"/>
      <w:marRight w:val="0"/>
      <w:marTop w:val="0"/>
      <w:marBottom w:val="0"/>
      <w:divBdr>
        <w:top w:val="none" w:sz="0" w:space="0" w:color="auto"/>
        <w:left w:val="none" w:sz="0" w:space="0" w:color="auto"/>
        <w:bottom w:val="none" w:sz="0" w:space="0" w:color="auto"/>
        <w:right w:val="none" w:sz="0" w:space="0" w:color="auto"/>
      </w:divBdr>
      <w:divsChild>
        <w:div w:id="160388451">
          <w:marLeft w:val="0"/>
          <w:marRight w:val="0"/>
          <w:marTop w:val="0"/>
          <w:marBottom w:val="0"/>
          <w:divBdr>
            <w:top w:val="none" w:sz="0" w:space="0" w:color="auto"/>
            <w:left w:val="none" w:sz="0" w:space="0" w:color="auto"/>
            <w:bottom w:val="none" w:sz="0" w:space="0" w:color="auto"/>
            <w:right w:val="none" w:sz="0" w:space="0" w:color="auto"/>
          </w:divBdr>
          <w:divsChild>
            <w:div w:id="1739549353">
              <w:marLeft w:val="0"/>
              <w:marRight w:val="0"/>
              <w:marTop w:val="0"/>
              <w:marBottom w:val="0"/>
              <w:divBdr>
                <w:top w:val="none" w:sz="0" w:space="0" w:color="auto"/>
                <w:left w:val="none" w:sz="0" w:space="0" w:color="auto"/>
                <w:bottom w:val="none" w:sz="0" w:space="0" w:color="auto"/>
                <w:right w:val="none" w:sz="0" w:space="0" w:color="auto"/>
              </w:divBdr>
              <w:divsChild>
                <w:div w:id="999968126">
                  <w:marLeft w:val="0"/>
                  <w:marRight w:val="0"/>
                  <w:marTop w:val="0"/>
                  <w:marBottom w:val="0"/>
                  <w:divBdr>
                    <w:top w:val="none" w:sz="0" w:space="0" w:color="auto"/>
                    <w:left w:val="none" w:sz="0" w:space="0" w:color="auto"/>
                    <w:bottom w:val="none" w:sz="0" w:space="0" w:color="auto"/>
                    <w:right w:val="none" w:sz="0" w:space="0" w:color="auto"/>
                  </w:divBdr>
                  <w:divsChild>
                    <w:div w:id="11278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3572">
      <w:bodyDiv w:val="1"/>
      <w:marLeft w:val="0"/>
      <w:marRight w:val="0"/>
      <w:marTop w:val="0"/>
      <w:marBottom w:val="0"/>
      <w:divBdr>
        <w:top w:val="none" w:sz="0" w:space="0" w:color="auto"/>
        <w:left w:val="none" w:sz="0" w:space="0" w:color="auto"/>
        <w:bottom w:val="none" w:sz="0" w:space="0" w:color="auto"/>
        <w:right w:val="none" w:sz="0" w:space="0" w:color="auto"/>
      </w:divBdr>
      <w:divsChild>
        <w:div w:id="1374304453">
          <w:marLeft w:val="0"/>
          <w:marRight w:val="0"/>
          <w:marTop w:val="0"/>
          <w:marBottom w:val="0"/>
          <w:divBdr>
            <w:top w:val="none" w:sz="0" w:space="0" w:color="auto"/>
            <w:left w:val="none" w:sz="0" w:space="0" w:color="auto"/>
            <w:bottom w:val="none" w:sz="0" w:space="0" w:color="auto"/>
            <w:right w:val="none" w:sz="0" w:space="0" w:color="auto"/>
          </w:divBdr>
          <w:divsChild>
            <w:div w:id="396319863">
              <w:marLeft w:val="0"/>
              <w:marRight w:val="0"/>
              <w:marTop w:val="0"/>
              <w:marBottom w:val="0"/>
              <w:divBdr>
                <w:top w:val="none" w:sz="0" w:space="0" w:color="auto"/>
                <w:left w:val="none" w:sz="0" w:space="0" w:color="auto"/>
                <w:bottom w:val="none" w:sz="0" w:space="0" w:color="auto"/>
                <w:right w:val="none" w:sz="0" w:space="0" w:color="auto"/>
              </w:divBdr>
              <w:divsChild>
                <w:div w:id="1597713592">
                  <w:marLeft w:val="0"/>
                  <w:marRight w:val="0"/>
                  <w:marTop w:val="0"/>
                  <w:marBottom w:val="0"/>
                  <w:divBdr>
                    <w:top w:val="none" w:sz="0" w:space="0" w:color="auto"/>
                    <w:left w:val="none" w:sz="0" w:space="0" w:color="auto"/>
                    <w:bottom w:val="none" w:sz="0" w:space="0" w:color="auto"/>
                    <w:right w:val="none" w:sz="0" w:space="0" w:color="auto"/>
                  </w:divBdr>
                  <w:divsChild>
                    <w:div w:id="2604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2880">
      <w:bodyDiv w:val="1"/>
      <w:marLeft w:val="0"/>
      <w:marRight w:val="0"/>
      <w:marTop w:val="0"/>
      <w:marBottom w:val="0"/>
      <w:divBdr>
        <w:top w:val="none" w:sz="0" w:space="0" w:color="auto"/>
        <w:left w:val="none" w:sz="0" w:space="0" w:color="auto"/>
        <w:bottom w:val="none" w:sz="0" w:space="0" w:color="auto"/>
        <w:right w:val="none" w:sz="0" w:space="0" w:color="auto"/>
      </w:divBdr>
      <w:divsChild>
        <w:div w:id="303390562">
          <w:marLeft w:val="0"/>
          <w:marRight w:val="0"/>
          <w:marTop w:val="0"/>
          <w:marBottom w:val="0"/>
          <w:divBdr>
            <w:top w:val="none" w:sz="0" w:space="0" w:color="auto"/>
            <w:left w:val="none" w:sz="0" w:space="0" w:color="auto"/>
            <w:bottom w:val="none" w:sz="0" w:space="0" w:color="auto"/>
            <w:right w:val="none" w:sz="0" w:space="0" w:color="auto"/>
          </w:divBdr>
          <w:divsChild>
            <w:div w:id="1396121739">
              <w:marLeft w:val="0"/>
              <w:marRight w:val="0"/>
              <w:marTop w:val="0"/>
              <w:marBottom w:val="0"/>
              <w:divBdr>
                <w:top w:val="none" w:sz="0" w:space="0" w:color="auto"/>
                <w:left w:val="none" w:sz="0" w:space="0" w:color="auto"/>
                <w:bottom w:val="none" w:sz="0" w:space="0" w:color="auto"/>
                <w:right w:val="none" w:sz="0" w:space="0" w:color="auto"/>
              </w:divBdr>
              <w:divsChild>
                <w:div w:id="1065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7114">
      <w:bodyDiv w:val="1"/>
      <w:marLeft w:val="0"/>
      <w:marRight w:val="0"/>
      <w:marTop w:val="0"/>
      <w:marBottom w:val="0"/>
      <w:divBdr>
        <w:top w:val="none" w:sz="0" w:space="0" w:color="auto"/>
        <w:left w:val="none" w:sz="0" w:space="0" w:color="auto"/>
        <w:bottom w:val="none" w:sz="0" w:space="0" w:color="auto"/>
        <w:right w:val="none" w:sz="0" w:space="0" w:color="auto"/>
      </w:divBdr>
      <w:divsChild>
        <w:div w:id="839082110">
          <w:marLeft w:val="0"/>
          <w:marRight w:val="0"/>
          <w:marTop w:val="0"/>
          <w:marBottom w:val="0"/>
          <w:divBdr>
            <w:top w:val="none" w:sz="0" w:space="0" w:color="auto"/>
            <w:left w:val="none" w:sz="0" w:space="0" w:color="auto"/>
            <w:bottom w:val="none" w:sz="0" w:space="0" w:color="auto"/>
            <w:right w:val="none" w:sz="0" w:space="0" w:color="auto"/>
          </w:divBdr>
          <w:divsChild>
            <w:div w:id="945113842">
              <w:marLeft w:val="0"/>
              <w:marRight w:val="0"/>
              <w:marTop w:val="0"/>
              <w:marBottom w:val="0"/>
              <w:divBdr>
                <w:top w:val="none" w:sz="0" w:space="0" w:color="auto"/>
                <w:left w:val="none" w:sz="0" w:space="0" w:color="auto"/>
                <w:bottom w:val="none" w:sz="0" w:space="0" w:color="auto"/>
                <w:right w:val="none" w:sz="0" w:space="0" w:color="auto"/>
              </w:divBdr>
              <w:divsChild>
                <w:div w:id="1023508193">
                  <w:marLeft w:val="0"/>
                  <w:marRight w:val="0"/>
                  <w:marTop w:val="0"/>
                  <w:marBottom w:val="0"/>
                  <w:divBdr>
                    <w:top w:val="none" w:sz="0" w:space="0" w:color="auto"/>
                    <w:left w:val="none" w:sz="0" w:space="0" w:color="auto"/>
                    <w:bottom w:val="none" w:sz="0" w:space="0" w:color="auto"/>
                    <w:right w:val="none" w:sz="0" w:space="0" w:color="auto"/>
                  </w:divBdr>
                  <w:divsChild>
                    <w:div w:id="10430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67177">
      <w:bodyDiv w:val="1"/>
      <w:marLeft w:val="0"/>
      <w:marRight w:val="0"/>
      <w:marTop w:val="0"/>
      <w:marBottom w:val="0"/>
      <w:divBdr>
        <w:top w:val="none" w:sz="0" w:space="0" w:color="auto"/>
        <w:left w:val="none" w:sz="0" w:space="0" w:color="auto"/>
        <w:bottom w:val="none" w:sz="0" w:space="0" w:color="auto"/>
        <w:right w:val="none" w:sz="0" w:space="0" w:color="auto"/>
      </w:divBdr>
      <w:divsChild>
        <w:div w:id="1757049947">
          <w:marLeft w:val="0"/>
          <w:marRight w:val="0"/>
          <w:marTop w:val="0"/>
          <w:marBottom w:val="0"/>
          <w:divBdr>
            <w:top w:val="none" w:sz="0" w:space="0" w:color="auto"/>
            <w:left w:val="none" w:sz="0" w:space="0" w:color="auto"/>
            <w:bottom w:val="none" w:sz="0" w:space="0" w:color="auto"/>
            <w:right w:val="none" w:sz="0" w:space="0" w:color="auto"/>
          </w:divBdr>
          <w:divsChild>
            <w:div w:id="672144725">
              <w:marLeft w:val="0"/>
              <w:marRight w:val="0"/>
              <w:marTop w:val="0"/>
              <w:marBottom w:val="0"/>
              <w:divBdr>
                <w:top w:val="none" w:sz="0" w:space="0" w:color="auto"/>
                <w:left w:val="none" w:sz="0" w:space="0" w:color="auto"/>
                <w:bottom w:val="none" w:sz="0" w:space="0" w:color="auto"/>
                <w:right w:val="none" w:sz="0" w:space="0" w:color="auto"/>
              </w:divBdr>
              <w:divsChild>
                <w:div w:id="915742186">
                  <w:marLeft w:val="0"/>
                  <w:marRight w:val="0"/>
                  <w:marTop w:val="0"/>
                  <w:marBottom w:val="0"/>
                  <w:divBdr>
                    <w:top w:val="none" w:sz="0" w:space="0" w:color="auto"/>
                    <w:left w:val="none" w:sz="0" w:space="0" w:color="auto"/>
                    <w:bottom w:val="none" w:sz="0" w:space="0" w:color="auto"/>
                    <w:right w:val="none" w:sz="0" w:space="0" w:color="auto"/>
                  </w:divBdr>
                  <w:divsChild>
                    <w:div w:id="12923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08304">
      <w:bodyDiv w:val="1"/>
      <w:marLeft w:val="0"/>
      <w:marRight w:val="0"/>
      <w:marTop w:val="0"/>
      <w:marBottom w:val="0"/>
      <w:divBdr>
        <w:top w:val="none" w:sz="0" w:space="0" w:color="auto"/>
        <w:left w:val="none" w:sz="0" w:space="0" w:color="auto"/>
        <w:bottom w:val="none" w:sz="0" w:space="0" w:color="auto"/>
        <w:right w:val="none" w:sz="0" w:space="0" w:color="auto"/>
      </w:divBdr>
      <w:divsChild>
        <w:div w:id="690691781">
          <w:marLeft w:val="0"/>
          <w:marRight w:val="0"/>
          <w:marTop w:val="0"/>
          <w:marBottom w:val="0"/>
          <w:divBdr>
            <w:top w:val="none" w:sz="0" w:space="0" w:color="auto"/>
            <w:left w:val="none" w:sz="0" w:space="0" w:color="auto"/>
            <w:bottom w:val="none" w:sz="0" w:space="0" w:color="auto"/>
            <w:right w:val="none" w:sz="0" w:space="0" w:color="auto"/>
          </w:divBdr>
          <w:divsChild>
            <w:div w:id="1544517988">
              <w:marLeft w:val="0"/>
              <w:marRight w:val="0"/>
              <w:marTop w:val="0"/>
              <w:marBottom w:val="0"/>
              <w:divBdr>
                <w:top w:val="none" w:sz="0" w:space="0" w:color="auto"/>
                <w:left w:val="none" w:sz="0" w:space="0" w:color="auto"/>
                <w:bottom w:val="none" w:sz="0" w:space="0" w:color="auto"/>
                <w:right w:val="none" w:sz="0" w:space="0" w:color="auto"/>
              </w:divBdr>
              <w:divsChild>
                <w:div w:id="20128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40358">
      <w:bodyDiv w:val="1"/>
      <w:marLeft w:val="0"/>
      <w:marRight w:val="0"/>
      <w:marTop w:val="0"/>
      <w:marBottom w:val="0"/>
      <w:divBdr>
        <w:top w:val="none" w:sz="0" w:space="0" w:color="auto"/>
        <w:left w:val="none" w:sz="0" w:space="0" w:color="auto"/>
        <w:bottom w:val="none" w:sz="0" w:space="0" w:color="auto"/>
        <w:right w:val="none" w:sz="0" w:space="0" w:color="auto"/>
      </w:divBdr>
      <w:divsChild>
        <w:div w:id="2144040547">
          <w:marLeft w:val="0"/>
          <w:marRight w:val="0"/>
          <w:marTop w:val="0"/>
          <w:marBottom w:val="0"/>
          <w:divBdr>
            <w:top w:val="none" w:sz="0" w:space="0" w:color="auto"/>
            <w:left w:val="none" w:sz="0" w:space="0" w:color="auto"/>
            <w:bottom w:val="none" w:sz="0" w:space="0" w:color="auto"/>
            <w:right w:val="none" w:sz="0" w:space="0" w:color="auto"/>
          </w:divBdr>
          <w:divsChild>
            <w:div w:id="1555504934">
              <w:marLeft w:val="0"/>
              <w:marRight w:val="0"/>
              <w:marTop w:val="0"/>
              <w:marBottom w:val="0"/>
              <w:divBdr>
                <w:top w:val="none" w:sz="0" w:space="0" w:color="auto"/>
                <w:left w:val="none" w:sz="0" w:space="0" w:color="auto"/>
                <w:bottom w:val="none" w:sz="0" w:space="0" w:color="auto"/>
                <w:right w:val="none" w:sz="0" w:space="0" w:color="auto"/>
              </w:divBdr>
              <w:divsChild>
                <w:div w:id="2967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59662">
      <w:bodyDiv w:val="1"/>
      <w:marLeft w:val="0"/>
      <w:marRight w:val="0"/>
      <w:marTop w:val="0"/>
      <w:marBottom w:val="0"/>
      <w:divBdr>
        <w:top w:val="none" w:sz="0" w:space="0" w:color="auto"/>
        <w:left w:val="none" w:sz="0" w:space="0" w:color="auto"/>
        <w:bottom w:val="none" w:sz="0" w:space="0" w:color="auto"/>
        <w:right w:val="none" w:sz="0" w:space="0" w:color="auto"/>
      </w:divBdr>
      <w:divsChild>
        <w:div w:id="299506928">
          <w:marLeft w:val="0"/>
          <w:marRight w:val="0"/>
          <w:marTop w:val="0"/>
          <w:marBottom w:val="0"/>
          <w:divBdr>
            <w:top w:val="none" w:sz="0" w:space="0" w:color="auto"/>
            <w:left w:val="none" w:sz="0" w:space="0" w:color="auto"/>
            <w:bottom w:val="none" w:sz="0" w:space="0" w:color="auto"/>
            <w:right w:val="none" w:sz="0" w:space="0" w:color="auto"/>
          </w:divBdr>
          <w:divsChild>
            <w:div w:id="571937473">
              <w:marLeft w:val="0"/>
              <w:marRight w:val="0"/>
              <w:marTop w:val="0"/>
              <w:marBottom w:val="0"/>
              <w:divBdr>
                <w:top w:val="none" w:sz="0" w:space="0" w:color="auto"/>
                <w:left w:val="none" w:sz="0" w:space="0" w:color="auto"/>
                <w:bottom w:val="none" w:sz="0" w:space="0" w:color="auto"/>
                <w:right w:val="none" w:sz="0" w:space="0" w:color="auto"/>
              </w:divBdr>
              <w:divsChild>
                <w:div w:id="8724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1978">
          <w:marLeft w:val="0"/>
          <w:marRight w:val="0"/>
          <w:marTop w:val="0"/>
          <w:marBottom w:val="0"/>
          <w:divBdr>
            <w:top w:val="none" w:sz="0" w:space="0" w:color="auto"/>
            <w:left w:val="none" w:sz="0" w:space="0" w:color="auto"/>
            <w:bottom w:val="none" w:sz="0" w:space="0" w:color="auto"/>
            <w:right w:val="none" w:sz="0" w:space="0" w:color="auto"/>
          </w:divBdr>
          <w:divsChild>
            <w:div w:id="1602176475">
              <w:marLeft w:val="0"/>
              <w:marRight w:val="0"/>
              <w:marTop w:val="0"/>
              <w:marBottom w:val="0"/>
              <w:divBdr>
                <w:top w:val="none" w:sz="0" w:space="0" w:color="auto"/>
                <w:left w:val="none" w:sz="0" w:space="0" w:color="auto"/>
                <w:bottom w:val="none" w:sz="0" w:space="0" w:color="auto"/>
                <w:right w:val="none" w:sz="0" w:space="0" w:color="auto"/>
              </w:divBdr>
              <w:divsChild>
                <w:div w:id="10196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2490">
      <w:bodyDiv w:val="1"/>
      <w:marLeft w:val="0"/>
      <w:marRight w:val="0"/>
      <w:marTop w:val="0"/>
      <w:marBottom w:val="0"/>
      <w:divBdr>
        <w:top w:val="none" w:sz="0" w:space="0" w:color="auto"/>
        <w:left w:val="none" w:sz="0" w:space="0" w:color="auto"/>
        <w:bottom w:val="none" w:sz="0" w:space="0" w:color="auto"/>
        <w:right w:val="none" w:sz="0" w:space="0" w:color="auto"/>
      </w:divBdr>
      <w:divsChild>
        <w:div w:id="807741012">
          <w:marLeft w:val="0"/>
          <w:marRight w:val="0"/>
          <w:marTop w:val="0"/>
          <w:marBottom w:val="0"/>
          <w:divBdr>
            <w:top w:val="none" w:sz="0" w:space="0" w:color="auto"/>
            <w:left w:val="none" w:sz="0" w:space="0" w:color="auto"/>
            <w:bottom w:val="none" w:sz="0" w:space="0" w:color="auto"/>
            <w:right w:val="none" w:sz="0" w:space="0" w:color="auto"/>
          </w:divBdr>
          <w:divsChild>
            <w:div w:id="1199469554">
              <w:marLeft w:val="0"/>
              <w:marRight w:val="0"/>
              <w:marTop w:val="0"/>
              <w:marBottom w:val="0"/>
              <w:divBdr>
                <w:top w:val="none" w:sz="0" w:space="0" w:color="auto"/>
                <w:left w:val="none" w:sz="0" w:space="0" w:color="auto"/>
                <w:bottom w:val="none" w:sz="0" w:space="0" w:color="auto"/>
                <w:right w:val="none" w:sz="0" w:space="0" w:color="auto"/>
              </w:divBdr>
              <w:divsChild>
                <w:div w:id="2039308637">
                  <w:marLeft w:val="0"/>
                  <w:marRight w:val="0"/>
                  <w:marTop w:val="0"/>
                  <w:marBottom w:val="0"/>
                  <w:divBdr>
                    <w:top w:val="none" w:sz="0" w:space="0" w:color="auto"/>
                    <w:left w:val="none" w:sz="0" w:space="0" w:color="auto"/>
                    <w:bottom w:val="none" w:sz="0" w:space="0" w:color="auto"/>
                    <w:right w:val="none" w:sz="0" w:space="0" w:color="auto"/>
                  </w:divBdr>
                  <w:divsChild>
                    <w:div w:id="2337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74">
      <w:bodyDiv w:val="1"/>
      <w:marLeft w:val="0"/>
      <w:marRight w:val="0"/>
      <w:marTop w:val="0"/>
      <w:marBottom w:val="0"/>
      <w:divBdr>
        <w:top w:val="none" w:sz="0" w:space="0" w:color="auto"/>
        <w:left w:val="none" w:sz="0" w:space="0" w:color="auto"/>
        <w:bottom w:val="none" w:sz="0" w:space="0" w:color="auto"/>
        <w:right w:val="none" w:sz="0" w:space="0" w:color="auto"/>
      </w:divBdr>
      <w:divsChild>
        <w:div w:id="230971841">
          <w:marLeft w:val="0"/>
          <w:marRight w:val="0"/>
          <w:marTop w:val="0"/>
          <w:marBottom w:val="0"/>
          <w:divBdr>
            <w:top w:val="none" w:sz="0" w:space="0" w:color="auto"/>
            <w:left w:val="none" w:sz="0" w:space="0" w:color="auto"/>
            <w:bottom w:val="none" w:sz="0" w:space="0" w:color="auto"/>
            <w:right w:val="none" w:sz="0" w:space="0" w:color="auto"/>
          </w:divBdr>
          <w:divsChild>
            <w:div w:id="1872574742">
              <w:marLeft w:val="0"/>
              <w:marRight w:val="0"/>
              <w:marTop w:val="0"/>
              <w:marBottom w:val="0"/>
              <w:divBdr>
                <w:top w:val="none" w:sz="0" w:space="0" w:color="auto"/>
                <w:left w:val="none" w:sz="0" w:space="0" w:color="auto"/>
                <w:bottom w:val="none" w:sz="0" w:space="0" w:color="auto"/>
                <w:right w:val="none" w:sz="0" w:space="0" w:color="auto"/>
              </w:divBdr>
              <w:divsChild>
                <w:div w:id="17143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91353">
      <w:bodyDiv w:val="1"/>
      <w:marLeft w:val="0"/>
      <w:marRight w:val="0"/>
      <w:marTop w:val="0"/>
      <w:marBottom w:val="0"/>
      <w:divBdr>
        <w:top w:val="none" w:sz="0" w:space="0" w:color="auto"/>
        <w:left w:val="none" w:sz="0" w:space="0" w:color="auto"/>
        <w:bottom w:val="none" w:sz="0" w:space="0" w:color="auto"/>
        <w:right w:val="none" w:sz="0" w:space="0" w:color="auto"/>
      </w:divBdr>
      <w:divsChild>
        <w:div w:id="331445562">
          <w:marLeft w:val="0"/>
          <w:marRight w:val="0"/>
          <w:marTop w:val="0"/>
          <w:marBottom w:val="0"/>
          <w:divBdr>
            <w:top w:val="none" w:sz="0" w:space="0" w:color="auto"/>
            <w:left w:val="none" w:sz="0" w:space="0" w:color="auto"/>
            <w:bottom w:val="none" w:sz="0" w:space="0" w:color="auto"/>
            <w:right w:val="none" w:sz="0" w:space="0" w:color="auto"/>
          </w:divBdr>
          <w:divsChild>
            <w:div w:id="1883440466">
              <w:marLeft w:val="0"/>
              <w:marRight w:val="0"/>
              <w:marTop w:val="0"/>
              <w:marBottom w:val="0"/>
              <w:divBdr>
                <w:top w:val="none" w:sz="0" w:space="0" w:color="auto"/>
                <w:left w:val="none" w:sz="0" w:space="0" w:color="auto"/>
                <w:bottom w:val="none" w:sz="0" w:space="0" w:color="auto"/>
                <w:right w:val="none" w:sz="0" w:space="0" w:color="auto"/>
              </w:divBdr>
              <w:divsChild>
                <w:div w:id="11921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1557">
      <w:bodyDiv w:val="1"/>
      <w:marLeft w:val="0"/>
      <w:marRight w:val="0"/>
      <w:marTop w:val="0"/>
      <w:marBottom w:val="0"/>
      <w:divBdr>
        <w:top w:val="none" w:sz="0" w:space="0" w:color="auto"/>
        <w:left w:val="none" w:sz="0" w:space="0" w:color="auto"/>
        <w:bottom w:val="none" w:sz="0" w:space="0" w:color="auto"/>
        <w:right w:val="none" w:sz="0" w:space="0" w:color="auto"/>
      </w:divBdr>
      <w:divsChild>
        <w:div w:id="2102531026">
          <w:marLeft w:val="0"/>
          <w:marRight w:val="0"/>
          <w:marTop w:val="0"/>
          <w:marBottom w:val="0"/>
          <w:divBdr>
            <w:top w:val="none" w:sz="0" w:space="0" w:color="auto"/>
            <w:left w:val="none" w:sz="0" w:space="0" w:color="auto"/>
            <w:bottom w:val="none" w:sz="0" w:space="0" w:color="auto"/>
            <w:right w:val="none" w:sz="0" w:space="0" w:color="auto"/>
          </w:divBdr>
          <w:divsChild>
            <w:div w:id="1113213900">
              <w:marLeft w:val="0"/>
              <w:marRight w:val="0"/>
              <w:marTop w:val="0"/>
              <w:marBottom w:val="0"/>
              <w:divBdr>
                <w:top w:val="none" w:sz="0" w:space="0" w:color="auto"/>
                <w:left w:val="none" w:sz="0" w:space="0" w:color="auto"/>
                <w:bottom w:val="none" w:sz="0" w:space="0" w:color="auto"/>
                <w:right w:val="none" w:sz="0" w:space="0" w:color="auto"/>
              </w:divBdr>
              <w:divsChild>
                <w:div w:id="1683389457">
                  <w:marLeft w:val="0"/>
                  <w:marRight w:val="0"/>
                  <w:marTop w:val="0"/>
                  <w:marBottom w:val="0"/>
                  <w:divBdr>
                    <w:top w:val="none" w:sz="0" w:space="0" w:color="auto"/>
                    <w:left w:val="none" w:sz="0" w:space="0" w:color="auto"/>
                    <w:bottom w:val="none" w:sz="0" w:space="0" w:color="auto"/>
                    <w:right w:val="none" w:sz="0" w:space="0" w:color="auto"/>
                  </w:divBdr>
                  <w:divsChild>
                    <w:div w:id="20042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22874">
      <w:bodyDiv w:val="1"/>
      <w:marLeft w:val="0"/>
      <w:marRight w:val="0"/>
      <w:marTop w:val="0"/>
      <w:marBottom w:val="0"/>
      <w:divBdr>
        <w:top w:val="none" w:sz="0" w:space="0" w:color="auto"/>
        <w:left w:val="none" w:sz="0" w:space="0" w:color="auto"/>
        <w:bottom w:val="none" w:sz="0" w:space="0" w:color="auto"/>
        <w:right w:val="none" w:sz="0" w:space="0" w:color="auto"/>
      </w:divBdr>
      <w:divsChild>
        <w:div w:id="1505169185">
          <w:marLeft w:val="0"/>
          <w:marRight w:val="0"/>
          <w:marTop w:val="0"/>
          <w:marBottom w:val="0"/>
          <w:divBdr>
            <w:top w:val="none" w:sz="0" w:space="0" w:color="auto"/>
            <w:left w:val="none" w:sz="0" w:space="0" w:color="auto"/>
            <w:bottom w:val="none" w:sz="0" w:space="0" w:color="auto"/>
            <w:right w:val="none" w:sz="0" w:space="0" w:color="auto"/>
          </w:divBdr>
          <w:divsChild>
            <w:div w:id="1723599621">
              <w:marLeft w:val="0"/>
              <w:marRight w:val="0"/>
              <w:marTop w:val="0"/>
              <w:marBottom w:val="0"/>
              <w:divBdr>
                <w:top w:val="none" w:sz="0" w:space="0" w:color="auto"/>
                <w:left w:val="none" w:sz="0" w:space="0" w:color="auto"/>
                <w:bottom w:val="none" w:sz="0" w:space="0" w:color="auto"/>
                <w:right w:val="none" w:sz="0" w:space="0" w:color="auto"/>
              </w:divBdr>
              <w:divsChild>
                <w:div w:id="1273174284">
                  <w:marLeft w:val="0"/>
                  <w:marRight w:val="0"/>
                  <w:marTop w:val="0"/>
                  <w:marBottom w:val="0"/>
                  <w:divBdr>
                    <w:top w:val="none" w:sz="0" w:space="0" w:color="auto"/>
                    <w:left w:val="none" w:sz="0" w:space="0" w:color="auto"/>
                    <w:bottom w:val="none" w:sz="0" w:space="0" w:color="auto"/>
                    <w:right w:val="none" w:sz="0" w:space="0" w:color="auto"/>
                  </w:divBdr>
                  <w:divsChild>
                    <w:div w:id="13408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58139">
      <w:bodyDiv w:val="1"/>
      <w:marLeft w:val="0"/>
      <w:marRight w:val="0"/>
      <w:marTop w:val="0"/>
      <w:marBottom w:val="0"/>
      <w:divBdr>
        <w:top w:val="none" w:sz="0" w:space="0" w:color="auto"/>
        <w:left w:val="none" w:sz="0" w:space="0" w:color="auto"/>
        <w:bottom w:val="none" w:sz="0" w:space="0" w:color="auto"/>
        <w:right w:val="none" w:sz="0" w:space="0" w:color="auto"/>
      </w:divBdr>
      <w:divsChild>
        <w:div w:id="591665200">
          <w:marLeft w:val="0"/>
          <w:marRight w:val="0"/>
          <w:marTop w:val="0"/>
          <w:marBottom w:val="0"/>
          <w:divBdr>
            <w:top w:val="none" w:sz="0" w:space="0" w:color="auto"/>
            <w:left w:val="none" w:sz="0" w:space="0" w:color="auto"/>
            <w:bottom w:val="none" w:sz="0" w:space="0" w:color="auto"/>
            <w:right w:val="none" w:sz="0" w:space="0" w:color="auto"/>
          </w:divBdr>
          <w:divsChild>
            <w:div w:id="770929089">
              <w:marLeft w:val="0"/>
              <w:marRight w:val="0"/>
              <w:marTop w:val="0"/>
              <w:marBottom w:val="0"/>
              <w:divBdr>
                <w:top w:val="none" w:sz="0" w:space="0" w:color="auto"/>
                <w:left w:val="none" w:sz="0" w:space="0" w:color="auto"/>
                <w:bottom w:val="none" w:sz="0" w:space="0" w:color="auto"/>
                <w:right w:val="none" w:sz="0" w:space="0" w:color="auto"/>
              </w:divBdr>
              <w:divsChild>
                <w:div w:id="894925390">
                  <w:marLeft w:val="0"/>
                  <w:marRight w:val="0"/>
                  <w:marTop w:val="0"/>
                  <w:marBottom w:val="0"/>
                  <w:divBdr>
                    <w:top w:val="none" w:sz="0" w:space="0" w:color="auto"/>
                    <w:left w:val="none" w:sz="0" w:space="0" w:color="auto"/>
                    <w:bottom w:val="none" w:sz="0" w:space="0" w:color="auto"/>
                    <w:right w:val="none" w:sz="0" w:space="0" w:color="auto"/>
                  </w:divBdr>
                  <w:divsChild>
                    <w:div w:id="937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745112">
      <w:bodyDiv w:val="1"/>
      <w:marLeft w:val="0"/>
      <w:marRight w:val="0"/>
      <w:marTop w:val="0"/>
      <w:marBottom w:val="0"/>
      <w:divBdr>
        <w:top w:val="none" w:sz="0" w:space="0" w:color="auto"/>
        <w:left w:val="none" w:sz="0" w:space="0" w:color="auto"/>
        <w:bottom w:val="none" w:sz="0" w:space="0" w:color="auto"/>
        <w:right w:val="none" w:sz="0" w:space="0" w:color="auto"/>
      </w:divBdr>
      <w:divsChild>
        <w:div w:id="1139304682">
          <w:marLeft w:val="0"/>
          <w:marRight w:val="0"/>
          <w:marTop w:val="0"/>
          <w:marBottom w:val="0"/>
          <w:divBdr>
            <w:top w:val="none" w:sz="0" w:space="0" w:color="auto"/>
            <w:left w:val="none" w:sz="0" w:space="0" w:color="auto"/>
            <w:bottom w:val="none" w:sz="0" w:space="0" w:color="auto"/>
            <w:right w:val="none" w:sz="0" w:space="0" w:color="auto"/>
          </w:divBdr>
          <w:divsChild>
            <w:div w:id="2040009951">
              <w:marLeft w:val="0"/>
              <w:marRight w:val="0"/>
              <w:marTop w:val="0"/>
              <w:marBottom w:val="0"/>
              <w:divBdr>
                <w:top w:val="none" w:sz="0" w:space="0" w:color="auto"/>
                <w:left w:val="none" w:sz="0" w:space="0" w:color="auto"/>
                <w:bottom w:val="none" w:sz="0" w:space="0" w:color="auto"/>
                <w:right w:val="none" w:sz="0" w:space="0" w:color="auto"/>
              </w:divBdr>
              <w:divsChild>
                <w:div w:id="94524305">
                  <w:marLeft w:val="0"/>
                  <w:marRight w:val="0"/>
                  <w:marTop w:val="0"/>
                  <w:marBottom w:val="0"/>
                  <w:divBdr>
                    <w:top w:val="none" w:sz="0" w:space="0" w:color="auto"/>
                    <w:left w:val="none" w:sz="0" w:space="0" w:color="auto"/>
                    <w:bottom w:val="none" w:sz="0" w:space="0" w:color="auto"/>
                    <w:right w:val="none" w:sz="0" w:space="0" w:color="auto"/>
                  </w:divBdr>
                  <w:divsChild>
                    <w:div w:id="7850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33108">
      <w:bodyDiv w:val="1"/>
      <w:marLeft w:val="0"/>
      <w:marRight w:val="0"/>
      <w:marTop w:val="0"/>
      <w:marBottom w:val="0"/>
      <w:divBdr>
        <w:top w:val="none" w:sz="0" w:space="0" w:color="auto"/>
        <w:left w:val="none" w:sz="0" w:space="0" w:color="auto"/>
        <w:bottom w:val="none" w:sz="0" w:space="0" w:color="auto"/>
        <w:right w:val="none" w:sz="0" w:space="0" w:color="auto"/>
      </w:divBdr>
      <w:divsChild>
        <w:div w:id="984504926">
          <w:marLeft w:val="0"/>
          <w:marRight w:val="0"/>
          <w:marTop w:val="0"/>
          <w:marBottom w:val="0"/>
          <w:divBdr>
            <w:top w:val="none" w:sz="0" w:space="0" w:color="auto"/>
            <w:left w:val="none" w:sz="0" w:space="0" w:color="auto"/>
            <w:bottom w:val="none" w:sz="0" w:space="0" w:color="auto"/>
            <w:right w:val="none" w:sz="0" w:space="0" w:color="auto"/>
          </w:divBdr>
          <w:divsChild>
            <w:div w:id="44646876">
              <w:marLeft w:val="0"/>
              <w:marRight w:val="0"/>
              <w:marTop w:val="0"/>
              <w:marBottom w:val="0"/>
              <w:divBdr>
                <w:top w:val="none" w:sz="0" w:space="0" w:color="auto"/>
                <w:left w:val="none" w:sz="0" w:space="0" w:color="auto"/>
                <w:bottom w:val="none" w:sz="0" w:space="0" w:color="auto"/>
                <w:right w:val="none" w:sz="0" w:space="0" w:color="auto"/>
              </w:divBdr>
              <w:divsChild>
                <w:div w:id="162010864">
                  <w:marLeft w:val="0"/>
                  <w:marRight w:val="0"/>
                  <w:marTop w:val="0"/>
                  <w:marBottom w:val="0"/>
                  <w:divBdr>
                    <w:top w:val="none" w:sz="0" w:space="0" w:color="auto"/>
                    <w:left w:val="none" w:sz="0" w:space="0" w:color="auto"/>
                    <w:bottom w:val="none" w:sz="0" w:space="0" w:color="auto"/>
                    <w:right w:val="none" w:sz="0" w:space="0" w:color="auto"/>
                  </w:divBdr>
                  <w:divsChild>
                    <w:div w:id="8870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737849">
      <w:bodyDiv w:val="1"/>
      <w:marLeft w:val="0"/>
      <w:marRight w:val="0"/>
      <w:marTop w:val="0"/>
      <w:marBottom w:val="0"/>
      <w:divBdr>
        <w:top w:val="none" w:sz="0" w:space="0" w:color="auto"/>
        <w:left w:val="none" w:sz="0" w:space="0" w:color="auto"/>
        <w:bottom w:val="none" w:sz="0" w:space="0" w:color="auto"/>
        <w:right w:val="none" w:sz="0" w:space="0" w:color="auto"/>
      </w:divBdr>
      <w:divsChild>
        <w:div w:id="376978366">
          <w:marLeft w:val="0"/>
          <w:marRight w:val="0"/>
          <w:marTop w:val="0"/>
          <w:marBottom w:val="0"/>
          <w:divBdr>
            <w:top w:val="none" w:sz="0" w:space="0" w:color="auto"/>
            <w:left w:val="none" w:sz="0" w:space="0" w:color="auto"/>
            <w:bottom w:val="none" w:sz="0" w:space="0" w:color="auto"/>
            <w:right w:val="none" w:sz="0" w:space="0" w:color="auto"/>
          </w:divBdr>
          <w:divsChild>
            <w:div w:id="1674720087">
              <w:marLeft w:val="0"/>
              <w:marRight w:val="0"/>
              <w:marTop w:val="0"/>
              <w:marBottom w:val="0"/>
              <w:divBdr>
                <w:top w:val="none" w:sz="0" w:space="0" w:color="auto"/>
                <w:left w:val="none" w:sz="0" w:space="0" w:color="auto"/>
                <w:bottom w:val="none" w:sz="0" w:space="0" w:color="auto"/>
                <w:right w:val="none" w:sz="0" w:space="0" w:color="auto"/>
              </w:divBdr>
              <w:divsChild>
                <w:div w:id="1278098545">
                  <w:marLeft w:val="0"/>
                  <w:marRight w:val="0"/>
                  <w:marTop w:val="0"/>
                  <w:marBottom w:val="0"/>
                  <w:divBdr>
                    <w:top w:val="none" w:sz="0" w:space="0" w:color="auto"/>
                    <w:left w:val="none" w:sz="0" w:space="0" w:color="auto"/>
                    <w:bottom w:val="none" w:sz="0" w:space="0" w:color="auto"/>
                    <w:right w:val="none" w:sz="0" w:space="0" w:color="auto"/>
                  </w:divBdr>
                  <w:divsChild>
                    <w:div w:id="1520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84563">
      <w:bodyDiv w:val="1"/>
      <w:marLeft w:val="0"/>
      <w:marRight w:val="0"/>
      <w:marTop w:val="0"/>
      <w:marBottom w:val="0"/>
      <w:divBdr>
        <w:top w:val="none" w:sz="0" w:space="0" w:color="auto"/>
        <w:left w:val="none" w:sz="0" w:space="0" w:color="auto"/>
        <w:bottom w:val="none" w:sz="0" w:space="0" w:color="auto"/>
        <w:right w:val="none" w:sz="0" w:space="0" w:color="auto"/>
      </w:divBdr>
      <w:divsChild>
        <w:div w:id="1212304015">
          <w:marLeft w:val="0"/>
          <w:marRight w:val="0"/>
          <w:marTop w:val="0"/>
          <w:marBottom w:val="0"/>
          <w:divBdr>
            <w:top w:val="none" w:sz="0" w:space="0" w:color="auto"/>
            <w:left w:val="none" w:sz="0" w:space="0" w:color="auto"/>
            <w:bottom w:val="none" w:sz="0" w:space="0" w:color="auto"/>
            <w:right w:val="none" w:sz="0" w:space="0" w:color="auto"/>
          </w:divBdr>
          <w:divsChild>
            <w:div w:id="1776754071">
              <w:marLeft w:val="0"/>
              <w:marRight w:val="0"/>
              <w:marTop w:val="0"/>
              <w:marBottom w:val="0"/>
              <w:divBdr>
                <w:top w:val="none" w:sz="0" w:space="0" w:color="auto"/>
                <w:left w:val="none" w:sz="0" w:space="0" w:color="auto"/>
                <w:bottom w:val="none" w:sz="0" w:space="0" w:color="auto"/>
                <w:right w:val="none" w:sz="0" w:space="0" w:color="auto"/>
              </w:divBdr>
              <w:divsChild>
                <w:div w:id="707875558">
                  <w:marLeft w:val="0"/>
                  <w:marRight w:val="0"/>
                  <w:marTop w:val="0"/>
                  <w:marBottom w:val="0"/>
                  <w:divBdr>
                    <w:top w:val="none" w:sz="0" w:space="0" w:color="auto"/>
                    <w:left w:val="none" w:sz="0" w:space="0" w:color="auto"/>
                    <w:bottom w:val="none" w:sz="0" w:space="0" w:color="auto"/>
                    <w:right w:val="none" w:sz="0" w:space="0" w:color="auto"/>
                  </w:divBdr>
                  <w:divsChild>
                    <w:div w:id="8011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96204">
      <w:bodyDiv w:val="1"/>
      <w:marLeft w:val="0"/>
      <w:marRight w:val="0"/>
      <w:marTop w:val="0"/>
      <w:marBottom w:val="0"/>
      <w:divBdr>
        <w:top w:val="none" w:sz="0" w:space="0" w:color="auto"/>
        <w:left w:val="none" w:sz="0" w:space="0" w:color="auto"/>
        <w:bottom w:val="none" w:sz="0" w:space="0" w:color="auto"/>
        <w:right w:val="none" w:sz="0" w:space="0" w:color="auto"/>
      </w:divBdr>
      <w:divsChild>
        <w:div w:id="756513557">
          <w:marLeft w:val="0"/>
          <w:marRight w:val="0"/>
          <w:marTop w:val="0"/>
          <w:marBottom w:val="0"/>
          <w:divBdr>
            <w:top w:val="none" w:sz="0" w:space="0" w:color="auto"/>
            <w:left w:val="none" w:sz="0" w:space="0" w:color="auto"/>
            <w:bottom w:val="none" w:sz="0" w:space="0" w:color="auto"/>
            <w:right w:val="none" w:sz="0" w:space="0" w:color="auto"/>
          </w:divBdr>
          <w:divsChild>
            <w:div w:id="1234119657">
              <w:marLeft w:val="0"/>
              <w:marRight w:val="0"/>
              <w:marTop w:val="0"/>
              <w:marBottom w:val="0"/>
              <w:divBdr>
                <w:top w:val="none" w:sz="0" w:space="0" w:color="auto"/>
                <w:left w:val="none" w:sz="0" w:space="0" w:color="auto"/>
                <w:bottom w:val="none" w:sz="0" w:space="0" w:color="auto"/>
                <w:right w:val="none" w:sz="0" w:space="0" w:color="auto"/>
              </w:divBdr>
              <w:divsChild>
                <w:div w:id="719934762">
                  <w:marLeft w:val="0"/>
                  <w:marRight w:val="0"/>
                  <w:marTop w:val="0"/>
                  <w:marBottom w:val="0"/>
                  <w:divBdr>
                    <w:top w:val="none" w:sz="0" w:space="0" w:color="auto"/>
                    <w:left w:val="none" w:sz="0" w:space="0" w:color="auto"/>
                    <w:bottom w:val="none" w:sz="0" w:space="0" w:color="auto"/>
                    <w:right w:val="none" w:sz="0" w:space="0" w:color="auto"/>
                  </w:divBdr>
                  <w:divsChild>
                    <w:div w:id="8588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62371">
      <w:bodyDiv w:val="1"/>
      <w:marLeft w:val="0"/>
      <w:marRight w:val="0"/>
      <w:marTop w:val="0"/>
      <w:marBottom w:val="0"/>
      <w:divBdr>
        <w:top w:val="none" w:sz="0" w:space="0" w:color="auto"/>
        <w:left w:val="none" w:sz="0" w:space="0" w:color="auto"/>
        <w:bottom w:val="none" w:sz="0" w:space="0" w:color="auto"/>
        <w:right w:val="none" w:sz="0" w:space="0" w:color="auto"/>
      </w:divBdr>
      <w:divsChild>
        <w:div w:id="1258833187">
          <w:marLeft w:val="0"/>
          <w:marRight w:val="0"/>
          <w:marTop w:val="0"/>
          <w:marBottom w:val="0"/>
          <w:divBdr>
            <w:top w:val="none" w:sz="0" w:space="0" w:color="auto"/>
            <w:left w:val="none" w:sz="0" w:space="0" w:color="auto"/>
            <w:bottom w:val="none" w:sz="0" w:space="0" w:color="auto"/>
            <w:right w:val="none" w:sz="0" w:space="0" w:color="auto"/>
          </w:divBdr>
          <w:divsChild>
            <w:div w:id="748770142">
              <w:marLeft w:val="0"/>
              <w:marRight w:val="0"/>
              <w:marTop w:val="0"/>
              <w:marBottom w:val="0"/>
              <w:divBdr>
                <w:top w:val="none" w:sz="0" w:space="0" w:color="auto"/>
                <w:left w:val="none" w:sz="0" w:space="0" w:color="auto"/>
                <w:bottom w:val="none" w:sz="0" w:space="0" w:color="auto"/>
                <w:right w:val="none" w:sz="0" w:space="0" w:color="auto"/>
              </w:divBdr>
              <w:divsChild>
                <w:div w:id="6638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771">
          <w:marLeft w:val="0"/>
          <w:marRight w:val="0"/>
          <w:marTop w:val="0"/>
          <w:marBottom w:val="0"/>
          <w:divBdr>
            <w:top w:val="none" w:sz="0" w:space="0" w:color="auto"/>
            <w:left w:val="none" w:sz="0" w:space="0" w:color="auto"/>
            <w:bottom w:val="none" w:sz="0" w:space="0" w:color="auto"/>
            <w:right w:val="none" w:sz="0" w:space="0" w:color="auto"/>
          </w:divBdr>
          <w:divsChild>
            <w:div w:id="1333147762">
              <w:marLeft w:val="0"/>
              <w:marRight w:val="0"/>
              <w:marTop w:val="0"/>
              <w:marBottom w:val="0"/>
              <w:divBdr>
                <w:top w:val="none" w:sz="0" w:space="0" w:color="auto"/>
                <w:left w:val="none" w:sz="0" w:space="0" w:color="auto"/>
                <w:bottom w:val="none" w:sz="0" w:space="0" w:color="auto"/>
                <w:right w:val="none" w:sz="0" w:space="0" w:color="auto"/>
              </w:divBdr>
              <w:divsChild>
                <w:div w:id="477307762">
                  <w:marLeft w:val="0"/>
                  <w:marRight w:val="0"/>
                  <w:marTop w:val="0"/>
                  <w:marBottom w:val="0"/>
                  <w:divBdr>
                    <w:top w:val="none" w:sz="0" w:space="0" w:color="auto"/>
                    <w:left w:val="none" w:sz="0" w:space="0" w:color="auto"/>
                    <w:bottom w:val="none" w:sz="0" w:space="0" w:color="auto"/>
                    <w:right w:val="none" w:sz="0" w:space="0" w:color="auto"/>
                  </w:divBdr>
                  <w:divsChild>
                    <w:div w:id="19780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73560">
      <w:bodyDiv w:val="1"/>
      <w:marLeft w:val="0"/>
      <w:marRight w:val="0"/>
      <w:marTop w:val="0"/>
      <w:marBottom w:val="0"/>
      <w:divBdr>
        <w:top w:val="none" w:sz="0" w:space="0" w:color="auto"/>
        <w:left w:val="none" w:sz="0" w:space="0" w:color="auto"/>
        <w:bottom w:val="none" w:sz="0" w:space="0" w:color="auto"/>
        <w:right w:val="none" w:sz="0" w:space="0" w:color="auto"/>
      </w:divBdr>
      <w:divsChild>
        <w:div w:id="122233431">
          <w:marLeft w:val="0"/>
          <w:marRight w:val="0"/>
          <w:marTop w:val="0"/>
          <w:marBottom w:val="0"/>
          <w:divBdr>
            <w:top w:val="none" w:sz="0" w:space="0" w:color="auto"/>
            <w:left w:val="none" w:sz="0" w:space="0" w:color="auto"/>
            <w:bottom w:val="none" w:sz="0" w:space="0" w:color="auto"/>
            <w:right w:val="none" w:sz="0" w:space="0" w:color="auto"/>
          </w:divBdr>
          <w:divsChild>
            <w:div w:id="1446315889">
              <w:marLeft w:val="0"/>
              <w:marRight w:val="0"/>
              <w:marTop w:val="0"/>
              <w:marBottom w:val="0"/>
              <w:divBdr>
                <w:top w:val="none" w:sz="0" w:space="0" w:color="auto"/>
                <w:left w:val="none" w:sz="0" w:space="0" w:color="auto"/>
                <w:bottom w:val="none" w:sz="0" w:space="0" w:color="auto"/>
                <w:right w:val="none" w:sz="0" w:space="0" w:color="auto"/>
              </w:divBdr>
              <w:divsChild>
                <w:div w:id="19202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6012">
          <w:marLeft w:val="0"/>
          <w:marRight w:val="0"/>
          <w:marTop w:val="0"/>
          <w:marBottom w:val="0"/>
          <w:divBdr>
            <w:top w:val="none" w:sz="0" w:space="0" w:color="auto"/>
            <w:left w:val="none" w:sz="0" w:space="0" w:color="auto"/>
            <w:bottom w:val="none" w:sz="0" w:space="0" w:color="auto"/>
            <w:right w:val="none" w:sz="0" w:space="0" w:color="auto"/>
          </w:divBdr>
          <w:divsChild>
            <w:div w:id="920062514">
              <w:marLeft w:val="0"/>
              <w:marRight w:val="0"/>
              <w:marTop w:val="0"/>
              <w:marBottom w:val="0"/>
              <w:divBdr>
                <w:top w:val="none" w:sz="0" w:space="0" w:color="auto"/>
                <w:left w:val="none" w:sz="0" w:space="0" w:color="auto"/>
                <w:bottom w:val="none" w:sz="0" w:space="0" w:color="auto"/>
                <w:right w:val="none" w:sz="0" w:space="0" w:color="auto"/>
              </w:divBdr>
              <w:divsChild>
                <w:div w:id="1918201044">
                  <w:marLeft w:val="0"/>
                  <w:marRight w:val="0"/>
                  <w:marTop w:val="0"/>
                  <w:marBottom w:val="0"/>
                  <w:divBdr>
                    <w:top w:val="none" w:sz="0" w:space="0" w:color="auto"/>
                    <w:left w:val="none" w:sz="0" w:space="0" w:color="auto"/>
                    <w:bottom w:val="none" w:sz="0" w:space="0" w:color="auto"/>
                    <w:right w:val="none" w:sz="0" w:space="0" w:color="auto"/>
                  </w:divBdr>
                </w:div>
              </w:divsChild>
            </w:div>
            <w:div w:id="1375500755">
              <w:marLeft w:val="0"/>
              <w:marRight w:val="0"/>
              <w:marTop w:val="0"/>
              <w:marBottom w:val="0"/>
              <w:divBdr>
                <w:top w:val="none" w:sz="0" w:space="0" w:color="auto"/>
                <w:left w:val="none" w:sz="0" w:space="0" w:color="auto"/>
                <w:bottom w:val="none" w:sz="0" w:space="0" w:color="auto"/>
                <w:right w:val="none" w:sz="0" w:space="0" w:color="auto"/>
              </w:divBdr>
              <w:divsChild>
                <w:div w:id="8420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7951">
          <w:marLeft w:val="0"/>
          <w:marRight w:val="0"/>
          <w:marTop w:val="0"/>
          <w:marBottom w:val="0"/>
          <w:divBdr>
            <w:top w:val="none" w:sz="0" w:space="0" w:color="auto"/>
            <w:left w:val="none" w:sz="0" w:space="0" w:color="auto"/>
            <w:bottom w:val="none" w:sz="0" w:space="0" w:color="auto"/>
            <w:right w:val="none" w:sz="0" w:space="0" w:color="auto"/>
          </w:divBdr>
          <w:divsChild>
            <w:div w:id="1659990237">
              <w:marLeft w:val="0"/>
              <w:marRight w:val="0"/>
              <w:marTop w:val="0"/>
              <w:marBottom w:val="0"/>
              <w:divBdr>
                <w:top w:val="none" w:sz="0" w:space="0" w:color="auto"/>
                <w:left w:val="none" w:sz="0" w:space="0" w:color="auto"/>
                <w:bottom w:val="none" w:sz="0" w:space="0" w:color="auto"/>
                <w:right w:val="none" w:sz="0" w:space="0" w:color="auto"/>
              </w:divBdr>
              <w:divsChild>
                <w:div w:id="307246460">
                  <w:marLeft w:val="0"/>
                  <w:marRight w:val="0"/>
                  <w:marTop w:val="0"/>
                  <w:marBottom w:val="0"/>
                  <w:divBdr>
                    <w:top w:val="none" w:sz="0" w:space="0" w:color="auto"/>
                    <w:left w:val="none" w:sz="0" w:space="0" w:color="auto"/>
                    <w:bottom w:val="none" w:sz="0" w:space="0" w:color="auto"/>
                    <w:right w:val="none" w:sz="0" w:space="0" w:color="auto"/>
                  </w:divBdr>
                </w:div>
              </w:divsChild>
            </w:div>
            <w:div w:id="721447691">
              <w:marLeft w:val="0"/>
              <w:marRight w:val="0"/>
              <w:marTop w:val="0"/>
              <w:marBottom w:val="0"/>
              <w:divBdr>
                <w:top w:val="none" w:sz="0" w:space="0" w:color="auto"/>
                <w:left w:val="none" w:sz="0" w:space="0" w:color="auto"/>
                <w:bottom w:val="none" w:sz="0" w:space="0" w:color="auto"/>
                <w:right w:val="none" w:sz="0" w:space="0" w:color="auto"/>
              </w:divBdr>
              <w:divsChild>
                <w:div w:id="147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21069">
          <w:marLeft w:val="0"/>
          <w:marRight w:val="0"/>
          <w:marTop w:val="0"/>
          <w:marBottom w:val="0"/>
          <w:divBdr>
            <w:top w:val="none" w:sz="0" w:space="0" w:color="auto"/>
            <w:left w:val="none" w:sz="0" w:space="0" w:color="auto"/>
            <w:bottom w:val="none" w:sz="0" w:space="0" w:color="auto"/>
            <w:right w:val="none" w:sz="0" w:space="0" w:color="auto"/>
          </w:divBdr>
          <w:divsChild>
            <w:div w:id="613833048">
              <w:marLeft w:val="0"/>
              <w:marRight w:val="0"/>
              <w:marTop w:val="0"/>
              <w:marBottom w:val="0"/>
              <w:divBdr>
                <w:top w:val="none" w:sz="0" w:space="0" w:color="auto"/>
                <w:left w:val="none" w:sz="0" w:space="0" w:color="auto"/>
                <w:bottom w:val="none" w:sz="0" w:space="0" w:color="auto"/>
                <w:right w:val="none" w:sz="0" w:space="0" w:color="auto"/>
              </w:divBdr>
              <w:divsChild>
                <w:div w:id="12452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25</TotalTime>
  <Pages>13</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23</cp:revision>
  <dcterms:created xsi:type="dcterms:W3CDTF">2024-07-22T05:56:00Z</dcterms:created>
  <dcterms:modified xsi:type="dcterms:W3CDTF">2024-08-28T05:33:00Z</dcterms:modified>
</cp:coreProperties>
</file>