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9EFC" w14:textId="635A7C95" w:rsidR="00765427" w:rsidRPr="00A156CF" w:rsidRDefault="006A04FF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A156CF">
        <w:rPr>
          <w:rFonts w:ascii="Tahoma" w:hAnsi="Tahoma" w:cs="Tahoma" w:hint="cs"/>
          <w:b/>
          <w:bCs/>
          <w:sz w:val="28"/>
          <w:cs/>
        </w:rPr>
        <w:t>ดีควอลิเนียม</w:t>
      </w:r>
    </w:p>
    <w:p w14:paraId="050D167F" w14:textId="585A7B68" w:rsidR="00765427" w:rsidRPr="00A156CF" w:rsidRDefault="00765427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A156CF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6A04FF" w:rsidRPr="00A156CF">
        <w:rPr>
          <w:rFonts w:ascii="Tahoma" w:hAnsi="Tahoma" w:cs="Tahoma"/>
          <w:b/>
          <w:bCs/>
          <w:sz w:val="28"/>
        </w:rPr>
        <w:t xml:space="preserve">10 </w:t>
      </w:r>
      <w:r w:rsidR="006A04FF" w:rsidRPr="00A156CF">
        <w:rPr>
          <w:rFonts w:ascii="Tahoma" w:hAnsi="Tahoma" w:cs="Tahoma" w:hint="cs"/>
          <w:b/>
          <w:bCs/>
          <w:sz w:val="28"/>
          <w:cs/>
        </w:rPr>
        <w:t>มิลลิกรัม</w:t>
      </w:r>
    </w:p>
    <w:p w14:paraId="6224BDCF" w14:textId="2B7CB6EC" w:rsidR="00765427" w:rsidRPr="00A156CF" w:rsidRDefault="00765427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A156CF">
        <w:rPr>
          <w:rFonts w:ascii="Tahoma" w:hAnsi="Tahoma" w:cs="Tahoma"/>
          <w:b/>
          <w:bCs/>
          <w:sz w:val="28"/>
          <w:cs/>
        </w:rPr>
        <w:t>ชนิด</w:t>
      </w:r>
      <w:r w:rsidR="00926686" w:rsidRPr="00A156CF">
        <w:rPr>
          <w:rFonts w:ascii="Tahoma" w:hAnsi="Tahoma" w:cs="Tahoma" w:hint="cs"/>
          <w:b/>
          <w:bCs/>
          <w:sz w:val="28"/>
          <w:cs/>
        </w:rPr>
        <w:t>เม็ดสอด</w:t>
      </w:r>
      <w:r w:rsidR="006A04FF" w:rsidRPr="00A156CF">
        <w:rPr>
          <w:rFonts w:ascii="Tahoma" w:hAnsi="Tahoma" w:cs="Tahoma" w:hint="cs"/>
          <w:b/>
          <w:bCs/>
          <w:sz w:val="28"/>
          <w:cs/>
        </w:rPr>
        <w:t>ช่องคลอด</w:t>
      </w:r>
    </w:p>
    <w:p w14:paraId="6296853B" w14:textId="77777777" w:rsidR="00F8546D" w:rsidRDefault="00765427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pacing w:val="-4"/>
          <w:sz w:val="28"/>
        </w:rPr>
      </w:pPr>
      <w:r w:rsidRPr="00A156CF">
        <w:rPr>
          <w:rFonts w:ascii="Tahoma" w:hAnsi="Tahoma" w:cs="Tahoma" w:hint="cs"/>
          <w:b/>
          <w:bCs/>
          <w:spacing w:val="-4"/>
          <w:sz w:val="28"/>
          <w:cs/>
        </w:rPr>
        <w:t>ชื่อการค้า</w:t>
      </w:r>
      <w:r w:rsidR="00EC50D1" w:rsidRPr="00A156CF">
        <w:rPr>
          <w:rFonts w:ascii="Tahoma" w:hAnsi="Tahoma" w:cs="Tahoma"/>
          <w:b/>
          <w:bCs/>
          <w:spacing w:val="-4"/>
          <w:sz w:val="28"/>
        </w:rPr>
        <w:t xml:space="preserve"> </w:t>
      </w:r>
      <w:r w:rsidR="00F8546D">
        <w:rPr>
          <w:rFonts w:ascii="Tahoma" w:hAnsi="Tahoma" w:cs="Tahoma"/>
          <w:b/>
          <w:bCs/>
          <w:spacing w:val="-4"/>
          <w:sz w:val="28"/>
        </w:rPr>
        <w:t>&lt;tradename&gt;</w:t>
      </w:r>
      <w:r w:rsidRPr="00A156CF">
        <w:rPr>
          <w:rFonts w:ascii="Tahoma" w:hAnsi="Tahoma" w:cs="Tahoma" w:hint="cs"/>
          <w:b/>
          <w:bCs/>
          <w:spacing w:val="-4"/>
          <w:sz w:val="28"/>
          <w:cs/>
        </w:rPr>
        <w:t xml:space="preserve"> </w:t>
      </w:r>
    </w:p>
    <w:p w14:paraId="36928677" w14:textId="294FEAE8" w:rsidR="00765427" w:rsidRPr="00A156CF" w:rsidRDefault="00765427" w:rsidP="0076542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pacing w:val="-4"/>
          <w:sz w:val="28"/>
        </w:rPr>
      </w:pPr>
      <w:r w:rsidRPr="00A156CF">
        <w:rPr>
          <w:rFonts w:ascii="Tahoma" w:hAnsi="Tahoma" w:cs="Tahoma" w:hint="cs"/>
          <w:b/>
          <w:bCs/>
          <w:spacing w:val="-4"/>
          <w:sz w:val="28"/>
          <w:cs/>
        </w:rPr>
        <w:t>(</w:t>
      </w:r>
      <w:r w:rsidR="00F8546D">
        <w:rPr>
          <w:rFonts w:ascii="Tahoma" w:hAnsi="Tahoma" w:cs="Tahoma"/>
          <w:b/>
          <w:bCs/>
          <w:spacing w:val="-4"/>
          <w:sz w:val="28"/>
        </w:rPr>
        <w:t>&lt;</w:t>
      </w:r>
      <w:r w:rsidR="00F8546D">
        <w:rPr>
          <w:rFonts w:ascii="Tahoma" w:hAnsi="Tahoma" w:cs="Tahoma" w:hint="cs"/>
          <w:b/>
          <w:bCs/>
          <w:spacing w:val="-4"/>
          <w:sz w:val="28"/>
          <w:cs/>
        </w:rPr>
        <w:t>ชื่อการค้า</w:t>
      </w:r>
      <w:r w:rsidR="00F8546D">
        <w:rPr>
          <w:rFonts w:ascii="Tahoma" w:hAnsi="Tahoma" w:cs="Tahoma"/>
          <w:b/>
          <w:bCs/>
          <w:spacing w:val="-4"/>
          <w:sz w:val="28"/>
        </w:rPr>
        <w:t>&gt;</w:t>
      </w:r>
      <w:r w:rsidRPr="00A156CF">
        <w:rPr>
          <w:rFonts w:ascii="Tahoma" w:hAnsi="Tahoma" w:cs="Tahoma" w:hint="cs"/>
          <w:b/>
          <w:bCs/>
          <w:spacing w:val="-4"/>
          <w:sz w:val="28"/>
          <w:cs/>
        </w:rPr>
        <w:t>)</w:t>
      </w:r>
    </w:p>
    <w:p w14:paraId="2E3D5C06" w14:textId="77777777" w:rsidR="00765427" w:rsidRPr="004C382A" w:rsidRDefault="00765427" w:rsidP="007654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6"/>
          <w:szCs w:val="6"/>
        </w:rPr>
      </w:pPr>
    </w:p>
    <w:p w14:paraId="03000F07" w14:textId="77777777" w:rsidR="00765427" w:rsidRPr="004C382A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</w:rPr>
      </w:pPr>
      <w:r w:rsidRPr="004C382A">
        <w:rPr>
          <w:rFonts w:ascii="Tahoma" w:hAnsi="Tahoma" w:cs="Tahoma"/>
          <w:b/>
          <w:bCs/>
        </w:rPr>
        <w:t xml:space="preserve">1. </w:t>
      </w:r>
      <w:r w:rsidRPr="004C382A">
        <w:rPr>
          <w:rFonts w:ascii="Tahoma" w:hAnsi="Tahoma" w:cs="Tahoma"/>
          <w:b/>
          <w:bCs/>
          <w:cs/>
        </w:rPr>
        <w:t>ยานี้คือยาอะไร</w:t>
      </w:r>
    </w:p>
    <w:p w14:paraId="344D1F8A" w14:textId="77777777" w:rsidR="00765427" w:rsidRPr="004C382A" w:rsidRDefault="00765427" w:rsidP="0008368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eastAsia="SymbolOOEnc" w:hAnsi="Tahoma" w:cs="Tahoma"/>
          <w:b/>
          <w:bCs/>
          <w:szCs w:val="22"/>
        </w:rPr>
      </w:pPr>
      <w:bookmarkStart w:id="0" w:name="_Hlk140759158"/>
      <w:r w:rsidRPr="004C382A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4C382A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0DBFBA1E" w14:textId="6F372DCD" w:rsidR="00765427" w:rsidRPr="00AC5CFC" w:rsidRDefault="00765427" w:rsidP="00670C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-162" w:hanging="284"/>
        <w:rPr>
          <w:rFonts w:ascii="Tahoma" w:eastAsia="CordiaNewOOEnc" w:hAnsi="Tahoma" w:cs="Tahoma"/>
          <w:szCs w:val="22"/>
        </w:rPr>
      </w:pPr>
      <w:bookmarkStart w:id="1" w:name="_Hlk140759318"/>
      <w:r w:rsidRPr="00553481">
        <w:rPr>
          <w:rFonts w:ascii="Tahoma" w:hAnsi="Tahoma" w:cs="Tahoma"/>
          <w:szCs w:val="22"/>
          <w:cs/>
        </w:rPr>
        <w:t>ยานี้มีชื่อว</w:t>
      </w:r>
      <w:r w:rsidRPr="00553481">
        <w:rPr>
          <w:rFonts w:ascii="Tahoma" w:hAnsi="Tahoma" w:cs="Tahoma" w:hint="cs"/>
          <w:szCs w:val="22"/>
          <w:cs/>
        </w:rPr>
        <w:t>่</w:t>
      </w:r>
      <w:r w:rsidRPr="00553481">
        <w:rPr>
          <w:rFonts w:ascii="Tahoma" w:hAnsi="Tahoma" w:cs="Tahoma"/>
          <w:szCs w:val="22"/>
          <w:cs/>
        </w:rPr>
        <w:t>า</w:t>
      </w:r>
      <w:r w:rsidR="00EC5A41">
        <w:rPr>
          <w:rFonts w:ascii="Tahoma" w:hAnsi="Tahoma" w:cs="Tahoma"/>
          <w:szCs w:val="22"/>
        </w:rPr>
        <w:t xml:space="preserve"> </w:t>
      </w:r>
      <w:r w:rsidR="006A04FF" w:rsidRPr="00AC5CFC">
        <w:rPr>
          <w:rFonts w:ascii="Tahoma" w:hAnsi="Tahoma" w:cs="Tahoma"/>
          <w:szCs w:val="22"/>
          <w:cs/>
        </w:rPr>
        <w:t>ดี-ควอ-ลิ-เนียม</w:t>
      </w:r>
      <w:r w:rsidR="0056251F">
        <w:rPr>
          <w:rFonts w:ascii="Tahoma" w:hAnsi="Tahoma" w:cs="Tahoma" w:hint="cs"/>
          <w:szCs w:val="22"/>
          <w:cs/>
        </w:rPr>
        <w:t>-คลอ-</w:t>
      </w:r>
      <w:r w:rsidR="0056251F" w:rsidRPr="00EC5A41">
        <w:rPr>
          <w:rFonts w:ascii="Tahoma" w:hAnsi="Tahoma" w:cs="Tahoma" w:hint="cs"/>
          <w:szCs w:val="22"/>
          <w:cs/>
        </w:rPr>
        <w:t>ไรด์</w:t>
      </w:r>
      <w:r w:rsidR="00EC5A41">
        <w:rPr>
          <w:rFonts w:ascii="Tahoma" w:hAnsi="Tahoma" w:cs="Tahoma"/>
          <w:szCs w:val="22"/>
        </w:rPr>
        <w:t xml:space="preserve">                             </w:t>
      </w:r>
      <w:r w:rsidR="0056251F" w:rsidRPr="00EC5A41">
        <w:rPr>
          <w:rFonts w:ascii="Tahoma" w:hAnsi="Tahoma" w:cs="Tahoma" w:hint="cs"/>
          <w:szCs w:val="22"/>
          <w:cs/>
        </w:rPr>
        <w:t xml:space="preserve"> </w:t>
      </w:r>
      <w:r w:rsidR="00553481" w:rsidRPr="00EC5A41">
        <w:rPr>
          <w:rFonts w:ascii="Tahoma" w:hAnsi="Tahoma" w:cs="Tahoma"/>
          <w:szCs w:val="22"/>
        </w:rPr>
        <w:t>(</w:t>
      </w:r>
      <w:proofErr w:type="spellStart"/>
      <w:r w:rsidR="00D8564F" w:rsidRPr="00EC5A41">
        <w:rPr>
          <w:rFonts w:ascii="Tahoma" w:hAnsi="Tahoma" w:cs="Tahoma"/>
          <w:szCs w:val="22"/>
        </w:rPr>
        <w:t>D</w:t>
      </w:r>
      <w:r w:rsidR="006A04FF" w:rsidRPr="00EC5A41">
        <w:rPr>
          <w:rFonts w:ascii="Tahoma" w:hAnsi="Tahoma" w:cs="Tahoma"/>
          <w:szCs w:val="22"/>
        </w:rPr>
        <w:t>equalinium</w:t>
      </w:r>
      <w:proofErr w:type="spellEnd"/>
      <w:r w:rsidR="0056251F" w:rsidRPr="00EC5A41">
        <w:rPr>
          <w:szCs w:val="22"/>
        </w:rPr>
        <w:t xml:space="preserve"> </w:t>
      </w:r>
      <w:r w:rsidR="0056251F" w:rsidRPr="00EC5A41">
        <w:rPr>
          <w:rFonts w:ascii="Tahoma" w:hAnsi="Tahoma" w:cs="Tahoma"/>
          <w:szCs w:val="22"/>
        </w:rPr>
        <w:t>chloride</w:t>
      </w:r>
      <w:r w:rsidR="00553481" w:rsidRPr="00EC5A41">
        <w:rPr>
          <w:rFonts w:ascii="Tahoma" w:hAnsi="Tahoma" w:cs="Tahoma"/>
          <w:szCs w:val="22"/>
        </w:rPr>
        <w:t xml:space="preserve">) </w:t>
      </w:r>
      <w:r w:rsidRPr="00AC5CFC">
        <w:rPr>
          <w:rFonts w:ascii="Tahoma" w:hAnsi="Tahoma" w:cs="Tahoma" w:hint="cs"/>
          <w:szCs w:val="22"/>
          <w:cs/>
        </w:rPr>
        <w:t>เ</w:t>
      </w:r>
      <w:r w:rsidRPr="00AC5CFC">
        <w:rPr>
          <w:rFonts w:ascii="Tahoma" w:hAnsi="Tahoma" w:cs="Tahoma"/>
          <w:szCs w:val="22"/>
          <w:cs/>
        </w:rPr>
        <w:t>ป็</w:t>
      </w:r>
      <w:r w:rsidRPr="00AC5CFC">
        <w:rPr>
          <w:rFonts w:ascii="Tahoma" w:hAnsi="Tahoma" w:cs="Tahoma" w:hint="cs"/>
          <w:szCs w:val="22"/>
          <w:cs/>
        </w:rPr>
        <w:t>นยาในกลุ่ม</w:t>
      </w:r>
      <w:r w:rsidR="006A04FF" w:rsidRPr="00AC5CFC">
        <w:rPr>
          <w:rFonts w:ascii="Tahoma" w:hAnsi="Tahoma" w:cs="Tahoma" w:hint="cs"/>
          <w:szCs w:val="22"/>
          <w:cs/>
        </w:rPr>
        <w:t>ฆ่าเชื้อแบคทีเรีย</w:t>
      </w:r>
      <w:r w:rsidRPr="00AC5CFC">
        <w:rPr>
          <w:rFonts w:ascii="Tahoma" w:hAnsi="Tahoma" w:cs="Tahoma"/>
          <w:sz w:val="18"/>
          <w:szCs w:val="18"/>
        </w:rPr>
        <w:t xml:space="preserve">  </w:t>
      </w:r>
      <w:r w:rsidRPr="00AC5CFC">
        <w:rPr>
          <w:rFonts w:ascii="Tahoma" w:hAnsi="Tahoma" w:cs="Tahoma" w:hint="cs"/>
          <w:sz w:val="18"/>
          <w:szCs w:val="18"/>
          <w:cs/>
        </w:rPr>
        <w:t xml:space="preserve">      </w:t>
      </w:r>
      <w:r w:rsidRPr="00AC5CFC">
        <w:rPr>
          <w:rFonts w:ascii="Tahoma" w:hAnsi="Tahoma" w:cs="Tahoma" w:hint="cs"/>
          <w:szCs w:val="22"/>
          <w:cs/>
        </w:rPr>
        <w:t xml:space="preserve">                                          </w:t>
      </w:r>
    </w:p>
    <w:bookmarkEnd w:id="1"/>
    <w:p w14:paraId="0F53D83C" w14:textId="77777777" w:rsidR="00765427" w:rsidRPr="00AC5CFC" w:rsidRDefault="00765427" w:rsidP="00765427">
      <w:pPr>
        <w:autoSpaceDE w:val="0"/>
        <w:autoSpaceDN w:val="0"/>
        <w:adjustRightInd w:val="0"/>
        <w:spacing w:before="80" w:after="0" w:line="240" w:lineRule="auto"/>
        <w:rPr>
          <w:rFonts w:ascii="Tahoma" w:eastAsia="CordiaNewOOEnc" w:hAnsi="Tahoma" w:cs="Tahoma"/>
          <w:b/>
          <w:bCs/>
          <w:szCs w:val="22"/>
        </w:rPr>
      </w:pPr>
      <w:r w:rsidRPr="00AC5CFC">
        <w:rPr>
          <w:rFonts w:ascii="Tahoma" w:eastAsia="SymbolOOEnc" w:hAnsi="Tahoma" w:cs="Tahoma"/>
          <w:b/>
          <w:bCs/>
          <w:szCs w:val="22"/>
        </w:rPr>
        <w:t>1.2</w:t>
      </w:r>
      <w:r w:rsidRPr="00AC5CFC">
        <w:rPr>
          <w:rFonts w:ascii="TH SarabunIT๙" w:eastAsia="Arial Unicode MS" w:hAnsi="TH SarabunIT๙" w:cs="TH SarabunIT๙"/>
          <w:b/>
          <w:bCs/>
          <w:sz w:val="32"/>
          <w:szCs w:val="32"/>
        </w:rPr>
        <w:t xml:space="preserve"> </w:t>
      </w:r>
      <w:r w:rsidRPr="00AC5CFC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C7BA83D" w14:textId="61BAB282" w:rsidR="00BF0663" w:rsidRPr="00106BCF" w:rsidRDefault="00765427" w:rsidP="00670CC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right="-164" w:hanging="284"/>
        <w:jc w:val="thaiDistribute"/>
        <w:rPr>
          <w:rFonts w:ascii="Tahoma" w:hAnsi="Tahoma" w:cs="Tahoma"/>
          <w:szCs w:val="22"/>
        </w:rPr>
      </w:pPr>
      <w:r w:rsidRPr="00AC5CFC">
        <w:rPr>
          <w:rFonts w:ascii="Tahoma" w:hAnsi="Tahoma" w:cs="Tahoma"/>
          <w:szCs w:val="22"/>
          <w:cs/>
        </w:rPr>
        <w:t>ยานี้ใช้</w:t>
      </w:r>
      <w:r w:rsidR="00553481" w:rsidRPr="00AC5CFC">
        <w:rPr>
          <w:rFonts w:ascii="Tahoma" w:hAnsi="Tahoma" w:cs="Tahoma"/>
          <w:szCs w:val="22"/>
        </w:rPr>
        <w:t xml:space="preserve"> </w:t>
      </w:r>
      <w:bookmarkEnd w:id="0"/>
      <w:r w:rsidR="006A04FF" w:rsidRPr="00AC5CFC">
        <w:rPr>
          <w:rFonts w:ascii="Tahoma" w:hAnsi="Tahoma" w:cs="Tahoma" w:hint="cs"/>
          <w:szCs w:val="22"/>
          <w:cs/>
        </w:rPr>
        <w:t>เพื่อรักษาอาการตกขาว</w:t>
      </w:r>
      <w:r w:rsidR="00BF0663" w:rsidRPr="00AC5CFC">
        <w:rPr>
          <w:rFonts w:ascii="Tahoma" w:hAnsi="Tahoma" w:cs="Tahoma" w:hint="cs"/>
          <w:szCs w:val="22"/>
          <w:cs/>
        </w:rPr>
        <w:t>ในช่องคลอดที่เกิด</w:t>
      </w:r>
      <w:r w:rsidR="006A04FF" w:rsidRPr="00AC5CFC">
        <w:rPr>
          <w:rFonts w:ascii="Tahoma" w:hAnsi="Tahoma" w:cs="Tahoma" w:hint="cs"/>
          <w:szCs w:val="22"/>
          <w:cs/>
        </w:rPr>
        <w:t>จากการติดเชื้อแบคทีเรีย</w:t>
      </w:r>
    </w:p>
    <w:p w14:paraId="4063FF26" w14:textId="7DFA0AC2" w:rsidR="00BF0663" w:rsidRPr="00BF0663" w:rsidRDefault="00765427" w:rsidP="00DC25F7">
      <w:pPr>
        <w:pStyle w:val="ListParagraph"/>
        <w:autoSpaceDE w:val="0"/>
        <w:autoSpaceDN w:val="0"/>
        <w:adjustRightInd w:val="0"/>
        <w:spacing w:after="0" w:line="240" w:lineRule="auto"/>
        <w:ind w:left="1004" w:right="-164"/>
        <w:contextualSpacing w:val="0"/>
        <w:jc w:val="thaiDistribute"/>
        <w:rPr>
          <w:rFonts w:ascii="Tahoma" w:hAnsi="Tahoma" w:cs="Tahoma"/>
          <w:szCs w:val="22"/>
        </w:rPr>
      </w:pPr>
      <w:r w:rsidRPr="00553481">
        <w:rPr>
          <w:rFonts w:ascii="Tahoma" w:hAnsi="Tahoma" w:cs="Tahoma"/>
          <w:szCs w:val="22"/>
        </w:rPr>
        <w:t xml:space="preserve">     </w:t>
      </w:r>
    </w:p>
    <w:p w14:paraId="5D3A8416" w14:textId="77777777" w:rsidR="00765427" w:rsidRPr="00765427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CordiaNewOOEnc" w:hAnsi="Tahoma" w:cs="Tahoma"/>
          <w:sz w:val="28"/>
        </w:rPr>
      </w:pPr>
      <w:r w:rsidRPr="00765427">
        <w:rPr>
          <w:rFonts w:ascii="Tahoma" w:hAnsi="Tahoma" w:cs="Tahoma"/>
          <w:b/>
          <w:bCs/>
          <w:sz w:val="28"/>
        </w:rPr>
        <w:t xml:space="preserve">2. </w:t>
      </w:r>
      <w:r w:rsidRPr="00765427">
        <w:rPr>
          <w:rFonts w:ascii="Tahoma" w:hAnsi="Tahoma" w:cs="Tahoma"/>
          <w:b/>
          <w:bCs/>
          <w:sz w:val="28"/>
          <w:cs/>
        </w:rPr>
        <w:t>ข้อควรรู้ก่อนใช้ยา</w:t>
      </w:r>
    </w:p>
    <w:p w14:paraId="28EA1EA1" w14:textId="77777777" w:rsidR="00765427" w:rsidRPr="00765427" w:rsidRDefault="00765427" w:rsidP="0014669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2"/>
        </w:rPr>
      </w:pPr>
      <w:r w:rsidRPr="00765427">
        <w:rPr>
          <w:rFonts w:ascii="Tahoma" w:hAnsi="Tahoma" w:cs="Tahoma"/>
          <w:b/>
          <w:bCs/>
          <w:szCs w:val="22"/>
        </w:rPr>
        <w:t xml:space="preserve">2.1 </w:t>
      </w:r>
      <w:r w:rsidRPr="00765427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765427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4B3A8F1D" w14:textId="75344F90" w:rsidR="00765427" w:rsidRPr="00553481" w:rsidRDefault="00765427" w:rsidP="00670C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162" w:hanging="284"/>
        <w:jc w:val="thaiDistribute"/>
        <w:rPr>
          <w:rFonts w:ascii="Tahoma" w:hAnsi="Tahoma" w:cs="Tahoma"/>
          <w:b/>
          <w:bCs/>
          <w:szCs w:val="22"/>
        </w:rPr>
      </w:pPr>
      <w:bookmarkStart w:id="2" w:name="_Hlk140759454"/>
      <w:r w:rsidRPr="00553481">
        <w:rPr>
          <w:rFonts w:ascii="Tahoma" w:hAnsi="Tahoma" w:cs="Tahoma"/>
          <w:szCs w:val="22"/>
          <w:cs/>
        </w:rPr>
        <w:t xml:space="preserve">เคยแพ้ยานี้ หรือส่วนประกอบของยานี้ </w:t>
      </w:r>
      <w:r w:rsidRPr="00651C4E">
        <w:rPr>
          <w:rFonts w:ascii="Tahoma" w:hAnsi="Tahoma" w:cs="Tahoma"/>
          <w:b/>
          <w:bCs/>
          <w:color w:val="FF0000"/>
          <w:szCs w:val="22"/>
        </w:rPr>
        <w:t xml:space="preserve">                                                        </w:t>
      </w:r>
    </w:p>
    <w:bookmarkEnd w:id="2"/>
    <w:p w14:paraId="5829AB81" w14:textId="191A76B2" w:rsidR="00BF0663" w:rsidRPr="00553481" w:rsidRDefault="00BF0663" w:rsidP="00670C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CordiaNewOOEnc" w:hAnsi="Tahoma" w:cs="Tahoma"/>
          <w:b/>
          <w:bCs/>
          <w:szCs w:val="22"/>
        </w:rPr>
      </w:pPr>
      <w:r>
        <w:rPr>
          <w:rFonts w:ascii="Tahoma" w:hAnsi="Tahoma" w:cs="Tahoma" w:hint="cs"/>
          <w:szCs w:val="22"/>
          <w:cs/>
        </w:rPr>
        <w:t>มีแผลบริเวณช่องคลอดและปากมดลูก</w:t>
      </w:r>
      <w:r w:rsidRPr="00553481">
        <w:rPr>
          <w:rFonts w:ascii="Tahoma" w:hAnsi="Tahoma" w:cs="Tahoma"/>
          <w:szCs w:val="22"/>
        </w:rPr>
        <w:t xml:space="preserve"> </w:t>
      </w:r>
      <w:r w:rsidRPr="00553481">
        <w:rPr>
          <w:rFonts w:ascii="Tahoma" w:eastAsia="CordiaNewOOEnc" w:hAnsi="Tahoma" w:cs="Tahoma"/>
          <w:b/>
          <w:bCs/>
          <w:szCs w:val="22"/>
        </w:rPr>
        <w:t xml:space="preserve">                                                                   </w:t>
      </w:r>
    </w:p>
    <w:p w14:paraId="3FB7EA3E" w14:textId="06787359" w:rsidR="00DC25F7" w:rsidRPr="00146693" w:rsidRDefault="00BF0663" w:rsidP="00670CC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284" w:hanging="284"/>
        <w:rPr>
          <w:rFonts w:ascii="Tahoma" w:hAnsi="Tahoma" w:cs="Tahoma"/>
          <w:szCs w:val="22"/>
        </w:rPr>
      </w:pPr>
      <w:r w:rsidRPr="004455A5">
        <w:rPr>
          <w:rFonts w:ascii="Symbol" w:hAnsi="Symbol" w:cs="Tahoma" w:hint="cs"/>
          <w:szCs w:val="22"/>
          <w:cs/>
        </w:rPr>
        <w:t>ยังไม่</w:t>
      </w:r>
      <w:r w:rsidR="00BC2B2A" w:rsidRPr="004455A5">
        <w:rPr>
          <w:rFonts w:ascii="Symbol" w:hAnsi="Symbol" w:cs="Tahoma" w:hint="cs"/>
          <w:szCs w:val="22"/>
          <w:cs/>
        </w:rPr>
        <w:t>เคย</w:t>
      </w:r>
      <w:r w:rsidRPr="004455A5">
        <w:rPr>
          <w:rFonts w:ascii="Symbol" w:hAnsi="Symbol" w:cs="Tahoma" w:hint="cs"/>
          <w:szCs w:val="22"/>
          <w:cs/>
        </w:rPr>
        <w:t>มีประจำเดือน</w:t>
      </w:r>
      <w:r w:rsidR="00765427" w:rsidRPr="004455A5">
        <w:rPr>
          <w:rFonts w:ascii="Tahoma" w:hAnsi="Tahoma" w:cs="Tahoma"/>
          <w:szCs w:val="22"/>
        </w:rPr>
        <w:t xml:space="preserve"> </w:t>
      </w:r>
    </w:p>
    <w:p w14:paraId="5B3468EA" w14:textId="027287D0" w:rsidR="00921D2A" w:rsidRDefault="00765427" w:rsidP="00A156CF">
      <w:pPr>
        <w:autoSpaceDE w:val="0"/>
        <w:autoSpaceDN w:val="0"/>
        <w:adjustRightInd w:val="0"/>
        <w:spacing w:after="0" w:line="240" w:lineRule="auto"/>
        <w:rPr>
          <w:rFonts w:ascii="Tahoma" w:eastAsia="CordiaNewOOEnc" w:hAnsi="Tahoma" w:cs="Tahoma"/>
          <w:b/>
          <w:bCs/>
          <w:szCs w:val="22"/>
        </w:rPr>
      </w:pPr>
      <w:r w:rsidRPr="004455A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C5088E" wp14:editId="50E63B40">
                <wp:simplePos x="0" y="0"/>
                <wp:positionH relativeFrom="column">
                  <wp:posOffset>3519170</wp:posOffset>
                </wp:positionH>
                <wp:positionV relativeFrom="paragraph">
                  <wp:posOffset>6974840</wp:posOffset>
                </wp:positionV>
                <wp:extent cx="3242310" cy="468630"/>
                <wp:effectExtent l="0" t="0" r="1524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E992" w14:textId="77777777" w:rsidR="00B30392" w:rsidRDefault="00B30392" w:rsidP="007654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นี้เป็นข้อมูลโดยย่อ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DC5012" w14:textId="77777777" w:rsidR="00B30392" w:rsidRPr="001629D7" w:rsidRDefault="00B30392" w:rsidP="00765427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C50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1pt;margin-top:549.2pt;width:255.3pt;height:36.9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">
                <v:textbox style="mso-fit-shape-to-text:t">
                  <w:txbxContent>
                    <w:p w14:paraId="141BE992" w14:textId="77777777" w:rsidR="00B30392" w:rsidRDefault="00B30392" w:rsidP="007654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นี้เป็นข้อมูลโดยย่อ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DC5012" w14:textId="77777777" w:rsidR="00B30392" w:rsidRPr="001629D7" w:rsidRDefault="00B30392" w:rsidP="00765427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</v:shape>
            </w:pict>
          </mc:Fallback>
        </mc:AlternateContent>
      </w:r>
      <w:r w:rsidR="00A156CF">
        <w:rPr>
          <w:rFonts w:ascii="Tahoma" w:hAnsi="Tahoma" w:cs="Tahoma"/>
          <w:b/>
          <w:bCs/>
          <w:szCs w:val="22"/>
        </w:rPr>
        <w:t xml:space="preserve">2.2 </w:t>
      </w:r>
      <w:r w:rsidRPr="00A156CF">
        <w:rPr>
          <w:rFonts w:ascii="Tahoma" w:hAnsi="Tahoma" w:cs="Tahoma"/>
          <w:b/>
          <w:bCs/>
          <w:szCs w:val="22"/>
          <w:cs/>
        </w:rPr>
        <w:t>ข้อควรระวังเมื่อใช้ยานี้</w:t>
      </w:r>
      <w:r w:rsidRPr="00A156CF">
        <w:rPr>
          <w:rFonts w:ascii="Tahoma" w:eastAsia="CordiaNewOOEnc" w:hAnsi="Tahoma" w:cs="Tahoma"/>
          <w:b/>
          <w:bCs/>
          <w:szCs w:val="22"/>
        </w:rPr>
        <w:t xml:space="preserve"> </w:t>
      </w:r>
    </w:p>
    <w:p w14:paraId="2CF1F2DD" w14:textId="5AE5EF1C" w:rsidR="00921D2A" w:rsidRPr="00921D2A" w:rsidRDefault="00921D2A" w:rsidP="00A156CF">
      <w:pPr>
        <w:autoSpaceDE w:val="0"/>
        <w:autoSpaceDN w:val="0"/>
        <w:adjustRightInd w:val="0"/>
        <w:spacing w:after="0" w:line="240" w:lineRule="auto"/>
        <w:rPr>
          <w:rFonts w:ascii="Tahoma" w:eastAsia="CordiaNewOOEnc" w:hAnsi="Tahoma" w:cs="Tahoma"/>
          <w:b/>
          <w:bCs/>
          <w:szCs w:val="22"/>
          <w:cs/>
        </w:rPr>
      </w:pPr>
      <w:r>
        <w:rPr>
          <w:rFonts w:ascii="Tahoma" w:eastAsia="CordiaNewOOEnc" w:hAnsi="Tahoma" w:cs="Tahoma" w:hint="cs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2247D1DE" w14:textId="77777777" w:rsidR="00B718A1" w:rsidRPr="004455A5" w:rsidRDefault="00B718A1" w:rsidP="00B718A1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4455A5">
        <w:rPr>
          <w:rFonts w:ascii="Tahoma" w:hAnsi="Tahoma" w:cs="Tahoma" w:hint="cs"/>
          <w:szCs w:val="22"/>
          <w:cs/>
        </w:rPr>
        <w:t>กำลังตั้งท้อง หรือให้นมลูก</w:t>
      </w:r>
    </w:p>
    <w:p w14:paraId="595DDD77" w14:textId="06E3BB28" w:rsidR="00670CCC" w:rsidRDefault="00670CCC" w:rsidP="0085482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ก่อนถึงกำหนดคลอด </w:t>
      </w:r>
      <w:r>
        <w:rPr>
          <w:rFonts w:ascii="Tahoma" w:hAnsi="Tahoma" w:cs="Tahoma"/>
          <w:szCs w:val="22"/>
        </w:rPr>
        <w:t xml:space="preserve">12 </w:t>
      </w:r>
      <w:r>
        <w:rPr>
          <w:rFonts w:ascii="Tahoma" w:hAnsi="Tahoma" w:cs="Tahoma" w:hint="cs"/>
          <w:szCs w:val="22"/>
          <w:cs/>
        </w:rPr>
        <w:t>ชั่วโมง เพื่อป้องกันเด็กแรกเกิดสัมผัสยา</w:t>
      </w:r>
    </w:p>
    <w:p w14:paraId="6750E546" w14:textId="4C0016E2" w:rsidR="00682C8B" w:rsidRPr="004455A5" w:rsidRDefault="00682C8B" w:rsidP="0085482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4455A5">
        <w:rPr>
          <w:rFonts w:ascii="Tahoma" w:hAnsi="Tahoma" w:cs="Tahoma" w:hint="cs"/>
          <w:szCs w:val="22"/>
          <w:cs/>
        </w:rPr>
        <w:t>เมื่อใช้ยาจนครบกำหนด</w:t>
      </w:r>
      <w:r w:rsidR="00926686" w:rsidRPr="004455A5">
        <w:rPr>
          <w:rFonts w:ascii="Tahoma" w:hAnsi="Tahoma" w:cs="Tahoma" w:hint="cs"/>
          <w:szCs w:val="22"/>
          <w:cs/>
        </w:rPr>
        <w:t>แต่ยังมีอาการ</w:t>
      </w:r>
      <w:r w:rsidRPr="004455A5">
        <w:rPr>
          <w:rFonts w:ascii="Tahoma" w:hAnsi="Tahoma" w:cs="Tahoma" w:hint="cs"/>
          <w:szCs w:val="22"/>
          <w:cs/>
        </w:rPr>
        <w:t>อยู่</w:t>
      </w:r>
    </w:p>
    <w:p w14:paraId="3C4913BF" w14:textId="60194E43" w:rsidR="00926686" w:rsidRPr="004455A5" w:rsidRDefault="00682C8B" w:rsidP="0085482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4455A5">
        <w:rPr>
          <w:rFonts w:ascii="Tahoma" w:hAnsi="Tahoma" w:cs="Tahoma" w:hint="cs"/>
          <w:szCs w:val="22"/>
          <w:cs/>
        </w:rPr>
        <w:t>เมื่อใช้ยาจนครบกำหนดและ</w:t>
      </w:r>
      <w:r w:rsidR="00926686" w:rsidRPr="004455A5">
        <w:rPr>
          <w:rFonts w:ascii="Tahoma" w:hAnsi="Tahoma" w:cs="Tahoma" w:hint="cs"/>
          <w:szCs w:val="22"/>
          <w:cs/>
        </w:rPr>
        <w:t>หายแล้ว</w:t>
      </w:r>
      <w:r w:rsidRPr="004455A5">
        <w:rPr>
          <w:rFonts w:ascii="Tahoma" w:hAnsi="Tahoma" w:cs="Tahoma" w:hint="cs"/>
          <w:szCs w:val="22"/>
          <w:cs/>
        </w:rPr>
        <w:t xml:space="preserve"> แต่</w:t>
      </w:r>
      <w:r w:rsidR="00926686" w:rsidRPr="004455A5">
        <w:rPr>
          <w:rFonts w:ascii="Tahoma" w:hAnsi="Tahoma" w:cs="Tahoma" w:hint="cs"/>
          <w:szCs w:val="22"/>
          <w:cs/>
        </w:rPr>
        <w:t>กลับมาเป็นซ้ำ</w:t>
      </w:r>
      <w:r w:rsidR="00926686" w:rsidRPr="004455A5">
        <w:rPr>
          <w:rFonts w:ascii="Tahoma" w:hAnsi="Tahoma" w:cs="Tahoma"/>
          <w:szCs w:val="22"/>
        </w:rPr>
        <w:t xml:space="preserve"> </w:t>
      </w:r>
    </w:p>
    <w:p w14:paraId="6C0C6DF9" w14:textId="77777777" w:rsidR="00926686" w:rsidRPr="004455A5" w:rsidRDefault="00926686" w:rsidP="0085482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4455A5">
        <w:rPr>
          <w:rFonts w:ascii="Tahoma" w:hAnsi="Tahoma" w:cs="Tahoma" w:hint="cs"/>
          <w:szCs w:val="22"/>
          <w:cs/>
        </w:rPr>
        <w:t xml:space="preserve">อายุต่ำกว่า </w:t>
      </w:r>
      <w:r w:rsidRPr="004455A5">
        <w:rPr>
          <w:rFonts w:ascii="Tahoma" w:hAnsi="Tahoma" w:cs="Tahoma"/>
          <w:szCs w:val="22"/>
        </w:rPr>
        <w:t xml:space="preserve">18 </w:t>
      </w:r>
      <w:r w:rsidRPr="004455A5">
        <w:rPr>
          <w:rFonts w:ascii="Tahoma" w:hAnsi="Tahoma" w:cs="Tahoma" w:hint="cs"/>
          <w:szCs w:val="22"/>
          <w:cs/>
        </w:rPr>
        <w:t>ปี</w:t>
      </w:r>
    </w:p>
    <w:p w14:paraId="68F2B9A9" w14:textId="2FA042D2" w:rsidR="00765427" w:rsidRPr="004455A5" w:rsidRDefault="00926686" w:rsidP="0085482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4455A5">
        <w:rPr>
          <w:rFonts w:ascii="Tahoma" w:hAnsi="Tahoma" w:cs="Tahoma" w:hint="cs"/>
          <w:szCs w:val="22"/>
          <w:cs/>
        </w:rPr>
        <w:t xml:space="preserve">อายุมากกว่า </w:t>
      </w:r>
      <w:r w:rsidRPr="004455A5">
        <w:rPr>
          <w:rFonts w:ascii="Tahoma" w:hAnsi="Tahoma" w:cs="Tahoma"/>
          <w:szCs w:val="22"/>
        </w:rPr>
        <w:t xml:space="preserve">55 </w:t>
      </w:r>
      <w:r w:rsidRPr="004455A5">
        <w:rPr>
          <w:rFonts w:ascii="Tahoma" w:hAnsi="Tahoma" w:cs="Tahoma" w:hint="cs"/>
          <w:szCs w:val="22"/>
          <w:cs/>
        </w:rPr>
        <w:t xml:space="preserve">ปี  </w:t>
      </w:r>
    </w:p>
    <w:p w14:paraId="5BC2C6C9" w14:textId="7ED82170" w:rsidR="00926686" w:rsidRDefault="008D33DB" w:rsidP="0085482F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thaiDistribute"/>
        <w:rPr>
          <w:rFonts w:ascii="Tahoma" w:hAnsi="Tahoma" w:cs="Tahoma"/>
          <w:szCs w:val="22"/>
        </w:rPr>
      </w:pPr>
      <w:r w:rsidRPr="004455A5">
        <w:rPr>
          <w:rFonts w:ascii="Tahoma" w:hAnsi="Tahoma" w:cs="Tahoma" w:hint="cs"/>
          <w:szCs w:val="22"/>
          <w:cs/>
        </w:rPr>
        <w:t>กำลังคุมกำเนิดด้วยถุงยางอนามัยผู้หญิง</w:t>
      </w:r>
    </w:p>
    <w:p w14:paraId="226A5CC1" w14:textId="77777777" w:rsidR="00D34B4D" w:rsidRDefault="00D34B4D" w:rsidP="00D34B4D">
      <w:pPr>
        <w:pStyle w:val="ListParagraph"/>
        <w:spacing w:after="0" w:line="240" w:lineRule="auto"/>
        <w:ind w:left="284"/>
        <w:jc w:val="thaiDistribute"/>
        <w:rPr>
          <w:rFonts w:ascii="Tahoma" w:hAnsi="Tahoma" w:cs="Tahoma"/>
          <w:szCs w:val="22"/>
        </w:rPr>
      </w:pPr>
    </w:p>
    <w:p w14:paraId="5AB7DB5D" w14:textId="65750E22" w:rsidR="00D34B4D" w:rsidRPr="00256FAD" w:rsidRDefault="00D34B4D" w:rsidP="00D34B4D">
      <w:pPr>
        <w:pStyle w:val="ListParagraph"/>
        <w:spacing w:after="0"/>
        <w:ind w:left="0"/>
        <w:jc w:val="center"/>
        <w:rPr>
          <w:rFonts w:ascii="Tahoma" w:hAnsi="Tahoma" w:cs="Tahoma"/>
          <w:b/>
          <w:bCs/>
          <w:szCs w:val="22"/>
          <w:cs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0F6C3E31" w14:textId="77777777" w:rsidR="00482F50" w:rsidRPr="009F4352" w:rsidRDefault="00482F50" w:rsidP="00482F50">
      <w:pPr>
        <w:pStyle w:val="ListParagraph"/>
        <w:spacing w:after="0" w:line="240" w:lineRule="auto"/>
        <w:ind w:left="284"/>
        <w:jc w:val="thaiDistribute"/>
        <w:rPr>
          <w:rStyle w:val="Hyperlink"/>
          <w:rFonts w:ascii="Tahoma" w:hAnsi="Tahoma" w:cs="Tahoma"/>
          <w:color w:val="auto"/>
          <w:szCs w:val="22"/>
          <w:u w:val="none"/>
        </w:rPr>
      </w:pPr>
    </w:p>
    <w:p w14:paraId="558E1FDE" w14:textId="77777777" w:rsidR="00926686" w:rsidRPr="00EF7B9F" w:rsidRDefault="00926686" w:rsidP="0092668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cs="Tahoma"/>
          <w:b/>
          <w:bCs/>
          <w:szCs w:val="22"/>
        </w:rPr>
      </w:pPr>
      <w:r w:rsidRPr="00EF7B9F">
        <w:rPr>
          <w:rFonts w:cs="Tahoma" w:hint="cs"/>
          <w:b/>
          <w:bCs/>
          <w:szCs w:val="22"/>
          <w:cs/>
        </w:rPr>
        <w:t>เอกสารนี้เป็นข้อมูลโดยย่อ</w:t>
      </w:r>
    </w:p>
    <w:p w14:paraId="48696A1B" w14:textId="77777777" w:rsidR="00926686" w:rsidRPr="00EF7B9F" w:rsidRDefault="00926686" w:rsidP="0092668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ahoma" w:eastAsia="CordiaNew,BoldOOEnc" w:hAnsi="Tahoma" w:cs="Tahoma"/>
          <w:b/>
          <w:bCs/>
          <w:szCs w:val="22"/>
        </w:rPr>
      </w:pPr>
      <w:r w:rsidRPr="00EF7B9F">
        <w:rPr>
          <w:rFonts w:cs="Tahoma" w:hint="cs"/>
          <w:b/>
          <w:bCs/>
          <w:szCs w:val="22"/>
          <w:cs/>
        </w:rPr>
        <w:t>หากมีข้อสงสัยให้ปรึกษาแพทย์หรือเภสัชกร</w:t>
      </w:r>
    </w:p>
    <w:p w14:paraId="50855B67" w14:textId="77777777" w:rsidR="00765427" w:rsidRPr="00765427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5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765427">
        <w:rPr>
          <w:rFonts w:ascii="Tahoma" w:hAnsi="Tahoma" w:cs="Tahoma"/>
          <w:b/>
          <w:bCs/>
          <w:sz w:val="28"/>
        </w:rPr>
        <w:t xml:space="preserve">3. </w:t>
      </w:r>
      <w:r w:rsidRPr="00765427">
        <w:rPr>
          <w:rFonts w:ascii="Tahoma" w:hAnsi="Tahoma" w:cs="Tahoma"/>
          <w:b/>
          <w:bCs/>
          <w:sz w:val="28"/>
          <w:cs/>
        </w:rPr>
        <w:t>วิธีใช้ยา</w:t>
      </w:r>
    </w:p>
    <w:p w14:paraId="2710587C" w14:textId="25CD0A4D" w:rsidR="00765427" w:rsidRPr="00765427" w:rsidRDefault="00A156CF" w:rsidP="00A156CF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Style w:val="CommentReference"/>
        </w:rPr>
      </w:pPr>
      <w:r>
        <w:rPr>
          <w:rFonts w:ascii="Tahoma" w:hAnsi="Tahoma" w:cs="Tahoma"/>
          <w:b/>
          <w:bCs/>
          <w:szCs w:val="22"/>
        </w:rPr>
        <w:t xml:space="preserve"> </w:t>
      </w:r>
      <w:r w:rsidR="00765427" w:rsidRPr="00A156CF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6C1AE125" w14:textId="150A9D0E" w:rsidR="006F5B18" w:rsidRPr="006F5B18" w:rsidRDefault="006F5B18" w:rsidP="00F8546D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rFonts w:ascii="Tahoma" w:hAnsi="Tahoma" w:cs="Tahoma"/>
          <w:szCs w:val="22"/>
        </w:rPr>
      </w:pPr>
      <w:r w:rsidRPr="006F5B18">
        <w:rPr>
          <w:rFonts w:ascii="Tahoma" w:hAnsi="Tahoma" w:cs="Tahoma"/>
          <w:szCs w:val="22"/>
          <w:cs/>
        </w:rPr>
        <w:t>ควร</w:t>
      </w:r>
      <w:r w:rsidR="00CA1553">
        <w:rPr>
          <w:rFonts w:ascii="Tahoma" w:hAnsi="Tahoma" w:cs="Tahoma" w:hint="cs"/>
          <w:szCs w:val="22"/>
          <w:cs/>
        </w:rPr>
        <w:t>สอด</w:t>
      </w:r>
      <w:r w:rsidRPr="006F5B18">
        <w:rPr>
          <w:rFonts w:ascii="Tahoma" w:hAnsi="Tahoma" w:cs="Tahoma"/>
          <w:szCs w:val="22"/>
          <w:cs/>
        </w:rPr>
        <w:t>ยาตามคำแนะนำของแพทย์หรือเภสัชกรเท่านั้น</w:t>
      </w:r>
      <w:r w:rsidRPr="006F5B18">
        <w:rPr>
          <w:rFonts w:ascii="Tahoma" w:hAnsi="Tahoma" w:cs="Tahoma"/>
          <w:szCs w:val="22"/>
        </w:rPr>
        <w:t xml:space="preserve"> </w:t>
      </w:r>
      <w:r w:rsidRPr="006F5B18">
        <w:rPr>
          <w:rFonts w:ascii="Tahoma" w:hAnsi="Tahoma" w:cs="Tahoma"/>
          <w:szCs w:val="22"/>
          <w:cs/>
        </w:rPr>
        <w:t>เพราะขนาดและระยะเวลาในการ</w:t>
      </w:r>
      <w:r w:rsidR="00CA1553">
        <w:rPr>
          <w:rFonts w:ascii="Tahoma" w:hAnsi="Tahoma" w:cs="Tahoma" w:hint="cs"/>
          <w:szCs w:val="22"/>
          <w:cs/>
        </w:rPr>
        <w:t>สอด</w:t>
      </w:r>
      <w:r w:rsidRPr="006F5B18">
        <w:rPr>
          <w:rFonts w:ascii="Tahoma" w:hAnsi="Tahoma" w:cs="Tahoma"/>
          <w:szCs w:val="22"/>
          <w:cs/>
        </w:rPr>
        <w:t>ยานี้ขึ้นกับชนิดและความรุนแรงของโรค</w:t>
      </w:r>
    </w:p>
    <w:p w14:paraId="4AACCBFE" w14:textId="682B9C5F" w:rsidR="005C5B82" w:rsidRPr="004455A5" w:rsidRDefault="00EC50D1" w:rsidP="00F8546D">
      <w:pPr>
        <w:pStyle w:val="ListParagraph"/>
        <w:numPr>
          <w:ilvl w:val="0"/>
          <w:numId w:val="10"/>
        </w:numPr>
        <w:spacing w:after="0" w:line="240" w:lineRule="auto"/>
        <w:ind w:left="45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b/>
          <w:bCs/>
          <w:szCs w:val="22"/>
          <w:cs/>
        </w:rPr>
        <w:t>ขนาด</w:t>
      </w:r>
      <w:r w:rsidR="00682C8B" w:rsidRPr="004455A5">
        <w:rPr>
          <w:rFonts w:ascii="Tahoma" w:hAnsi="Tahoma" w:cs="Tahoma" w:hint="cs"/>
          <w:b/>
          <w:bCs/>
          <w:szCs w:val="22"/>
          <w:cs/>
        </w:rPr>
        <w:t>ยา</w:t>
      </w:r>
      <w:r w:rsidR="00682C8B" w:rsidRPr="004455A5">
        <w:rPr>
          <w:rFonts w:ascii="Tahoma" w:hAnsi="Tahoma" w:cs="Tahoma" w:hint="cs"/>
          <w:szCs w:val="22"/>
          <w:cs/>
        </w:rPr>
        <w:t xml:space="preserve"> </w:t>
      </w:r>
      <w:r w:rsidR="00EE385C" w:rsidRPr="004455A5">
        <w:rPr>
          <w:rFonts w:ascii="Tahoma" w:hAnsi="Tahoma" w:cs="Tahoma" w:hint="cs"/>
          <w:szCs w:val="22"/>
          <w:cs/>
        </w:rPr>
        <w:t>ใช้</w:t>
      </w:r>
      <w:r w:rsidR="00682C8B" w:rsidRPr="004455A5">
        <w:rPr>
          <w:rFonts w:ascii="Tahoma" w:hAnsi="Tahoma" w:cs="Tahoma" w:hint="cs"/>
          <w:szCs w:val="22"/>
          <w:cs/>
        </w:rPr>
        <w:t>สอดช่องคลอด</w:t>
      </w:r>
      <w:r w:rsidR="00EE385C" w:rsidRPr="004455A5">
        <w:rPr>
          <w:rFonts w:ascii="Tahoma" w:hAnsi="Tahoma" w:cs="Tahoma" w:hint="cs"/>
          <w:szCs w:val="22"/>
          <w:cs/>
        </w:rPr>
        <w:t xml:space="preserve">ครั้งละ </w:t>
      </w:r>
      <w:r w:rsidR="00EE385C" w:rsidRPr="004455A5">
        <w:rPr>
          <w:rFonts w:ascii="Tahoma" w:hAnsi="Tahoma" w:cs="Tahoma"/>
          <w:szCs w:val="22"/>
        </w:rPr>
        <w:t xml:space="preserve">1 </w:t>
      </w:r>
      <w:r w:rsidR="00EE385C" w:rsidRPr="004455A5">
        <w:rPr>
          <w:rFonts w:ascii="Tahoma" w:hAnsi="Tahoma" w:cs="Tahoma" w:hint="cs"/>
          <w:szCs w:val="22"/>
          <w:cs/>
        </w:rPr>
        <w:t xml:space="preserve">เม็ด </w:t>
      </w:r>
    </w:p>
    <w:p w14:paraId="3B361EA7" w14:textId="4B56594D" w:rsidR="00926686" w:rsidRPr="004455A5" w:rsidRDefault="00EC50D1" w:rsidP="00F8546D">
      <w:pPr>
        <w:pStyle w:val="ListParagraph"/>
        <w:spacing w:after="0" w:line="240" w:lineRule="auto"/>
        <w:ind w:left="45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 xml:space="preserve">วันละ </w:t>
      </w:r>
      <w:r w:rsidRPr="004455A5">
        <w:rPr>
          <w:rFonts w:ascii="Tahoma" w:hAnsi="Tahoma" w:cs="Tahoma"/>
          <w:szCs w:val="22"/>
        </w:rPr>
        <w:t xml:space="preserve">1 </w:t>
      </w:r>
      <w:r w:rsidRPr="004455A5">
        <w:rPr>
          <w:rFonts w:ascii="Tahoma" w:hAnsi="Tahoma" w:cs="Tahoma"/>
          <w:szCs w:val="22"/>
          <w:cs/>
        </w:rPr>
        <w:t>ครั้ง</w:t>
      </w:r>
      <w:r w:rsidR="00682C8B" w:rsidRPr="004455A5">
        <w:rPr>
          <w:rFonts w:ascii="Tahoma" w:hAnsi="Tahoma" w:cs="Tahoma" w:hint="cs"/>
          <w:szCs w:val="22"/>
          <w:cs/>
        </w:rPr>
        <w:t xml:space="preserve"> </w:t>
      </w:r>
      <w:r w:rsidRPr="004455A5">
        <w:rPr>
          <w:rFonts w:ascii="Tahoma" w:hAnsi="Tahoma" w:cs="Tahoma" w:hint="cs"/>
          <w:szCs w:val="22"/>
          <w:cs/>
        </w:rPr>
        <w:t>ก่อนนอน</w:t>
      </w:r>
      <w:r w:rsidR="00EE3A11" w:rsidRPr="004455A5">
        <w:rPr>
          <w:rFonts w:ascii="Tahoma" w:hAnsi="Tahoma" w:cs="Tahoma"/>
          <w:szCs w:val="22"/>
          <w:cs/>
        </w:rPr>
        <w:t xml:space="preserve"> เป็นเวลา</w:t>
      </w:r>
      <w:r w:rsidR="00EE3A11" w:rsidRPr="004455A5">
        <w:rPr>
          <w:rFonts w:ascii="Tahoma" w:hAnsi="Tahoma" w:cs="Tahoma" w:hint="cs"/>
          <w:szCs w:val="22"/>
          <w:cs/>
        </w:rPr>
        <w:t xml:space="preserve"> </w:t>
      </w:r>
      <w:r w:rsidRPr="004455A5">
        <w:rPr>
          <w:rFonts w:ascii="Tahoma" w:hAnsi="Tahoma" w:cs="Tahoma"/>
          <w:szCs w:val="22"/>
        </w:rPr>
        <w:t xml:space="preserve">6 </w:t>
      </w:r>
      <w:r w:rsidRPr="004455A5">
        <w:rPr>
          <w:rFonts w:ascii="Tahoma" w:hAnsi="Tahoma" w:cs="Tahoma"/>
          <w:szCs w:val="22"/>
          <w:cs/>
        </w:rPr>
        <w:t>วัน</w:t>
      </w:r>
      <w:r w:rsidR="00765427" w:rsidRPr="004455A5">
        <w:rPr>
          <w:rFonts w:ascii="Tahoma" w:hAnsi="Tahoma" w:cs="Tahoma"/>
          <w:szCs w:val="22"/>
          <w:cs/>
        </w:rPr>
        <w:t xml:space="preserve"> </w:t>
      </w:r>
      <w:r w:rsidR="00765427" w:rsidRPr="004455A5">
        <w:rPr>
          <w:rFonts w:ascii="Tahoma" w:hAnsi="Tahoma" w:cs="Tahoma"/>
          <w:szCs w:val="22"/>
        </w:rPr>
        <w:t xml:space="preserve">  </w:t>
      </w:r>
    </w:p>
    <w:p w14:paraId="3EBD757F" w14:textId="0BFBDAAD" w:rsidR="00765427" w:rsidRPr="00926686" w:rsidRDefault="00926686" w:rsidP="00F8546D">
      <w:pPr>
        <w:spacing w:after="0" w:line="240" w:lineRule="auto"/>
        <w:ind w:left="90"/>
        <w:rPr>
          <w:rFonts w:ascii="Tahoma" w:hAnsi="Tahoma" w:cs="Tahoma"/>
          <w:b/>
          <w:bCs/>
          <w:szCs w:val="22"/>
        </w:rPr>
      </w:pPr>
      <w:r w:rsidRPr="00926686">
        <w:rPr>
          <w:rFonts w:ascii="Tahoma" w:hAnsi="Tahoma" w:cs="Tahoma" w:hint="cs"/>
          <w:b/>
          <w:bCs/>
          <w:szCs w:val="22"/>
          <w:cs/>
        </w:rPr>
        <w:t>วิธีใช้ยาเม็ดสอดช่องคลอด</w:t>
      </w:r>
      <w:r w:rsidR="00765427" w:rsidRPr="00926686">
        <w:rPr>
          <w:rFonts w:ascii="Tahoma" w:hAnsi="Tahoma" w:cs="Tahoma"/>
          <w:b/>
          <w:bCs/>
          <w:szCs w:val="22"/>
        </w:rPr>
        <w:t xml:space="preserve">                                                                                                       </w:t>
      </w:r>
    </w:p>
    <w:p w14:paraId="7669E81B" w14:textId="37221EE4" w:rsidR="00C32738" w:rsidRPr="004455A5" w:rsidRDefault="00C32738" w:rsidP="00F8546D">
      <w:pPr>
        <w:numPr>
          <w:ilvl w:val="0"/>
          <w:numId w:val="1"/>
        </w:numPr>
        <w:spacing w:after="0" w:line="240" w:lineRule="auto"/>
        <w:ind w:left="45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>ล้างมือให้สะอาด</w:t>
      </w:r>
      <w:r w:rsidR="00EE3A11" w:rsidRPr="004455A5">
        <w:rPr>
          <w:rFonts w:ascii="Tahoma" w:hAnsi="Tahoma" w:cs="Tahoma" w:hint="cs"/>
          <w:szCs w:val="22"/>
          <w:cs/>
        </w:rPr>
        <w:t xml:space="preserve"> แล้ว</w:t>
      </w:r>
      <w:r w:rsidRPr="004455A5">
        <w:rPr>
          <w:rFonts w:ascii="Tahoma" w:hAnsi="Tahoma" w:cs="Tahoma"/>
          <w:szCs w:val="22"/>
          <w:cs/>
        </w:rPr>
        <w:t>แกะ</w:t>
      </w:r>
      <w:r w:rsidR="00682C8B" w:rsidRPr="004455A5">
        <w:rPr>
          <w:rFonts w:ascii="Tahoma" w:hAnsi="Tahoma" w:cs="Tahoma" w:hint="cs"/>
          <w:szCs w:val="22"/>
          <w:cs/>
        </w:rPr>
        <w:t>กระดาษห่อเม็ดยาออก</w:t>
      </w:r>
    </w:p>
    <w:p w14:paraId="57FA42C7" w14:textId="70CA1EFE" w:rsidR="00C32738" w:rsidRPr="004455A5" w:rsidRDefault="00C32738" w:rsidP="00F8546D">
      <w:pPr>
        <w:numPr>
          <w:ilvl w:val="0"/>
          <w:numId w:val="1"/>
        </w:numPr>
        <w:spacing w:after="0" w:line="240" w:lineRule="auto"/>
        <w:ind w:left="45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>จุ่ม</w:t>
      </w:r>
      <w:r w:rsidR="00682C8B" w:rsidRPr="004455A5">
        <w:rPr>
          <w:rFonts w:ascii="Tahoma" w:hAnsi="Tahoma" w:cs="Tahoma" w:hint="cs"/>
          <w:szCs w:val="22"/>
          <w:cs/>
        </w:rPr>
        <w:t>เม็ด</w:t>
      </w:r>
      <w:r w:rsidRPr="004455A5">
        <w:rPr>
          <w:rFonts w:ascii="Tahoma" w:hAnsi="Tahoma" w:cs="Tahoma"/>
          <w:szCs w:val="22"/>
          <w:cs/>
        </w:rPr>
        <w:t>ยาในน้ำ</w:t>
      </w:r>
      <w:r w:rsidR="00063F68">
        <w:rPr>
          <w:rFonts w:ascii="Tahoma" w:hAnsi="Tahoma" w:cs="Tahoma" w:hint="cs"/>
          <w:szCs w:val="22"/>
          <w:cs/>
        </w:rPr>
        <w:t>สะอาดพอให้ยาชื้น</w:t>
      </w:r>
      <w:r w:rsidR="00063F68">
        <w:rPr>
          <w:rFonts w:ascii="Tahoma" w:hAnsi="Tahoma" w:cs="Tahoma"/>
          <w:szCs w:val="22"/>
        </w:rPr>
        <w:t xml:space="preserve"> </w:t>
      </w:r>
      <w:r w:rsidR="00682C8B" w:rsidRPr="004455A5">
        <w:rPr>
          <w:rFonts w:ascii="Tahoma" w:hAnsi="Tahoma" w:cs="Tahoma" w:hint="cs"/>
          <w:szCs w:val="22"/>
          <w:cs/>
        </w:rPr>
        <w:t>เพื่อลดการระคายเคือง</w:t>
      </w:r>
    </w:p>
    <w:p w14:paraId="3699E0D6" w14:textId="77777777" w:rsidR="00682C8B" w:rsidRPr="004455A5" w:rsidRDefault="00C32738" w:rsidP="00F8546D">
      <w:pPr>
        <w:numPr>
          <w:ilvl w:val="0"/>
          <w:numId w:val="1"/>
        </w:numPr>
        <w:spacing w:after="0" w:line="240" w:lineRule="auto"/>
        <w:ind w:left="45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>นอนหงาย</w:t>
      </w:r>
      <w:r w:rsidR="00682C8B" w:rsidRPr="004455A5">
        <w:rPr>
          <w:rFonts w:ascii="Tahoma" w:hAnsi="Tahoma" w:cs="Tahoma" w:hint="cs"/>
          <w:szCs w:val="22"/>
          <w:cs/>
        </w:rPr>
        <w:t>โดย</w:t>
      </w:r>
      <w:r w:rsidRPr="004455A5">
        <w:rPr>
          <w:rFonts w:ascii="Tahoma" w:hAnsi="Tahoma" w:cs="Tahoma"/>
          <w:szCs w:val="22"/>
          <w:cs/>
        </w:rPr>
        <w:t>ชันเข่า</w:t>
      </w:r>
      <w:r w:rsidR="00682C8B" w:rsidRPr="004455A5">
        <w:rPr>
          <w:rFonts w:ascii="Tahoma" w:hAnsi="Tahoma" w:cs="Tahoma" w:hint="cs"/>
          <w:szCs w:val="22"/>
          <w:cs/>
        </w:rPr>
        <w:t>ขึ้นและแยกขาออก</w:t>
      </w:r>
    </w:p>
    <w:p w14:paraId="594DD51D" w14:textId="15B55287" w:rsidR="00C32738" w:rsidRPr="004455A5" w:rsidRDefault="00C32738" w:rsidP="00F8546D">
      <w:pPr>
        <w:numPr>
          <w:ilvl w:val="0"/>
          <w:numId w:val="1"/>
        </w:numPr>
        <w:spacing w:after="0" w:line="240" w:lineRule="auto"/>
        <w:ind w:left="45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>สอดยาเข้าช่องคลอดให้ลึกที่สุด</w:t>
      </w:r>
      <w:r w:rsidR="00682C8B" w:rsidRPr="004455A5">
        <w:rPr>
          <w:rFonts w:ascii="Tahoma" w:hAnsi="Tahoma" w:cs="Tahoma" w:hint="cs"/>
          <w:szCs w:val="22"/>
          <w:cs/>
        </w:rPr>
        <w:t>เท่าที่จะทำได้ โดยใช้นิ้วช่วยดันยาเข้าไป</w:t>
      </w:r>
      <w:r w:rsidR="00765427" w:rsidRPr="004455A5">
        <w:rPr>
          <w:rFonts w:ascii="Tahoma" w:hAnsi="Tahoma" w:cs="Tahoma"/>
          <w:szCs w:val="22"/>
        </w:rPr>
        <w:t xml:space="preserve">          </w:t>
      </w:r>
    </w:p>
    <w:p w14:paraId="055170B1" w14:textId="01A3114E" w:rsidR="00765427" w:rsidRPr="004455A5" w:rsidRDefault="00682C8B" w:rsidP="00F8546D">
      <w:pPr>
        <w:numPr>
          <w:ilvl w:val="0"/>
          <w:numId w:val="1"/>
        </w:numPr>
        <w:spacing w:after="0" w:line="240" w:lineRule="auto"/>
        <w:ind w:left="450"/>
        <w:rPr>
          <w:rFonts w:ascii="Tahoma" w:hAnsi="Tahoma" w:cs="Tahoma"/>
          <w:szCs w:val="22"/>
        </w:rPr>
      </w:pPr>
      <w:r w:rsidRPr="004455A5">
        <w:rPr>
          <w:rFonts w:ascii="Tahoma" w:hAnsi="Tahoma" w:cs="Tahoma" w:hint="cs"/>
          <w:szCs w:val="22"/>
          <w:cs/>
        </w:rPr>
        <w:t xml:space="preserve">นอนในท่าเดิมสักครู่ ไม่ต่ำกว่า </w:t>
      </w:r>
      <w:r w:rsidRPr="004455A5">
        <w:rPr>
          <w:rFonts w:ascii="Tahoma" w:hAnsi="Tahoma" w:cs="Tahoma"/>
          <w:szCs w:val="22"/>
        </w:rPr>
        <w:t xml:space="preserve">15 </w:t>
      </w:r>
      <w:r w:rsidRPr="004455A5">
        <w:rPr>
          <w:rFonts w:ascii="Tahoma" w:hAnsi="Tahoma" w:cs="Tahoma" w:hint="cs"/>
          <w:szCs w:val="22"/>
          <w:cs/>
        </w:rPr>
        <w:t>นาที จนกว่ายาจะละลายหมด อาจ</w:t>
      </w:r>
      <w:r w:rsidR="00C32738" w:rsidRPr="004455A5">
        <w:rPr>
          <w:rFonts w:ascii="Tahoma" w:hAnsi="Tahoma" w:cs="Tahoma"/>
          <w:szCs w:val="22"/>
          <w:cs/>
        </w:rPr>
        <w:t xml:space="preserve">ใช้กระดาษชำระซ้อนทบกันหลาย ๆ </w:t>
      </w:r>
      <w:r w:rsidRPr="004455A5">
        <w:rPr>
          <w:rFonts w:ascii="Tahoma" w:hAnsi="Tahoma" w:cs="Tahoma" w:hint="cs"/>
          <w:szCs w:val="22"/>
          <w:cs/>
        </w:rPr>
        <w:t>ชิ้น หรือผ้าอนามัย</w:t>
      </w:r>
      <w:r w:rsidR="00C32738" w:rsidRPr="004455A5">
        <w:rPr>
          <w:rFonts w:ascii="Tahoma" w:hAnsi="Tahoma" w:cs="Tahoma"/>
          <w:szCs w:val="22"/>
          <w:cs/>
        </w:rPr>
        <w:t>รองที่ก</w:t>
      </w:r>
      <w:r w:rsidRPr="004455A5">
        <w:rPr>
          <w:rFonts w:ascii="Tahoma" w:hAnsi="Tahoma" w:cs="Tahoma"/>
          <w:szCs w:val="22"/>
          <w:cs/>
        </w:rPr>
        <w:t>างเกงในไว้ เพื่อรองรับส่วนของ</w:t>
      </w:r>
      <w:r w:rsidR="00C32738" w:rsidRPr="004455A5">
        <w:rPr>
          <w:rFonts w:ascii="Tahoma" w:hAnsi="Tahoma" w:cs="Tahoma"/>
          <w:szCs w:val="22"/>
          <w:cs/>
        </w:rPr>
        <w:t>ยาที่</w:t>
      </w:r>
      <w:r w:rsidRPr="004455A5">
        <w:rPr>
          <w:rFonts w:ascii="Tahoma" w:hAnsi="Tahoma" w:cs="Tahoma" w:hint="cs"/>
          <w:szCs w:val="22"/>
          <w:cs/>
        </w:rPr>
        <w:t>อาจ</w:t>
      </w:r>
      <w:r w:rsidR="00C32738" w:rsidRPr="004455A5">
        <w:rPr>
          <w:rFonts w:ascii="Tahoma" w:hAnsi="Tahoma" w:cs="Tahoma"/>
          <w:szCs w:val="22"/>
          <w:cs/>
        </w:rPr>
        <w:t>ไหลออกมา</w:t>
      </w:r>
      <w:r w:rsidR="00765427" w:rsidRPr="004455A5">
        <w:rPr>
          <w:rFonts w:ascii="Tahoma" w:hAnsi="Tahoma" w:cs="Tahoma"/>
          <w:szCs w:val="22"/>
        </w:rPr>
        <w:t xml:space="preserve">                                          </w:t>
      </w:r>
    </w:p>
    <w:p w14:paraId="386E965A" w14:textId="6AB86F11" w:rsidR="00765427" w:rsidRPr="00AC5CFC" w:rsidRDefault="00765427" w:rsidP="00765427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ahoma" w:hAnsi="Tahoma" w:cs="Tahoma"/>
          <w:szCs w:val="22"/>
        </w:rPr>
      </w:pPr>
      <w:r w:rsidRPr="00765427">
        <w:rPr>
          <w:rFonts w:ascii="Tahoma" w:hAnsi="Tahoma" w:cs="Tahoma"/>
          <w:b/>
          <w:bCs/>
          <w:szCs w:val="22"/>
        </w:rPr>
        <w:t xml:space="preserve">3.2 </w:t>
      </w:r>
      <w:r w:rsidRPr="00AC5CFC">
        <w:rPr>
          <w:rFonts w:ascii="Tahoma" w:hAnsi="Tahoma" w:cs="Tahoma"/>
          <w:b/>
          <w:bCs/>
          <w:szCs w:val="22"/>
          <w:cs/>
        </w:rPr>
        <w:t>หากลืม</w:t>
      </w:r>
      <w:r w:rsidR="0032207B">
        <w:rPr>
          <w:rFonts w:ascii="Tahoma" w:hAnsi="Tahoma" w:cs="Tahoma" w:hint="cs"/>
          <w:b/>
          <w:bCs/>
          <w:szCs w:val="22"/>
          <w:cs/>
        </w:rPr>
        <w:t>สอด</w:t>
      </w:r>
      <w:r w:rsidRPr="00AC5CFC">
        <w:rPr>
          <w:rFonts w:ascii="Tahoma" w:hAnsi="Tahoma" w:cs="Tahoma" w:hint="cs"/>
          <w:b/>
          <w:bCs/>
          <w:szCs w:val="22"/>
          <w:cs/>
        </w:rPr>
        <w:t>ยาค</w:t>
      </w:r>
      <w:r w:rsidRPr="00AC5CFC">
        <w:rPr>
          <w:rFonts w:ascii="Tahoma" w:hAnsi="Tahoma" w:cs="Tahoma"/>
          <w:b/>
          <w:bCs/>
          <w:szCs w:val="22"/>
          <w:cs/>
        </w:rPr>
        <w:t>วรทำอย่างไร</w:t>
      </w:r>
    </w:p>
    <w:p w14:paraId="058AB9CA" w14:textId="5398EF05" w:rsidR="00765427" w:rsidRPr="00AC5CFC" w:rsidRDefault="00C20230" w:rsidP="00F8546D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Cs w:val="22"/>
        </w:rPr>
      </w:pPr>
      <w:r w:rsidRPr="00AC5CFC">
        <w:rPr>
          <w:rFonts w:ascii="Tahoma" w:hAnsi="Tahoma" w:cs="Tahoma"/>
          <w:szCs w:val="22"/>
          <w:cs/>
        </w:rPr>
        <w:t>ให้</w:t>
      </w:r>
      <w:r w:rsidR="00EE385C">
        <w:rPr>
          <w:rFonts w:ascii="Tahoma" w:hAnsi="Tahoma" w:cs="Tahoma" w:hint="cs"/>
          <w:szCs w:val="22"/>
          <w:cs/>
        </w:rPr>
        <w:t>สอด</w:t>
      </w:r>
      <w:r w:rsidR="00EE385C">
        <w:rPr>
          <w:rFonts w:ascii="Tahoma" w:hAnsi="Tahoma" w:cs="Tahoma"/>
          <w:szCs w:val="22"/>
          <w:cs/>
        </w:rPr>
        <w:t>ยาใน</w:t>
      </w:r>
      <w:r w:rsidRPr="00AC5CFC">
        <w:rPr>
          <w:rFonts w:ascii="Tahoma" w:hAnsi="Tahoma" w:cs="Tahoma"/>
          <w:szCs w:val="22"/>
          <w:cs/>
        </w:rPr>
        <w:t>รอบถัดไปตามปกติ ห้าม</w:t>
      </w:r>
      <w:r w:rsidR="0032207B">
        <w:rPr>
          <w:rFonts w:ascii="Tahoma" w:hAnsi="Tahoma" w:cs="Tahoma" w:hint="cs"/>
          <w:szCs w:val="22"/>
          <w:cs/>
        </w:rPr>
        <w:t>สอด</w:t>
      </w:r>
      <w:r w:rsidRPr="00AC5CFC">
        <w:rPr>
          <w:rFonts w:ascii="Tahoma" w:hAnsi="Tahoma" w:cs="Tahoma"/>
          <w:szCs w:val="22"/>
          <w:cs/>
        </w:rPr>
        <w:t>ยาเพิ่มเป็น 2 เท่า</w:t>
      </w:r>
    </w:p>
    <w:p w14:paraId="71829AD0" w14:textId="40D5F3C6" w:rsidR="00765427" w:rsidRPr="00765427" w:rsidRDefault="00765427" w:rsidP="0076542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  <w:szCs w:val="22"/>
        </w:rPr>
      </w:pPr>
      <w:r w:rsidRPr="00AC5CFC">
        <w:rPr>
          <w:rFonts w:ascii="Tahoma" w:hAnsi="Tahoma" w:cs="Tahoma"/>
          <w:b/>
          <w:bCs/>
          <w:szCs w:val="22"/>
        </w:rPr>
        <w:t xml:space="preserve">3.3 </w:t>
      </w:r>
      <w:r w:rsidRPr="00AC5CFC">
        <w:rPr>
          <w:rFonts w:ascii="Tahoma" w:hAnsi="Tahoma" w:cs="Tahoma"/>
          <w:b/>
          <w:bCs/>
          <w:szCs w:val="22"/>
          <w:cs/>
        </w:rPr>
        <w:t>ถ้า</w:t>
      </w:r>
      <w:r w:rsidR="00671D29">
        <w:rPr>
          <w:rFonts w:ascii="Tahoma" w:hAnsi="Tahoma" w:cs="Tahoma" w:hint="cs"/>
          <w:b/>
          <w:bCs/>
          <w:szCs w:val="22"/>
          <w:cs/>
        </w:rPr>
        <w:t>สอด</w:t>
      </w:r>
      <w:r w:rsidRPr="00765427">
        <w:rPr>
          <w:rFonts w:ascii="Tahoma" w:hAnsi="Tahoma" w:cs="Tahoma"/>
          <w:b/>
          <w:bCs/>
          <w:szCs w:val="22"/>
          <w:cs/>
        </w:rPr>
        <w:t>ยานี้เกินขนาดที่แนะนำ</w:t>
      </w:r>
      <w:r w:rsidRPr="00765427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765427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6A21C73F" w14:textId="2E678FFB" w:rsidR="00A156CF" w:rsidRDefault="009B7E47" w:rsidP="00F8546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Cs w:val="22"/>
        </w:rPr>
      </w:pPr>
      <w:r w:rsidRPr="00D8564F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เช่น มีแผลที่ช่องคลอด</w:t>
      </w:r>
      <w:r w:rsidR="00DD4FD1">
        <w:rPr>
          <w:rFonts w:ascii="Tahoma" w:hAnsi="Tahoma" w:cs="Tahoma" w:hint="cs"/>
          <w:szCs w:val="22"/>
          <w:cs/>
        </w:rPr>
        <w:t>หลังสอดยา</w:t>
      </w:r>
      <w:r w:rsidRPr="00D8564F">
        <w:rPr>
          <w:rFonts w:ascii="Tahoma" w:hAnsi="Tahoma" w:cs="Tahoma"/>
          <w:szCs w:val="22"/>
          <w:cs/>
        </w:rPr>
        <w:t xml:space="preserve"> ให้รีบนำส่งโรงพยาบาลทันที</w:t>
      </w:r>
    </w:p>
    <w:p w14:paraId="4C8DC27B" w14:textId="77777777" w:rsidR="00A42B6B" w:rsidRPr="009F4352" w:rsidRDefault="00A42B6B" w:rsidP="00A42B6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Cs w:val="22"/>
        </w:rPr>
      </w:pPr>
    </w:p>
    <w:p w14:paraId="2E909DF8" w14:textId="77777777" w:rsidR="00765427" w:rsidRPr="00765427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765427">
        <w:rPr>
          <w:rFonts w:ascii="Tahoma" w:hAnsi="Tahoma" w:cs="Tahoma"/>
          <w:b/>
          <w:bCs/>
          <w:sz w:val="28"/>
        </w:rPr>
        <w:t>4.</w:t>
      </w:r>
      <w:r w:rsidRPr="00765427">
        <w:rPr>
          <w:rFonts w:ascii="Tahoma" w:hAnsi="Tahoma" w:cs="Tahoma"/>
          <w:b/>
          <w:bCs/>
          <w:sz w:val="28"/>
          <w:cs/>
        </w:rPr>
        <w:t xml:space="preserve"> ข้อควรปฏิบัติระหว่างใช้ยา</w:t>
      </w:r>
    </w:p>
    <w:p w14:paraId="2DBB49F8" w14:textId="77777777" w:rsidR="00DC25F7" w:rsidRPr="00DC25F7" w:rsidRDefault="00DC25F7" w:rsidP="00826E35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  <w:szCs w:val="22"/>
        </w:rPr>
      </w:pPr>
      <w:r w:rsidRPr="00DC25F7">
        <w:rPr>
          <w:rFonts w:ascii="Tahoma" w:hAnsi="Tahoma" w:cs="Tahoma"/>
          <w:szCs w:val="22"/>
          <w:cs/>
        </w:rPr>
        <w:t xml:space="preserve">ให้สอดยานี้ติดต่อกันจนครบตามคำแนะนำของแพทย์ หรือเภสัชกร </w:t>
      </w:r>
      <w:r w:rsidRPr="00EF7B9F">
        <w:rPr>
          <w:rFonts w:ascii="Tahoma" w:hAnsi="Tahoma" w:cs="Tahoma"/>
          <w:szCs w:val="22"/>
          <w:cs/>
        </w:rPr>
        <w:t xml:space="preserve">เพื่อป้องกันเชื้อดื้อยา                                                                                                                                                                                                                      </w:t>
      </w:r>
    </w:p>
    <w:p w14:paraId="5C849E0D" w14:textId="4AE8B95B" w:rsidR="00765427" w:rsidRPr="004455A5" w:rsidRDefault="009C1AEF" w:rsidP="00F8546D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>ไม่ควรใช้ผลิตภัณฑ์ทำความสะอาดช่องคลอดระหว่างใช้ยานี้</w:t>
      </w:r>
      <w:r w:rsidR="00060EAC" w:rsidRPr="004455A5">
        <w:rPr>
          <w:rFonts w:ascii="Tahoma" w:hAnsi="Tahoma" w:cs="Tahoma" w:hint="cs"/>
          <w:szCs w:val="22"/>
          <w:cs/>
        </w:rPr>
        <w:t>ในช่วงการรักษา</w:t>
      </w:r>
      <w:r w:rsidR="00765427" w:rsidRPr="004455A5">
        <w:rPr>
          <w:rFonts w:ascii="Tahoma" w:hAnsi="Tahoma" w:cs="Tahoma"/>
          <w:szCs w:val="22"/>
        </w:rPr>
        <w:t xml:space="preserve">                                                                                                                 </w:t>
      </w:r>
    </w:p>
    <w:p w14:paraId="11BB828A" w14:textId="2618BAD9" w:rsidR="00765427" w:rsidRPr="004455A5" w:rsidRDefault="009C1AEF" w:rsidP="00F8546D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>ไม่ควรมีเพศสัมพันธ์ระหว่างใช้ยานี้ หรือ</w:t>
      </w:r>
      <w:r w:rsidR="00EE3A11" w:rsidRPr="004455A5">
        <w:rPr>
          <w:rFonts w:ascii="Tahoma" w:hAnsi="Tahoma" w:cs="Tahoma"/>
          <w:szCs w:val="22"/>
          <w:cs/>
        </w:rPr>
        <w:t>ห</w:t>
      </w:r>
      <w:r w:rsidR="00EE3A11" w:rsidRPr="004455A5">
        <w:rPr>
          <w:rFonts w:ascii="Tahoma" w:hAnsi="Tahoma" w:cs="Tahoma" w:hint="cs"/>
          <w:szCs w:val="22"/>
          <w:cs/>
        </w:rPr>
        <w:t>ากมีเพศสัมพันธ์</w:t>
      </w:r>
      <w:r w:rsidRPr="004455A5">
        <w:rPr>
          <w:rFonts w:ascii="Tahoma" w:hAnsi="Tahoma" w:cs="Tahoma"/>
          <w:szCs w:val="22"/>
          <w:cs/>
        </w:rPr>
        <w:t>ให้ใช้ถุงยางอนามัย</w:t>
      </w:r>
      <w:r w:rsidR="00765427" w:rsidRPr="004455A5">
        <w:rPr>
          <w:rFonts w:ascii="Tahoma" w:hAnsi="Tahoma" w:cs="Tahoma"/>
          <w:szCs w:val="22"/>
        </w:rPr>
        <w:t xml:space="preserve"> </w:t>
      </w:r>
    </w:p>
    <w:p w14:paraId="618B9490" w14:textId="71F5F773" w:rsidR="00765427" w:rsidRPr="004455A5" w:rsidRDefault="009C1AEF" w:rsidP="00F8546D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Cs w:val="22"/>
        </w:rPr>
      </w:pPr>
      <w:r w:rsidRPr="004455A5">
        <w:rPr>
          <w:rFonts w:ascii="Tahoma" w:hAnsi="Tahoma" w:cs="Tahoma"/>
          <w:szCs w:val="22"/>
          <w:cs/>
        </w:rPr>
        <w:t>ควรคุมกำเนิดด้วยวิธีอื่นร่วมด้วย</w:t>
      </w:r>
      <w:r w:rsidR="008D33DB" w:rsidRPr="004455A5">
        <w:rPr>
          <w:rFonts w:ascii="Tahoma" w:hAnsi="Tahoma" w:cs="Tahoma" w:hint="cs"/>
          <w:szCs w:val="22"/>
          <w:cs/>
        </w:rPr>
        <w:t xml:space="preserve"> หาก</w:t>
      </w:r>
      <w:r w:rsidR="008D33DB" w:rsidRPr="004455A5">
        <w:rPr>
          <w:rFonts w:ascii="Tahoma" w:hAnsi="Tahoma" w:cs="Tahoma"/>
          <w:szCs w:val="22"/>
          <w:cs/>
        </w:rPr>
        <w:t>ใช้</w:t>
      </w:r>
      <w:r w:rsidRPr="004455A5">
        <w:rPr>
          <w:rFonts w:ascii="Tahoma" w:hAnsi="Tahoma" w:cs="Tahoma"/>
          <w:szCs w:val="22"/>
          <w:cs/>
        </w:rPr>
        <w:t>ถุงยางอนามัย</w:t>
      </w:r>
      <w:r w:rsidR="008D33DB" w:rsidRPr="004455A5">
        <w:rPr>
          <w:rFonts w:ascii="Tahoma" w:hAnsi="Tahoma" w:cs="Tahoma" w:hint="cs"/>
          <w:szCs w:val="22"/>
          <w:cs/>
        </w:rPr>
        <w:t>ชนิด</w:t>
      </w:r>
      <w:r w:rsidRPr="004455A5">
        <w:rPr>
          <w:rFonts w:ascii="Tahoma" w:hAnsi="Tahoma" w:cs="Tahoma"/>
          <w:szCs w:val="22"/>
          <w:cs/>
        </w:rPr>
        <w:t>ที่</w:t>
      </w:r>
      <w:r w:rsidR="008D33DB" w:rsidRPr="004455A5">
        <w:rPr>
          <w:rFonts w:ascii="Tahoma" w:hAnsi="Tahoma" w:cs="Tahoma" w:hint="cs"/>
          <w:szCs w:val="22"/>
          <w:cs/>
        </w:rPr>
        <w:t>ทำจากน้ำยาง</w:t>
      </w:r>
      <w:r w:rsidR="002144FC">
        <w:rPr>
          <w:rFonts w:ascii="Tahoma" w:hAnsi="Tahoma" w:cs="Tahoma" w:hint="cs"/>
          <w:szCs w:val="22"/>
          <w:cs/>
        </w:rPr>
        <w:t>สังเคราะห์</w:t>
      </w:r>
    </w:p>
    <w:p w14:paraId="5BF7A896" w14:textId="777D3FD9" w:rsidR="009C1AEF" w:rsidRDefault="009C1AEF" w:rsidP="00F8546D">
      <w:pPr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szCs w:val="22"/>
        </w:rPr>
      </w:pPr>
      <w:r w:rsidRPr="009C1AEF">
        <w:rPr>
          <w:rFonts w:ascii="Tahoma" w:hAnsi="Tahoma" w:cs="Tahoma"/>
          <w:szCs w:val="22"/>
          <w:cs/>
        </w:rPr>
        <w:t>ควรหยุดยาระหว่างวันที่มีประจำเดือน</w:t>
      </w:r>
      <w:r w:rsidR="008D33DB">
        <w:rPr>
          <w:rFonts w:ascii="Tahoma" w:hAnsi="Tahoma" w:cs="Tahoma" w:hint="cs"/>
          <w:szCs w:val="22"/>
          <w:cs/>
        </w:rPr>
        <w:t xml:space="preserve"> </w:t>
      </w:r>
      <w:r w:rsidRPr="009C1AEF">
        <w:rPr>
          <w:rFonts w:ascii="Tahoma" w:hAnsi="Tahoma" w:cs="Tahoma"/>
          <w:szCs w:val="22"/>
          <w:cs/>
        </w:rPr>
        <w:t>และกลับมา</w:t>
      </w:r>
      <w:r w:rsidR="00DD4FD1">
        <w:rPr>
          <w:rFonts w:ascii="Tahoma" w:hAnsi="Tahoma" w:cs="Tahoma" w:hint="cs"/>
          <w:szCs w:val="22"/>
          <w:cs/>
        </w:rPr>
        <w:t>สอด</w:t>
      </w:r>
      <w:r w:rsidRPr="009C1AEF">
        <w:rPr>
          <w:rFonts w:ascii="Tahoma" w:hAnsi="Tahoma" w:cs="Tahoma"/>
          <w:szCs w:val="22"/>
          <w:cs/>
        </w:rPr>
        <w:t>ยาต่อ</w:t>
      </w:r>
      <w:r w:rsidR="00193B41">
        <w:rPr>
          <w:rFonts w:ascii="Tahoma" w:hAnsi="Tahoma" w:cs="Tahoma" w:hint="cs"/>
          <w:szCs w:val="22"/>
          <w:cs/>
        </w:rPr>
        <w:t>ให้ครบตามกำหนด</w:t>
      </w:r>
      <w:r w:rsidRPr="009C1AEF">
        <w:rPr>
          <w:rFonts w:ascii="Tahoma" w:hAnsi="Tahoma" w:cs="Tahoma"/>
          <w:szCs w:val="22"/>
          <w:cs/>
        </w:rPr>
        <w:t>หลังประจำเดือนหยุด</w:t>
      </w:r>
    </w:p>
    <w:p w14:paraId="6AE5E660" w14:textId="77777777" w:rsidR="000F35B0" w:rsidRDefault="000F35B0" w:rsidP="000465A2">
      <w:pPr>
        <w:spacing w:after="0" w:line="240" w:lineRule="auto"/>
        <w:jc w:val="thaiDistribute"/>
        <w:rPr>
          <w:rFonts w:ascii="Tahoma" w:hAnsi="Tahoma" w:cs="Tahoma"/>
          <w:szCs w:val="22"/>
        </w:rPr>
      </w:pPr>
    </w:p>
    <w:p w14:paraId="17F3450D" w14:textId="77777777" w:rsidR="00765427" w:rsidRPr="00EF7B9F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eastAsia="CordiaNewOOEnc" w:hAnsi="Tahoma" w:cs="Tahoma"/>
          <w:b/>
          <w:bCs/>
          <w:sz w:val="28"/>
        </w:rPr>
      </w:pPr>
      <w:r w:rsidRPr="00EF7B9F">
        <w:rPr>
          <w:rFonts w:ascii="Tahoma" w:hAnsi="Tahoma" w:cs="Tahoma"/>
          <w:b/>
          <w:bCs/>
          <w:sz w:val="28"/>
        </w:rPr>
        <w:t>5.</w:t>
      </w:r>
      <w:r w:rsidRPr="00EF7B9F">
        <w:rPr>
          <w:rFonts w:ascii="Tahoma" w:hAnsi="Tahoma" w:cs="Tahoma"/>
          <w:b/>
          <w:bCs/>
          <w:sz w:val="28"/>
          <w:cs/>
        </w:rPr>
        <w:t xml:space="preserve"> อันตรายที่อาจเกิดจากยา</w:t>
      </w:r>
    </w:p>
    <w:p w14:paraId="6AACD372" w14:textId="7EF2BA6F" w:rsidR="00765427" w:rsidRPr="00EF7B9F" w:rsidRDefault="00765427" w:rsidP="00765427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EF7B9F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EF7B9F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Pr="00EF7B9F">
        <w:rPr>
          <w:rFonts w:ascii="Tahoma" w:hAnsi="Tahoma" w:cs="Tahoma"/>
          <w:b/>
          <w:bCs/>
          <w:szCs w:val="22"/>
          <w:cs/>
        </w:rPr>
        <w:t>แล้ว</w:t>
      </w:r>
      <w:r w:rsidRPr="00EF7B9F">
        <w:rPr>
          <w:rFonts w:ascii="Tahoma" w:hAnsi="Tahoma" w:cs="Tahoma"/>
          <w:b/>
          <w:bCs/>
          <w:szCs w:val="22"/>
          <w:u w:val="single"/>
          <w:cs/>
        </w:rPr>
        <w:t>ไปพบแพทย์ทันที</w:t>
      </w:r>
      <w:r w:rsidRPr="00EF7B9F">
        <w:rPr>
          <w:rFonts w:ascii="Tahoma" w:hAnsi="Tahoma" w:cs="Tahoma"/>
          <w:b/>
          <w:bCs/>
          <w:szCs w:val="22"/>
          <w:cs/>
        </w:rPr>
        <w:t xml:space="preserve"> </w:t>
      </w:r>
    </w:p>
    <w:p w14:paraId="0338A073" w14:textId="77777777" w:rsidR="00765427" w:rsidRPr="00EF7B9F" w:rsidRDefault="00765427" w:rsidP="007654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ลมพิษ</w:t>
      </w:r>
      <w:r w:rsidRPr="00EF7B9F">
        <w:rPr>
          <w:rFonts w:ascii="Tahoma" w:hAnsi="Tahoma" w:cs="Tahoma"/>
          <w:szCs w:val="22"/>
        </w:rPr>
        <w:t xml:space="preserve"> </w:t>
      </w:r>
      <w:r w:rsidRPr="00EF7B9F">
        <w:rPr>
          <w:rFonts w:ascii="Tahoma" w:hAnsi="Tahoma" w:cs="Tahoma"/>
          <w:szCs w:val="22"/>
          <w:cs/>
        </w:rPr>
        <w:t>บวมที่ใบหน้า</w:t>
      </w:r>
      <w:r w:rsidRPr="00EF7B9F">
        <w:rPr>
          <w:rFonts w:ascii="Tahoma" w:hAnsi="Tahoma" w:cs="Tahoma"/>
          <w:szCs w:val="22"/>
          <w:vertAlign w:val="superscript"/>
        </w:rPr>
        <w:t xml:space="preserve"> </w:t>
      </w:r>
      <w:r w:rsidRPr="00EF7B9F">
        <w:rPr>
          <w:rFonts w:ascii="Tahoma" w:hAnsi="Tahoma" w:cs="Tahoma"/>
          <w:szCs w:val="22"/>
          <w:cs/>
        </w:rPr>
        <w:t>เปลือกตา ริมฝีปาก</w:t>
      </w:r>
    </w:p>
    <w:p w14:paraId="2E6FFBB3" w14:textId="77777777" w:rsidR="00765427" w:rsidRPr="00EF7B9F" w:rsidRDefault="00765427" w:rsidP="007654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หน้ามืด</w:t>
      </w:r>
      <w:r w:rsidRPr="00EF7B9F">
        <w:rPr>
          <w:rFonts w:ascii="Tahoma" w:hAnsi="Tahoma" w:cs="Tahoma"/>
          <w:szCs w:val="22"/>
          <w:vertAlign w:val="superscript"/>
        </w:rPr>
        <w:t xml:space="preserve"> </w:t>
      </w:r>
      <w:r w:rsidRPr="00EF7B9F">
        <w:rPr>
          <w:rFonts w:ascii="Tahoma" w:hAnsi="Tahoma" w:cs="Tahoma"/>
          <w:szCs w:val="22"/>
          <w:cs/>
        </w:rPr>
        <w:t>เป็นลม แน่นหน้าอก</w:t>
      </w:r>
      <w:r w:rsidRPr="00EF7B9F">
        <w:rPr>
          <w:rFonts w:ascii="Tahoma" w:hAnsi="Tahoma" w:cs="Tahoma"/>
          <w:szCs w:val="22"/>
          <w:vertAlign w:val="superscript"/>
          <w:cs/>
        </w:rPr>
        <w:t xml:space="preserve"> </w:t>
      </w:r>
      <w:r w:rsidRPr="00EF7B9F">
        <w:rPr>
          <w:rFonts w:ascii="Tahoma" w:hAnsi="Tahoma" w:cs="Tahoma"/>
          <w:szCs w:val="22"/>
          <w:cs/>
        </w:rPr>
        <w:t>หายใจลำบาก</w:t>
      </w:r>
      <w:r w:rsidRPr="00EF7B9F">
        <w:rPr>
          <w:rFonts w:ascii="Tahoma" w:hAnsi="Tahoma" w:cs="Tahoma"/>
          <w:szCs w:val="22"/>
          <w:vertAlign w:val="superscript"/>
        </w:rPr>
        <w:t xml:space="preserve"> </w:t>
      </w:r>
      <w:r w:rsidRPr="00EF7B9F">
        <w:rPr>
          <w:rFonts w:ascii="Tahoma" w:hAnsi="Tahoma" w:cs="Tahoma"/>
          <w:szCs w:val="22"/>
          <w:cs/>
        </w:rPr>
        <w:t xml:space="preserve"> </w:t>
      </w:r>
    </w:p>
    <w:p w14:paraId="30263414" w14:textId="77777777" w:rsidR="009F4352" w:rsidRPr="00EF7B9F" w:rsidRDefault="00765427" w:rsidP="00AC5CF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ผื่นแดง</w:t>
      </w:r>
      <w:r w:rsidRPr="00EF7B9F">
        <w:rPr>
          <w:rFonts w:ascii="Tahoma" w:hAnsi="Tahoma" w:cs="Tahoma"/>
          <w:szCs w:val="22"/>
          <w:vertAlign w:val="superscript"/>
        </w:rPr>
        <w:t xml:space="preserve"> </w:t>
      </w:r>
      <w:r w:rsidRPr="00EF7B9F">
        <w:rPr>
          <w:rFonts w:ascii="Tahoma" w:hAnsi="Tahoma" w:cs="Tahoma"/>
          <w:szCs w:val="22"/>
          <w:cs/>
        </w:rPr>
        <w:t>ตุ่มพอง</w:t>
      </w:r>
      <w:r w:rsidRPr="00EF7B9F">
        <w:rPr>
          <w:rFonts w:ascii="Tahoma" w:hAnsi="Tahoma" w:cs="Tahoma"/>
          <w:szCs w:val="22"/>
          <w:vertAlign w:val="superscript"/>
        </w:rPr>
        <w:t xml:space="preserve"> </w:t>
      </w:r>
      <w:r w:rsidRPr="00EF7B9F">
        <w:rPr>
          <w:rFonts w:ascii="Tahoma" w:hAnsi="Tahoma" w:cs="Tahoma"/>
          <w:szCs w:val="22"/>
          <w:cs/>
        </w:rPr>
        <w:t>ผิวหนังหลุดลอก มีจ้ำตามผิวหนัง</w:t>
      </w:r>
    </w:p>
    <w:p w14:paraId="3FC8A573" w14:textId="68EA2993" w:rsidR="00765427" w:rsidRPr="00EF7B9F" w:rsidRDefault="009F4352" w:rsidP="00C448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Cs w:val="22"/>
          <w:u w:val="single"/>
        </w:rPr>
      </w:pPr>
      <w:r w:rsidRPr="00EF7B9F">
        <w:rPr>
          <w:rFonts w:ascii="Tahoma" w:hAnsi="Tahoma" w:cs="Tahoma"/>
          <w:szCs w:val="22"/>
        </w:rPr>
        <w:t xml:space="preserve"> </w:t>
      </w:r>
      <w:r w:rsidR="00C44875" w:rsidRPr="00EF7B9F">
        <w:rPr>
          <w:rFonts w:ascii="Tahoma" w:hAnsi="Tahoma" w:cs="Tahoma"/>
          <w:szCs w:val="22"/>
        </w:rPr>
        <w:t xml:space="preserve">     </w:t>
      </w:r>
      <w:r w:rsidRPr="00EF7B9F">
        <w:rPr>
          <w:rFonts w:ascii="Tahoma" w:eastAsia="CordiaNewOOEnc" w:hAnsi="Tahoma" w:cs="Tahoma" w:hint="cs"/>
          <w:szCs w:val="22"/>
          <w:cs/>
        </w:rPr>
        <w:t>“</w:t>
      </w:r>
      <w:r w:rsidRPr="00EF7B9F">
        <w:rPr>
          <w:rFonts w:ascii="Tahoma" w:hAnsi="Tahoma" w:cs="Tahoma"/>
          <w:b/>
          <w:bCs/>
          <w:szCs w:val="22"/>
          <w:cs/>
        </w:rPr>
        <w:t>ต้อง</w:t>
      </w:r>
      <w:r w:rsidRPr="00EF7B9F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Pr="00EF7B9F">
        <w:rPr>
          <w:rFonts w:ascii="Tahoma" w:hAnsi="Tahoma" w:cs="Tahoma"/>
          <w:b/>
          <w:bCs/>
          <w:szCs w:val="22"/>
          <w:cs/>
        </w:rPr>
        <w:t>แล้ว</w:t>
      </w:r>
      <w:r w:rsidRPr="00EF7B9F">
        <w:rPr>
          <w:rFonts w:ascii="Tahoma" w:hAnsi="Tahoma" w:cs="Tahoma"/>
          <w:b/>
          <w:bCs/>
          <w:szCs w:val="22"/>
          <w:u w:val="single"/>
          <w:cs/>
        </w:rPr>
        <w:t>ไปพบแพทย์ทันที</w:t>
      </w:r>
      <w:r w:rsidRPr="00EF7B9F">
        <w:rPr>
          <w:rFonts w:ascii="Tahoma" w:eastAsia="CordiaNewOOEnc" w:hAnsi="Tahoma" w:cs="Tahoma" w:hint="cs"/>
          <w:szCs w:val="22"/>
          <w:cs/>
        </w:rPr>
        <w:t>”</w:t>
      </w:r>
      <w:r w:rsidR="00765427" w:rsidRPr="00EF7B9F">
        <w:rPr>
          <w:rFonts w:ascii="Tahoma" w:hAnsi="Tahoma" w:cs="Tahoma"/>
          <w:szCs w:val="22"/>
        </w:rPr>
        <w:t xml:space="preserve">      </w:t>
      </w:r>
    </w:p>
    <w:p w14:paraId="3D0952E4" w14:textId="3353760B" w:rsidR="00765427" w:rsidRPr="00EF7B9F" w:rsidRDefault="00765427" w:rsidP="00765427">
      <w:pPr>
        <w:numPr>
          <w:ilvl w:val="1"/>
          <w:numId w:val="4"/>
        </w:numPr>
        <w:tabs>
          <w:tab w:val="left" w:pos="426"/>
        </w:tabs>
        <w:spacing w:before="120" w:after="0" w:line="240" w:lineRule="auto"/>
        <w:ind w:left="284" w:right="85" w:hanging="284"/>
        <w:rPr>
          <w:rFonts w:ascii="Tahoma" w:eastAsia="CordiaNewOOEnc" w:hAnsi="Tahoma" w:cs="Tahoma"/>
          <w:szCs w:val="22"/>
        </w:rPr>
      </w:pPr>
      <w:r w:rsidRPr="00EF7B9F">
        <w:rPr>
          <w:rFonts w:ascii="Tahoma" w:hAnsi="Tahoma" w:cs="Tahoma"/>
          <w:b/>
          <w:bCs/>
          <w:szCs w:val="22"/>
          <w:cs/>
        </w:rPr>
        <w:t>อาการที่</w:t>
      </w:r>
      <w:r w:rsidRPr="00EF7B9F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Pr="00EF7B9F">
        <w:rPr>
          <w:rFonts w:ascii="Tahoma" w:hAnsi="Tahoma" w:cs="Tahoma"/>
          <w:b/>
          <w:bCs/>
          <w:szCs w:val="22"/>
          <w:cs/>
        </w:rPr>
        <w:t xml:space="preserve"> แต่ถ้ามีอาการรุนแรงให้ไปพบแพทย์ </w:t>
      </w:r>
    </w:p>
    <w:p w14:paraId="0EDF68D4" w14:textId="55379CEE" w:rsidR="00524095" w:rsidRPr="00EF7B9F" w:rsidRDefault="00524095" w:rsidP="004909DB">
      <w:pPr>
        <w:numPr>
          <w:ilvl w:val="0"/>
          <w:numId w:val="1"/>
        </w:numPr>
        <w:spacing w:after="0"/>
        <w:ind w:left="360"/>
        <w:jc w:val="thaiDistribute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มีน้ำออกจากช่องคลอด</w:t>
      </w:r>
    </w:p>
    <w:p w14:paraId="2BC53E5C" w14:textId="518C3998" w:rsidR="00524095" w:rsidRPr="00EF7B9F" w:rsidRDefault="00524095" w:rsidP="004909DB">
      <w:pPr>
        <w:numPr>
          <w:ilvl w:val="0"/>
          <w:numId w:val="1"/>
        </w:numPr>
        <w:spacing w:after="0"/>
        <w:ind w:left="360"/>
        <w:jc w:val="thaiDistribute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คันหรือแสบช่องคลอด</w:t>
      </w:r>
    </w:p>
    <w:p w14:paraId="48F60721" w14:textId="0B8A529D" w:rsidR="00524095" w:rsidRPr="00EF7B9F" w:rsidRDefault="00524095" w:rsidP="004909DB">
      <w:pPr>
        <w:numPr>
          <w:ilvl w:val="0"/>
          <w:numId w:val="1"/>
        </w:numPr>
        <w:spacing w:after="0"/>
        <w:ind w:left="360"/>
        <w:jc w:val="thaiDistribute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มีฝ้าหรือคราบขาวที่ช่องคลอด</w:t>
      </w:r>
    </w:p>
    <w:p w14:paraId="217C6BEC" w14:textId="54901512" w:rsidR="00524095" w:rsidRPr="00EF7B9F" w:rsidRDefault="00524095" w:rsidP="004909DB">
      <w:pPr>
        <w:numPr>
          <w:ilvl w:val="0"/>
          <w:numId w:val="1"/>
        </w:numPr>
        <w:spacing w:after="0"/>
        <w:ind w:left="360"/>
        <w:jc w:val="thaiDistribute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มีเลือดออกจากช่องคลอด</w:t>
      </w:r>
    </w:p>
    <w:p w14:paraId="67F3E3F2" w14:textId="77777777" w:rsidR="00434CC0" w:rsidRPr="00EF7B9F" w:rsidRDefault="00524095" w:rsidP="004909DB">
      <w:pPr>
        <w:numPr>
          <w:ilvl w:val="0"/>
          <w:numId w:val="1"/>
        </w:numPr>
        <w:spacing w:after="0"/>
        <w:ind w:left="360"/>
        <w:jc w:val="thaiDistribute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เจ็บหรือปวดที่ช่องคลอด</w:t>
      </w:r>
    </w:p>
    <w:p w14:paraId="3A89F2C2" w14:textId="14A0629D" w:rsidR="00524095" w:rsidRPr="00EF7B9F" w:rsidRDefault="00524095" w:rsidP="004909DB">
      <w:pPr>
        <w:numPr>
          <w:ilvl w:val="0"/>
          <w:numId w:val="1"/>
        </w:numPr>
        <w:spacing w:after="0"/>
        <w:ind w:left="360"/>
        <w:jc w:val="thaiDistribute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ปวดหัว</w:t>
      </w:r>
      <w:r w:rsidR="00434CC0" w:rsidRPr="00EF7B9F">
        <w:rPr>
          <w:rFonts w:ascii="Tahoma" w:hAnsi="Tahoma" w:cs="Tahoma" w:hint="cs"/>
          <w:szCs w:val="22"/>
          <w:cs/>
        </w:rPr>
        <w:t xml:space="preserve"> </w:t>
      </w:r>
      <w:r w:rsidR="00434CC0" w:rsidRPr="00EF7B9F">
        <w:rPr>
          <w:rFonts w:ascii="Tahoma" w:hAnsi="Tahoma" w:cs="Tahoma"/>
          <w:szCs w:val="22"/>
          <w:cs/>
        </w:rPr>
        <w:t>คลื่นไส้</w:t>
      </w:r>
    </w:p>
    <w:p w14:paraId="12FD6C17" w14:textId="16FD780B" w:rsidR="00765427" w:rsidRPr="00EF7B9F" w:rsidRDefault="00765427" w:rsidP="00434CC0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ahoma" w:hAnsi="Tahoma" w:cs="Tahoma"/>
          <w:b/>
          <w:bCs/>
          <w:szCs w:val="22"/>
        </w:rPr>
      </w:pPr>
      <w:r w:rsidRPr="00EF7B9F">
        <w:rPr>
          <w:rFonts w:ascii="Tahoma" w:eastAsia="CordiaNewOOEnc" w:hAnsi="Tahoma" w:cs="Tahoma" w:hint="cs"/>
          <w:szCs w:val="22"/>
          <w:cs/>
        </w:rPr>
        <w:t>“</w:t>
      </w:r>
      <w:r w:rsidRPr="00EF7B9F">
        <w:rPr>
          <w:rFonts w:ascii="Tahoma" w:hAnsi="Tahoma" w:cs="Tahoma"/>
          <w:b/>
          <w:bCs/>
          <w:szCs w:val="22"/>
          <w:u w:val="single"/>
          <w:cs/>
        </w:rPr>
        <w:t>ไม่จำเป็น</w:t>
      </w:r>
      <w:r w:rsidRPr="00EF7B9F">
        <w:rPr>
          <w:rFonts w:ascii="Tahoma" w:hAnsi="Tahoma" w:cs="Tahoma"/>
          <w:b/>
          <w:bCs/>
          <w:szCs w:val="22"/>
          <w:cs/>
        </w:rPr>
        <w:t>ต้องหยุดยา</w:t>
      </w:r>
    </w:p>
    <w:p w14:paraId="00B2A454" w14:textId="20350239" w:rsidR="00D8564F" w:rsidRDefault="00765427" w:rsidP="00802F28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ahoma" w:eastAsia="CordiaNewOOEnc" w:hAnsi="Tahoma" w:cs="Tahoma"/>
          <w:szCs w:val="22"/>
        </w:rPr>
      </w:pPr>
      <w:r w:rsidRPr="00EF7B9F">
        <w:rPr>
          <w:rFonts w:ascii="Tahoma" w:hAnsi="Tahoma" w:cs="Tahoma"/>
          <w:b/>
          <w:bCs/>
          <w:szCs w:val="22"/>
          <w:cs/>
        </w:rPr>
        <w:t>แต่ถ้ามีอาการ</w:t>
      </w:r>
      <w:r w:rsidRPr="00EF7B9F">
        <w:rPr>
          <w:rFonts w:ascii="Tahoma" w:hAnsi="Tahoma" w:cs="Tahoma"/>
          <w:b/>
          <w:bCs/>
          <w:szCs w:val="22"/>
          <w:u w:val="single"/>
          <w:cs/>
        </w:rPr>
        <w:t>รุนแรง</w:t>
      </w:r>
      <w:r w:rsidRPr="00EF7B9F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EF7B9F">
        <w:rPr>
          <w:rFonts w:ascii="Tahoma" w:eastAsia="CordiaNewOOEnc" w:hAnsi="Tahoma" w:cs="Tahoma" w:hint="cs"/>
          <w:szCs w:val="22"/>
          <w:cs/>
        </w:rPr>
        <w:t>”</w:t>
      </w:r>
    </w:p>
    <w:p w14:paraId="173F5633" w14:textId="77777777" w:rsidR="003D7B2E" w:rsidRPr="00EF7B9F" w:rsidRDefault="003D7B2E" w:rsidP="003D7B2E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ahoma" w:eastAsia="CordiaNewOOEnc" w:hAnsi="Tahoma" w:cs="Tahoma"/>
          <w:szCs w:val="22"/>
        </w:rPr>
      </w:pPr>
    </w:p>
    <w:p w14:paraId="6A2A0677" w14:textId="77777777" w:rsidR="00765427" w:rsidRPr="00EF7B9F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EF7B9F">
        <w:rPr>
          <w:rFonts w:ascii="Tahoma" w:hAnsi="Tahoma" w:cs="Tahoma"/>
          <w:b/>
          <w:bCs/>
          <w:sz w:val="28"/>
        </w:rPr>
        <w:t xml:space="preserve">6. </w:t>
      </w:r>
      <w:r w:rsidRPr="00EF7B9F">
        <w:rPr>
          <w:rFonts w:ascii="Tahoma" w:hAnsi="Tahoma" w:cs="Tahoma"/>
          <w:b/>
          <w:bCs/>
          <w:sz w:val="28"/>
          <w:cs/>
        </w:rPr>
        <w:t>ควรเก็บยานี้อย่างไร</w:t>
      </w:r>
    </w:p>
    <w:p w14:paraId="6946E89B" w14:textId="77777777" w:rsidR="00765427" w:rsidRPr="00EF7B9F" w:rsidRDefault="00765427" w:rsidP="00F8546D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เก็บไว้ในบรรจุ</w:t>
      </w:r>
      <w:r w:rsidRPr="00EF7B9F">
        <w:rPr>
          <w:rFonts w:ascii="Tahoma" w:hAnsi="Tahoma" w:cs="Tahoma" w:hint="cs"/>
          <w:szCs w:val="22"/>
          <w:cs/>
        </w:rPr>
        <w:t>ภัณฑ์</w:t>
      </w:r>
      <w:r w:rsidRPr="00EF7B9F">
        <w:rPr>
          <w:rFonts w:ascii="Tahoma" w:hAnsi="Tahoma" w:cs="Tahoma"/>
          <w:szCs w:val="22"/>
          <w:cs/>
        </w:rPr>
        <w:t>เดิมตามที่ได้รับมา</w:t>
      </w:r>
    </w:p>
    <w:p w14:paraId="70781D2B" w14:textId="2B1FA95D" w:rsidR="00765427" w:rsidRPr="00EF7B9F" w:rsidRDefault="00CA1829" w:rsidP="00F8546D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เก็บยาในที่แห้ง</w:t>
      </w:r>
      <w:r w:rsidR="008D33DB" w:rsidRPr="00EF7B9F">
        <w:rPr>
          <w:rFonts w:ascii="Tahoma" w:hAnsi="Tahoma" w:cs="Tahoma"/>
          <w:szCs w:val="22"/>
          <w:cs/>
        </w:rPr>
        <w:t xml:space="preserve"> </w:t>
      </w:r>
      <w:r w:rsidRPr="00EF7B9F">
        <w:rPr>
          <w:rFonts w:ascii="Tahoma" w:hAnsi="Tahoma" w:cs="Tahoma"/>
          <w:szCs w:val="22"/>
          <w:cs/>
        </w:rPr>
        <w:t xml:space="preserve">อย่าให้โดนแสงโดยตรง โดยทั่วไปควรเก็บที่อุณหภูมิห้องไม่เกิน </w:t>
      </w:r>
      <w:r w:rsidR="003D7B2E">
        <w:rPr>
          <w:rFonts w:ascii="Tahoma" w:hAnsi="Tahoma" w:cs="Tahoma"/>
          <w:szCs w:val="22"/>
        </w:rPr>
        <w:t>&lt;</w:t>
      </w:r>
      <w:r w:rsidR="003D7B2E">
        <w:rPr>
          <w:rFonts w:ascii="Tahoma" w:hAnsi="Tahoma" w:cs="Tahoma" w:hint="cs"/>
          <w:szCs w:val="22"/>
          <w:cs/>
        </w:rPr>
        <w:t>ปรับตามทะเบียนยา</w:t>
      </w:r>
      <w:r w:rsidR="003D7B2E">
        <w:rPr>
          <w:rFonts w:ascii="Tahoma" w:hAnsi="Tahoma" w:cs="Tahoma"/>
          <w:szCs w:val="22"/>
        </w:rPr>
        <w:t>&gt;</w:t>
      </w:r>
      <w:r w:rsidRPr="00EF7B9F">
        <w:rPr>
          <w:rFonts w:ascii="Tahoma" w:hAnsi="Tahoma" w:cs="Tahoma"/>
          <w:szCs w:val="22"/>
        </w:rPr>
        <w:t xml:space="preserve"> </w:t>
      </w:r>
      <w:r w:rsidRPr="00EF7B9F">
        <w:rPr>
          <w:rFonts w:ascii="Tahoma" w:hAnsi="Tahoma" w:cs="Tahoma"/>
          <w:szCs w:val="22"/>
          <w:cs/>
        </w:rPr>
        <w:t xml:space="preserve">องศาเซลเซียส </w:t>
      </w:r>
      <w:r w:rsidRPr="00EF7B9F">
        <w:rPr>
          <w:rFonts w:ascii="Tahoma" w:hAnsi="Tahoma" w:cs="Tahoma" w:hint="cs"/>
          <w:szCs w:val="22"/>
          <w:cs/>
        </w:rPr>
        <w:t>ไม่</w:t>
      </w:r>
      <w:r w:rsidR="00765427" w:rsidRPr="00EF7B9F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765427" w:rsidRPr="00EF7B9F">
        <w:rPr>
          <w:rFonts w:ascii="Tahoma" w:hAnsi="Tahoma" w:cs="Tahoma"/>
          <w:szCs w:val="22"/>
        </w:rPr>
        <w:t xml:space="preserve">  </w:t>
      </w:r>
    </w:p>
    <w:p w14:paraId="043CEF6C" w14:textId="25C5B7EF" w:rsidR="00231838" w:rsidRPr="00EF7B9F" w:rsidRDefault="00231838" w:rsidP="00F8546D">
      <w:pPr>
        <w:numPr>
          <w:ilvl w:val="0"/>
          <w:numId w:val="1"/>
        </w:numPr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EF7B9F">
        <w:rPr>
          <w:rFonts w:ascii="Tahoma" w:hAnsi="Tahoma" w:cs="Tahoma" w:hint="cs"/>
          <w:szCs w:val="22"/>
          <w:cs/>
        </w:rPr>
        <w:t>ควรแกะยาเมื่อจะใช้สอดช่องคลอดในแต่ละครั้งเท่านั้น ห้ามแกะยาออกจากแผง</w:t>
      </w:r>
      <w:r w:rsidR="00434CC0" w:rsidRPr="00EF7B9F">
        <w:rPr>
          <w:rFonts w:ascii="Tahoma" w:hAnsi="Tahoma" w:cs="Tahoma" w:hint="cs"/>
          <w:szCs w:val="22"/>
          <w:cs/>
        </w:rPr>
        <w:t>ไว้</w:t>
      </w:r>
      <w:r w:rsidRPr="00EF7B9F">
        <w:rPr>
          <w:rFonts w:ascii="Tahoma" w:hAnsi="Tahoma" w:cs="Tahoma" w:hint="cs"/>
          <w:szCs w:val="22"/>
          <w:cs/>
        </w:rPr>
        <w:t>ก่อน เพราะยาอาจเสียได้</w:t>
      </w:r>
    </w:p>
    <w:p w14:paraId="7F868B55" w14:textId="025F9977" w:rsidR="00D8564F" w:rsidRDefault="00765427" w:rsidP="00F8546D">
      <w:pPr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Cs w:val="22"/>
        </w:rPr>
      </w:pPr>
      <w:r w:rsidRPr="00EF7B9F">
        <w:rPr>
          <w:rFonts w:ascii="Tahoma" w:hAnsi="Tahoma" w:cs="Tahoma"/>
          <w:szCs w:val="22"/>
          <w:cs/>
        </w:rPr>
        <w:t>เก็บยาให้พ้นมือเด็ก</w:t>
      </w:r>
    </w:p>
    <w:p w14:paraId="390B9CA9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640B1789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7EAD0E8C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3910B869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272616FE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5A92F2F9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633389C0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4D2C0755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2A3974F8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4366049E" w14:textId="77777777" w:rsidR="003D7B2E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148DA9CC" w14:textId="77777777" w:rsidR="003D7B2E" w:rsidRPr="00EF7B9F" w:rsidRDefault="003D7B2E" w:rsidP="003D7B2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szCs w:val="22"/>
        </w:rPr>
      </w:pPr>
    </w:p>
    <w:p w14:paraId="6E22975E" w14:textId="77777777" w:rsidR="00765427" w:rsidRPr="00EF7B9F" w:rsidRDefault="00765427" w:rsidP="007654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bCs/>
          <w:sz w:val="28"/>
          <w:cs/>
        </w:rPr>
      </w:pPr>
      <w:bookmarkStart w:id="3" w:name="_Hlk34036852"/>
      <w:r w:rsidRPr="00EF7B9F">
        <w:rPr>
          <w:rFonts w:ascii="Tahoma" w:hAnsi="Tahoma" w:cs="Tahoma"/>
          <w:b/>
          <w:bCs/>
          <w:sz w:val="28"/>
        </w:rPr>
        <w:lastRenderedPageBreak/>
        <w:t xml:space="preserve">7. </w:t>
      </w:r>
      <w:r w:rsidRPr="00EF7B9F">
        <w:rPr>
          <w:rFonts w:ascii="Tahoma" w:hAnsi="Tahoma" w:cs="Tahoma" w:hint="cs"/>
          <w:b/>
          <w:bCs/>
          <w:sz w:val="28"/>
          <w:cs/>
        </w:rPr>
        <w:t>ลักษณะและส่วนประกอบของยานี้</w:t>
      </w:r>
    </w:p>
    <w:p w14:paraId="4015D601" w14:textId="5EB514A6" w:rsidR="00765427" w:rsidRPr="00EF7B9F" w:rsidRDefault="00765427" w:rsidP="00130911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Cs w:val="22"/>
        </w:rPr>
      </w:pPr>
      <w:bookmarkStart w:id="4" w:name="_Hlk37343508"/>
      <w:bookmarkStart w:id="5" w:name="_Hlk140762500"/>
      <w:r w:rsidRPr="00EF7B9F">
        <w:rPr>
          <w:rFonts w:ascii="Tahoma" w:hAnsi="Tahoma" w:cs="Tahoma" w:hint="cs"/>
          <w:b/>
          <w:bCs/>
          <w:szCs w:val="22"/>
          <w:cs/>
        </w:rPr>
        <w:t xml:space="preserve"> ลักษณะยา</w:t>
      </w:r>
      <w:r w:rsidRPr="00EF7B9F">
        <w:rPr>
          <w:rFonts w:ascii="Tahoma" w:hAnsi="Tahoma" w:cs="Tahoma"/>
          <w:b/>
          <w:bCs/>
          <w:szCs w:val="22"/>
        </w:rPr>
        <w:t xml:space="preserve">  </w:t>
      </w:r>
      <w:r w:rsidR="0050585A">
        <w:rPr>
          <w:rFonts w:ascii="Tahoma" w:hAnsi="Tahoma" w:cs="Tahoma"/>
          <w:szCs w:val="22"/>
        </w:rPr>
        <w:t>&lt;</w:t>
      </w:r>
      <w:r w:rsidR="0050585A">
        <w:rPr>
          <w:rFonts w:ascii="Tahoma" w:hAnsi="Tahoma" w:cs="Tahoma" w:hint="cs"/>
          <w:szCs w:val="22"/>
          <w:cs/>
        </w:rPr>
        <w:t>ลักษณะตามทะเบียนยา</w:t>
      </w:r>
      <w:r w:rsidR="0050585A">
        <w:rPr>
          <w:rFonts w:ascii="Tahoma" w:hAnsi="Tahoma" w:cs="Tahoma"/>
          <w:szCs w:val="22"/>
        </w:rPr>
        <w:t>&gt;</w:t>
      </w:r>
      <w:r w:rsidR="00166DD5" w:rsidRPr="00EF7B9F">
        <w:rPr>
          <w:rFonts w:ascii="Tahoma" w:hAnsi="Tahoma" w:cs="Tahoma" w:hint="cs"/>
          <w:szCs w:val="22"/>
          <w:cs/>
        </w:rPr>
        <w:t xml:space="preserve"> </w:t>
      </w:r>
    </w:p>
    <w:p w14:paraId="20BFAAB9" w14:textId="37170F71" w:rsidR="00765427" w:rsidRPr="00EF7B9F" w:rsidRDefault="00765427" w:rsidP="00130911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szCs w:val="22"/>
        </w:rPr>
      </w:pPr>
      <w:r w:rsidRPr="00EF7B9F">
        <w:rPr>
          <w:rFonts w:ascii="Tahoma" w:hAnsi="Tahoma" w:cs="Tahoma" w:hint="cs"/>
          <w:b/>
          <w:bCs/>
          <w:szCs w:val="22"/>
          <w:cs/>
        </w:rPr>
        <w:t xml:space="preserve"> ตัวยาสำคัญ</w:t>
      </w:r>
      <w:r w:rsidRPr="00EF7B9F">
        <w:rPr>
          <w:rFonts w:ascii="Tahoma" w:hAnsi="Tahoma" w:cs="Tahoma"/>
          <w:b/>
          <w:bCs/>
          <w:szCs w:val="22"/>
        </w:rPr>
        <w:t xml:space="preserve">  </w:t>
      </w:r>
      <w:r w:rsidR="000F2CEF" w:rsidRPr="00EF7B9F">
        <w:rPr>
          <w:rFonts w:ascii="Tahoma" w:hAnsi="Tahoma" w:cs="Tahoma"/>
          <w:szCs w:val="22"/>
          <w:cs/>
        </w:rPr>
        <w:t>ดี-ควอ-ลิ-เนียม</w:t>
      </w:r>
      <w:r w:rsidR="00D8564F" w:rsidRPr="00EF7B9F">
        <w:rPr>
          <w:rFonts w:ascii="Tahoma" w:hAnsi="Tahoma" w:cs="Tahoma"/>
          <w:szCs w:val="22"/>
        </w:rPr>
        <w:t xml:space="preserve"> </w:t>
      </w:r>
      <w:r w:rsidR="000F2CEF" w:rsidRPr="00EF7B9F">
        <w:rPr>
          <w:rFonts w:ascii="Tahoma" w:hAnsi="Tahoma" w:cs="Tahoma"/>
          <w:szCs w:val="22"/>
        </w:rPr>
        <w:t>(</w:t>
      </w:r>
      <w:proofErr w:type="spellStart"/>
      <w:r w:rsidR="000F2CEF" w:rsidRPr="00EF7B9F">
        <w:rPr>
          <w:rFonts w:ascii="Tahoma" w:hAnsi="Tahoma" w:cs="Tahoma"/>
          <w:sz w:val="18"/>
          <w:szCs w:val="18"/>
        </w:rPr>
        <w:t>Dequalinium</w:t>
      </w:r>
      <w:proofErr w:type="spellEnd"/>
      <w:r w:rsidR="000F2CEF" w:rsidRPr="00EF7B9F">
        <w:rPr>
          <w:rFonts w:ascii="Tahoma" w:hAnsi="Tahoma" w:cs="Tahoma"/>
          <w:szCs w:val="22"/>
        </w:rPr>
        <w:t xml:space="preserve">) </w:t>
      </w:r>
      <w:r w:rsidRPr="00EF7B9F">
        <w:rPr>
          <w:rFonts w:ascii="Tahoma" w:hAnsi="Tahoma" w:cs="Tahoma"/>
          <w:szCs w:val="22"/>
        </w:rPr>
        <w:t xml:space="preserve">                   </w:t>
      </w:r>
    </w:p>
    <w:p w14:paraId="7405442F" w14:textId="6F02C9A0" w:rsidR="00765427" w:rsidRPr="00EF7B9F" w:rsidRDefault="00765427" w:rsidP="00130911">
      <w:pPr>
        <w:pStyle w:val="ListParagraph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445" w:hanging="284"/>
        <w:rPr>
          <w:rFonts w:ascii="Tahoma" w:hAnsi="Tahoma" w:cs="Tahoma"/>
          <w:spacing w:val="-10"/>
          <w:szCs w:val="22"/>
        </w:rPr>
      </w:pPr>
      <w:r w:rsidRPr="00EF7B9F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EF7B9F">
        <w:rPr>
          <w:rFonts w:ascii="Tahoma" w:hAnsi="Tahoma" w:cs="Tahoma"/>
          <w:b/>
          <w:bCs/>
          <w:spacing w:val="-10"/>
          <w:szCs w:val="22"/>
          <w:cs/>
        </w:rPr>
        <w:t>ส่วนประกอบอื่น</w:t>
      </w:r>
      <w:r w:rsidRPr="00EF7B9F">
        <w:rPr>
          <w:rFonts w:ascii="Tahoma" w:hAnsi="Tahoma" w:cs="Tahoma" w:hint="cs"/>
          <w:b/>
          <w:bCs/>
          <w:spacing w:val="-10"/>
          <w:szCs w:val="22"/>
          <w:cs/>
        </w:rPr>
        <w:t xml:space="preserve"> </w:t>
      </w:r>
      <w:r w:rsidRPr="00EF7B9F">
        <w:rPr>
          <w:rFonts w:ascii="Tahoma" w:hAnsi="Tahoma" w:cs="Tahoma"/>
          <w:b/>
          <w:bCs/>
          <w:spacing w:val="-10"/>
          <w:szCs w:val="22"/>
          <w:cs/>
        </w:rPr>
        <w:t>ๆ</w:t>
      </w:r>
      <w:r w:rsidRPr="00EF7B9F">
        <w:rPr>
          <w:rFonts w:ascii="Tahoma" w:hAnsi="Tahoma" w:cs="Tahoma"/>
          <w:spacing w:val="-10"/>
          <w:szCs w:val="22"/>
          <w:cs/>
        </w:rPr>
        <w:t xml:space="preserve"> ได้แก่</w:t>
      </w:r>
      <w:r w:rsidR="0050585A">
        <w:rPr>
          <w:rFonts w:ascii="Tahoma" w:hAnsi="Tahoma" w:cs="Tahoma"/>
          <w:spacing w:val="-10"/>
          <w:szCs w:val="22"/>
        </w:rPr>
        <w:t xml:space="preserve"> &lt;</w:t>
      </w:r>
      <w:r w:rsidR="0050585A">
        <w:rPr>
          <w:rFonts w:ascii="Tahoma" w:hAnsi="Tahoma" w:cs="Tahoma" w:hint="cs"/>
          <w:spacing w:val="-10"/>
          <w:szCs w:val="22"/>
          <w:cs/>
        </w:rPr>
        <w:t>ส่วนประกอบตามทะเบียนยา</w:t>
      </w:r>
      <w:r w:rsidR="0050585A">
        <w:rPr>
          <w:rFonts w:ascii="Tahoma" w:hAnsi="Tahoma" w:cs="Tahoma"/>
          <w:spacing w:val="-10"/>
          <w:szCs w:val="22"/>
        </w:rPr>
        <w:t>&gt;</w:t>
      </w:r>
    </w:p>
    <w:p w14:paraId="04E02C88" w14:textId="77777777" w:rsidR="005A7867" w:rsidRPr="00EF7B9F" w:rsidRDefault="005A7867" w:rsidP="005A7867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445"/>
        <w:rPr>
          <w:rFonts w:ascii="Tahoma" w:hAnsi="Tahoma" w:cs="Tahoma"/>
          <w:spacing w:val="-10"/>
          <w:szCs w:val="22"/>
        </w:rPr>
      </w:pPr>
    </w:p>
    <w:bookmarkEnd w:id="3"/>
    <w:bookmarkEnd w:id="4"/>
    <w:bookmarkEnd w:id="5"/>
    <w:p w14:paraId="3D478636" w14:textId="77777777" w:rsidR="003D7B2E" w:rsidRPr="00D44313" w:rsidRDefault="003D7B2E" w:rsidP="003D7B2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7BF49BDB" w14:textId="77777777" w:rsidR="003D7B2E" w:rsidRDefault="003D7B2E" w:rsidP="003D7B2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20C2361" w14:textId="77777777" w:rsidR="003D7B2E" w:rsidRPr="006264AD" w:rsidRDefault="003D7B2E" w:rsidP="003D7B2E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56B645FC" w14:textId="77777777" w:rsidR="003D7B2E" w:rsidRPr="00FC33F6" w:rsidRDefault="003D7B2E" w:rsidP="003D7B2E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98D4C84" w14:textId="77777777" w:rsidR="00FA31FF" w:rsidRPr="00AE1A3C" w:rsidRDefault="00FA31FF" w:rsidP="00FA31FF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6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6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7CBD24C3" w14:textId="77777777" w:rsidR="00FA31FF" w:rsidRPr="00AE1A3C" w:rsidRDefault="00FA31FF" w:rsidP="00FA31FF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7F38519C" w14:textId="77777777" w:rsidR="00FA31FF" w:rsidRDefault="00FA31FF" w:rsidP="00FA31FF">
      <w:pPr>
        <w:pStyle w:val="ListParagraph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Hyperlink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13FFE50E" w14:textId="77777777" w:rsidR="00434A14" w:rsidRPr="00EF7B9F" w:rsidRDefault="00434A14" w:rsidP="00C5153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303"/>
        <w:rPr>
          <w:rFonts w:ascii="Tahoma" w:hAnsi="Tahoma" w:cs="Tahoma"/>
          <w:b/>
          <w:bCs/>
          <w:szCs w:val="22"/>
        </w:rPr>
      </w:pPr>
    </w:p>
    <w:p w14:paraId="0F9A2B2E" w14:textId="77777777" w:rsidR="00C44875" w:rsidRPr="00AC5CFC" w:rsidRDefault="00C4487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303"/>
        <w:rPr>
          <w:rFonts w:ascii="Tahoma" w:hAnsi="Tahoma" w:cs="Tahoma"/>
          <w:b/>
          <w:bCs/>
          <w:szCs w:val="22"/>
        </w:rPr>
      </w:pPr>
    </w:p>
    <w:sectPr w:rsidR="00C44875" w:rsidRPr="00AC5CFC" w:rsidSect="00006D87">
      <w:pgSz w:w="16838" w:h="11906" w:orient="landscape"/>
      <w:pgMar w:top="426" w:right="510" w:bottom="426" w:left="510" w:header="709" w:footer="709" w:gutter="0"/>
      <w:cols w:num="3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New,Bold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966"/>
    <w:multiLevelType w:val="hybridMultilevel"/>
    <w:tmpl w:val="A4DE7260"/>
    <w:lvl w:ilvl="0" w:tplc="0AA817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047E5C"/>
    <w:multiLevelType w:val="multilevel"/>
    <w:tmpl w:val="C4544888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</w:abstractNum>
  <w:abstractNum w:abstractNumId="2" w15:restartNumberingAfterBreak="0">
    <w:nsid w:val="11CF6EC7"/>
    <w:multiLevelType w:val="hybridMultilevel"/>
    <w:tmpl w:val="38C8CFE4"/>
    <w:lvl w:ilvl="0" w:tplc="0AA8177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A9D1EB7"/>
    <w:multiLevelType w:val="hybridMultilevel"/>
    <w:tmpl w:val="11C2B778"/>
    <w:lvl w:ilvl="0" w:tplc="0AA8177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28578C9"/>
    <w:multiLevelType w:val="hybridMultilevel"/>
    <w:tmpl w:val="FB3EF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3A74"/>
    <w:multiLevelType w:val="multilevel"/>
    <w:tmpl w:val="48E624B6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ahoma" w:hAnsi="Tahoma" w:cs="Tahom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ahoma" w:hAnsi="Tahoma" w:cs="Tahom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ahoma" w:hAnsi="Tahoma" w:cs="Tahom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ahoma" w:hAnsi="Tahoma" w:cs="Tahoma" w:hint="default"/>
        <w:b/>
        <w:sz w:val="22"/>
      </w:rPr>
    </w:lvl>
  </w:abstractNum>
  <w:abstractNum w:abstractNumId="6" w15:restartNumberingAfterBreak="0">
    <w:nsid w:val="4C4C3B8B"/>
    <w:multiLevelType w:val="multilevel"/>
    <w:tmpl w:val="1DF4875E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4547" w:hanging="720"/>
      </w:pPr>
      <w:rPr>
        <w:rFonts w:ascii="Tahoma" w:eastAsia="Times New Roman" w:hAnsi="Tahoma" w:cs="Tahoma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4E416A3F"/>
    <w:multiLevelType w:val="multilevel"/>
    <w:tmpl w:val="7AC8E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7045C9"/>
    <w:multiLevelType w:val="hybridMultilevel"/>
    <w:tmpl w:val="7E26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87C22"/>
    <w:multiLevelType w:val="hybridMultilevel"/>
    <w:tmpl w:val="06F2D1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4B24F82"/>
    <w:multiLevelType w:val="multilevel"/>
    <w:tmpl w:val="C3CA8E94"/>
    <w:lvl w:ilvl="0">
      <w:start w:val="3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Tahoma" w:hAnsi="Tahoma" w:cs="Tahoma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Tahoma" w:hAnsi="Tahoma" w:cs="Tahoma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Tahoma" w:hAnsi="Tahoma" w:cs="Tahoma" w:hint="default"/>
        <w:b/>
        <w:sz w:val="22"/>
      </w:rPr>
    </w:lvl>
  </w:abstractNum>
  <w:abstractNum w:abstractNumId="11" w15:restartNumberingAfterBreak="0">
    <w:nsid w:val="67A73A34"/>
    <w:multiLevelType w:val="hybridMultilevel"/>
    <w:tmpl w:val="5F18841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2F0E80"/>
    <w:multiLevelType w:val="hybridMultilevel"/>
    <w:tmpl w:val="9C5E2DB2"/>
    <w:lvl w:ilvl="0" w:tplc="89564E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34439"/>
    <w:multiLevelType w:val="hybridMultilevel"/>
    <w:tmpl w:val="52A0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44DD3"/>
    <w:multiLevelType w:val="hybridMultilevel"/>
    <w:tmpl w:val="9C40E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E46B09"/>
    <w:multiLevelType w:val="hybridMultilevel"/>
    <w:tmpl w:val="9E3C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71163">
    <w:abstractNumId w:val="3"/>
  </w:num>
  <w:num w:numId="2" w16cid:durableId="1602643461">
    <w:abstractNumId w:val="8"/>
  </w:num>
  <w:num w:numId="3" w16cid:durableId="1771583104">
    <w:abstractNumId w:val="14"/>
  </w:num>
  <w:num w:numId="4" w16cid:durableId="1522278576">
    <w:abstractNumId w:val="6"/>
  </w:num>
  <w:num w:numId="5" w16cid:durableId="1787120104">
    <w:abstractNumId w:val="13"/>
  </w:num>
  <w:num w:numId="6" w16cid:durableId="465587957">
    <w:abstractNumId w:val="9"/>
  </w:num>
  <w:num w:numId="7" w16cid:durableId="1596475157">
    <w:abstractNumId w:val="12"/>
  </w:num>
  <w:num w:numId="8" w16cid:durableId="1241479112">
    <w:abstractNumId w:val="11"/>
  </w:num>
  <w:num w:numId="9" w16cid:durableId="1437096398">
    <w:abstractNumId w:val="4"/>
  </w:num>
  <w:num w:numId="10" w16cid:durableId="2064254234">
    <w:abstractNumId w:val="0"/>
  </w:num>
  <w:num w:numId="11" w16cid:durableId="1895004529">
    <w:abstractNumId w:val="7"/>
  </w:num>
  <w:num w:numId="12" w16cid:durableId="752970509">
    <w:abstractNumId w:val="5"/>
  </w:num>
  <w:num w:numId="13" w16cid:durableId="1808038691">
    <w:abstractNumId w:val="15"/>
  </w:num>
  <w:num w:numId="14" w16cid:durableId="237902456">
    <w:abstractNumId w:val="10"/>
  </w:num>
  <w:num w:numId="15" w16cid:durableId="447621952">
    <w:abstractNumId w:val="2"/>
  </w:num>
  <w:num w:numId="16" w16cid:durableId="230166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27"/>
    <w:rsid w:val="00006D87"/>
    <w:rsid w:val="00013836"/>
    <w:rsid w:val="000465A2"/>
    <w:rsid w:val="00060EAC"/>
    <w:rsid w:val="00063F68"/>
    <w:rsid w:val="00083686"/>
    <w:rsid w:val="000C0D48"/>
    <w:rsid w:val="000F2CEF"/>
    <w:rsid w:val="000F35B0"/>
    <w:rsid w:val="000F5FFF"/>
    <w:rsid w:val="00102283"/>
    <w:rsid w:val="0010653F"/>
    <w:rsid w:val="00106BCF"/>
    <w:rsid w:val="00130911"/>
    <w:rsid w:val="00146693"/>
    <w:rsid w:val="00161602"/>
    <w:rsid w:val="00166DD5"/>
    <w:rsid w:val="00190731"/>
    <w:rsid w:val="00193B41"/>
    <w:rsid w:val="001C5455"/>
    <w:rsid w:val="00204D0B"/>
    <w:rsid w:val="002144FC"/>
    <w:rsid w:val="00231838"/>
    <w:rsid w:val="002501C8"/>
    <w:rsid w:val="0032207B"/>
    <w:rsid w:val="003C492E"/>
    <w:rsid w:val="003D7B2E"/>
    <w:rsid w:val="003F2F35"/>
    <w:rsid w:val="00405326"/>
    <w:rsid w:val="00434A14"/>
    <w:rsid w:val="00434CC0"/>
    <w:rsid w:val="004455A5"/>
    <w:rsid w:val="00482F50"/>
    <w:rsid w:val="004909DB"/>
    <w:rsid w:val="0050585A"/>
    <w:rsid w:val="00524095"/>
    <w:rsid w:val="00553481"/>
    <w:rsid w:val="0056251F"/>
    <w:rsid w:val="005A7867"/>
    <w:rsid w:val="005C5B82"/>
    <w:rsid w:val="005E4EFE"/>
    <w:rsid w:val="00625BFE"/>
    <w:rsid w:val="00651C4E"/>
    <w:rsid w:val="00653E01"/>
    <w:rsid w:val="00670CCC"/>
    <w:rsid w:val="00671D29"/>
    <w:rsid w:val="00682C8B"/>
    <w:rsid w:val="006A04FF"/>
    <w:rsid w:val="006B39AA"/>
    <w:rsid w:val="006E42F2"/>
    <w:rsid w:val="006F5B18"/>
    <w:rsid w:val="00765427"/>
    <w:rsid w:val="00770991"/>
    <w:rsid w:val="007C1F05"/>
    <w:rsid w:val="00802F28"/>
    <w:rsid w:val="00826E35"/>
    <w:rsid w:val="0085482F"/>
    <w:rsid w:val="00892A9E"/>
    <w:rsid w:val="008D33DB"/>
    <w:rsid w:val="009133F5"/>
    <w:rsid w:val="00921D2A"/>
    <w:rsid w:val="00926686"/>
    <w:rsid w:val="009A1064"/>
    <w:rsid w:val="009B7E47"/>
    <w:rsid w:val="009C1AEF"/>
    <w:rsid w:val="009E16DE"/>
    <w:rsid w:val="009F4352"/>
    <w:rsid w:val="00A156CF"/>
    <w:rsid w:val="00A42B6B"/>
    <w:rsid w:val="00A8145C"/>
    <w:rsid w:val="00AB39FC"/>
    <w:rsid w:val="00AB6381"/>
    <w:rsid w:val="00AC5CFC"/>
    <w:rsid w:val="00B07989"/>
    <w:rsid w:val="00B30392"/>
    <w:rsid w:val="00B309BC"/>
    <w:rsid w:val="00B718A1"/>
    <w:rsid w:val="00BC2B2A"/>
    <w:rsid w:val="00BF0663"/>
    <w:rsid w:val="00C20230"/>
    <w:rsid w:val="00C32738"/>
    <w:rsid w:val="00C32DC2"/>
    <w:rsid w:val="00C417FF"/>
    <w:rsid w:val="00C44875"/>
    <w:rsid w:val="00C46003"/>
    <w:rsid w:val="00C51533"/>
    <w:rsid w:val="00C972AF"/>
    <w:rsid w:val="00CA1553"/>
    <w:rsid w:val="00CA1829"/>
    <w:rsid w:val="00CA294B"/>
    <w:rsid w:val="00CB5E40"/>
    <w:rsid w:val="00CC3F1F"/>
    <w:rsid w:val="00CE1DBC"/>
    <w:rsid w:val="00D34B4D"/>
    <w:rsid w:val="00D8564F"/>
    <w:rsid w:val="00D92FF8"/>
    <w:rsid w:val="00DC25F7"/>
    <w:rsid w:val="00DD4FD1"/>
    <w:rsid w:val="00E93B5C"/>
    <w:rsid w:val="00EC50D1"/>
    <w:rsid w:val="00EC5A41"/>
    <w:rsid w:val="00ED1B0A"/>
    <w:rsid w:val="00EE385C"/>
    <w:rsid w:val="00EE3A11"/>
    <w:rsid w:val="00EF7B9F"/>
    <w:rsid w:val="00F03A31"/>
    <w:rsid w:val="00F75292"/>
    <w:rsid w:val="00F8546D"/>
    <w:rsid w:val="00F9235D"/>
    <w:rsid w:val="00F934BE"/>
    <w:rsid w:val="00F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434B"/>
  <w15:chartTrackingRefBased/>
  <w15:docId w15:val="{DE2B70C5-97A0-4AD8-BACF-2073F38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27"/>
    <w:rPr>
      <w:rFonts w:ascii="Calibri" w:eastAsia="Times New Roman" w:hAnsi="Calibri" w:cs="Cordia New"/>
      <w:szCs w:val="28"/>
      <w:lang w:val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064"/>
    <w:pPr>
      <w:keepNext/>
      <w:keepLines/>
      <w:outlineLvl w:val="0"/>
    </w:pPr>
    <w:rPr>
      <w:rFonts w:eastAsiaTheme="majorEastAsia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A106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1064"/>
    <w:pPr>
      <w:keepNext/>
      <w:keepLines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1064"/>
    <w:pPr>
      <w:keepNext/>
      <w:keepLines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1064"/>
    <w:pPr>
      <w:keepNext/>
      <w:keepLines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1064"/>
    <w:pPr>
      <w:keepNext/>
      <w:keepLines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paragraph" w:styleId="NoSpacing">
    <w:name w:val="No Spacing"/>
    <w:uiPriority w:val="1"/>
    <w:qFormat/>
    <w:rsid w:val="009A1064"/>
    <w:pPr>
      <w:spacing w:after="0" w:line="240" w:lineRule="auto"/>
    </w:pPr>
    <w:rPr>
      <w:rFonts w:ascii="TH SarabunPSK" w:hAnsi="TH SarabunPSK" w:cs="TH SarabunPSK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A1064"/>
    <w:rPr>
      <w:rFonts w:ascii="TH SarabunPSK" w:eastAsiaTheme="majorEastAsia" w:hAnsi="TH SarabunPSK" w:cs="TH SarabunPSK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65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42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4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4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4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4E"/>
    <w:rPr>
      <w:rFonts w:ascii="Calibri" w:eastAsia="Times New Roman" w:hAnsi="Calibri" w:cs="Cordia New"/>
      <w:sz w:val="20"/>
      <w:szCs w:val="25"/>
      <w:lang w:val="en-US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4E"/>
    <w:rPr>
      <w:rFonts w:ascii="Calibri" w:eastAsia="Times New Roman" w:hAnsi="Calibri" w:cs="Cordia New"/>
      <w:b/>
      <w:bCs/>
      <w:sz w:val="20"/>
      <w:szCs w:val="25"/>
      <w:lang w:val="en-US" w:bidi="th-TH"/>
    </w:rPr>
  </w:style>
  <w:style w:type="paragraph" w:styleId="Revision">
    <w:name w:val="Revision"/>
    <w:hidden/>
    <w:uiPriority w:val="99"/>
    <w:semiHidden/>
    <w:rsid w:val="00651C4E"/>
    <w:pPr>
      <w:spacing w:after="0" w:line="240" w:lineRule="auto"/>
    </w:pPr>
    <w:rPr>
      <w:rFonts w:ascii="Calibri" w:eastAsia="Times New Roman" w:hAnsi="Calibri" w:cs="Cordia New"/>
      <w:szCs w:val="28"/>
      <w:lang w:val="en-US" w:bidi="th-TH"/>
    </w:rPr>
  </w:style>
  <w:style w:type="character" w:styleId="FollowedHyperlink">
    <w:name w:val="FollowedHyperlink"/>
    <w:basedOn w:val="DefaultParagraphFont"/>
    <w:uiPriority w:val="99"/>
    <w:semiHidden/>
    <w:unhideWhenUsed/>
    <w:rsid w:val="00CC3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CDBA39CE5604A926F57CE4C483F1F" ma:contentTypeVersion="1" ma:contentTypeDescription="Create a new document." ma:contentTypeScope="" ma:versionID="15d299741514aa8225f18af8d11065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85501-84C0-47C5-8996-E0E2D1CD6C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830B0C-DBD3-4FEB-9CC7-0AC2B6BEA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6AF1-9750-4250-8AFF-E942CD0E2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PImlaphat Yommana</cp:lastModifiedBy>
  <cp:revision>3</cp:revision>
  <cp:lastPrinted>2024-04-30T06:23:00Z</cp:lastPrinted>
  <dcterms:created xsi:type="dcterms:W3CDTF">2024-11-20T04:01:00Z</dcterms:created>
  <dcterms:modified xsi:type="dcterms:W3CDTF">2024-11-27T03:20:00Z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0x010100427CDBA39CE5604A926F57CE4C483F1F</vt:lpwstr>
  </property>
</Properties>
</file>