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3DA6" w14:textId="77777777" w:rsidR="00765640" w:rsidRDefault="00023AB5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ยาเม็ด</w:t>
      </w:r>
      <w:r w:rsidRPr="00D04013">
        <w:rPr>
          <w:rFonts w:ascii="Tahoma" w:hAnsi="Tahoma" w:cs="Tahoma"/>
          <w:b/>
          <w:bCs/>
          <w:sz w:val="28"/>
          <w:cs/>
        </w:rPr>
        <w:t>แก้</w:t>
      </w:r>
      <w:r w:rsidR="00765640">
        <w:rPr>
          <w:rFonts w:ascii="Tahoma" w:hAnsi="Tahoma" w:cs="Tahoma" w:hint="cs"/>
          <w:b/>
          <w:bCs/>
          <w:sz w:val="28"/>
          <w:cs/>
        </w:rPr>
        <w:t xml:space="preserve">เมารถ เมาเรือ </w:t>
      </w:r>
    </w:p>
    <w:p w14:paraId="07B46A71" w14:textId="2E85908D" w:rsidR="00023AB5" w:rsidRDefault="00765640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ไดเมนไฮดริเนท</w:t>
      </w:r>
    </w:p>
    <w:p w14:paraId="2F64250D" w14:textId="01CA1E9F" w:rsidR="00023AB5" w:rsidRDefault="00023AB5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765640">
        <w:rPr>
          <w:rFonts w:ascii="Tahoma" w:hAnsi="Tahoma" w:cs="Tahoma" w:hint="cs"/>
          <w:b/>
          <w:bCs/>
          <w:sz w:val="28"/>
          <w:cs/>
        </w:rPr>
        <w:t>50</w:t>
      </w:r>
      <w:r>
        <w:rPr>
          <w:rFonts w:ascii="Tahoma" w:hAnsi="Tahoma" w:cs="Tahoma" w:hint="cs"/>
          <w:b/>
          <w:bCs/>
          <w:sz w:val="28"/>
          <w:cs/>
        </w:rPr>
        <w:t xml:space="preserve"> มิลลิกรัม</w:t>
      </w:r>
      <w:r w:rsidRPr="00D04013">
        <w:rPr>
          <w:rFonts w:ascii="Tahoma" w:hAnsi="Tahoma" w:cs="Tahoma"/>
          <w:b/>
          <w:bCs/>
          <w:sz w:val="28"/>
        </w:rPr>
        <w:cr/>
      </w: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>
        <w:rPr>
          <w:rFonts w:ascii="Tahoma" w:hAnsi="Tahoma" w:cs="Tahoma" w:hint="cs"/>
          <w:b/>
          <w:bCs/>
          <w:sz w:val="28"/>
          <w:cs/>
        </w:rPr>
        <w:t>เม็ด</w:t>
      </w:r>
    </w:p>
    <w:p w14:paraId="76C5FD2E" w14:textId="1373D05E" w:rsidR="006C03D7" w:rsidRPr="00607A23" w:rsidRDefault="00196BA4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872C0C">
        <w:rPr>
          <w:rFonts w:ascii="Tahoma" w:hAnsi="Tahoma" w:cs="Tahoma"/>
          <w:b/>
          <w:bCs/>
          <w:sz w:val="28"/>
          <w:cs/>
        </w:rPr>
        <w:t>[</w:t>
      </w:r>
      <w:r w:rsidRPr="00872C0C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872C0C">
        <w:rPr>
          <w:rFonts w:ascii="Tahoma" w:hAnsi="Tahoma" w:cs="Tahoma"/>
          <w:b/>
          <w:bCs/>
          <w:sz w:val="28"/>
          <w:cs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6C03D7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1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ยานี้คือยาอะไร</w:t>
      </w:r>
    </w:p>
    <w:p w14:paraId="1D22C8AF" w14:textId="77777777" w:rsidR="002A328B" w:rsidRPr="004E7308" w:rsidRDefault="002A328B" w:rsidP="002A328B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632244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7FC3A398" w:rsidR="002A328B" w:rsidRPr="004E730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>ยานี้ชื่อว่า</w:t>
      </w:r>
      <w:r w:rsidR="007B3C7B" w:rsidRPr="004E7308">
        <w:rPr>
          <w:rFonts w:ascii="Tahoma" w:eastAsia="SymbolOOEnc" w:hAnsi="Tahoma" w:cs="Tahoma" w:hint="cs"/>
          <w:sz w:val="24"/>
          <w:szCs w:val="24"/>
          <w:cs/>
        </w:rPr>
        <w:t xml:space="preserve"> </w:t>
      </w:r>
      <w:r w:rsidR="00765640">
        <w:rPr>
          <w:rFonts w:ascii="Tahoma" w:eastAsia="SymbolOOEnc" w:hAnsi="Tahoma" w:cs="Tahoma" w:hint="cs"/>
          <w:sz w:val="24"/>
          <w:szCs w:val="24"/>
          <w:cs/>
        </w:rPr>
        <w:t>ไดเมนไฮดริเนท</w:t>
      </w:r>
      <w:r w:rsidR="007B3C7B" w:rsidRPr="004E7308">
        <w:rPr>
          <w:rFonts w:ascii="Tahoma" w:eastAsia="SymbolOOEnc" w:hAnsi="Tahoma" w:cs="Tahoma" w:hint="cs"/>
          <w:sz w:val="24"/>
          <w:szCs w:val="24"/>
          <w:cs/>
        </w:rPr>
        <w:t xml:space="preserve"> </w:t>
      </w:r>
      <w:r w:rsidR="007B3C7B" w:rsidRPr="004E7308">
        <w:rPr>
          <w:rFonts w:ascii="Tahoma" w:eastAsia="SymbolOOEnc" w:hAnsi="Tahoma" w:cs="Tahoma"/>
          <w:sz w:val="24"/>
          <w:szCs w:val="24"/>
          <w:cs/>
        </w:rPr>
        <w:t>(</w:t>
      </w:r>
      <w:r w:rsidR="00765640">
        <w:rPr>
          <w:rFonts w:ascii="Tahoma" w:eastAsia="SymbolOOEnc" w:hAnsi="Tahoma" w:cs="Tahoma"/>
          <w:sz w:val="24"/>
          <w:szCs w:val="24"/>
        </w:rPr>
        <w:t>dimenhydrinate</w:t>
      </w:r>
      <w:r w:rsidR="007B3C7B" w:rsidRPr="004E7308">
        <w:rPr>
          <w:rFonts w:ascii="Tahoma" w:eastAsia="SymbolOOEnc" w:hAnsi="Tahoma" w:cs="Tahoma"/>
          <w:sz w:val="24"/>
          <w:szCs w:val="24"/>
          <w:cs/>
        </w:rPr>
        <w:t xml:space="preserve">) </w:t>
      </w:r>
    </w:p>
    <w:p w14:paraId="0945F822" w14:textId="77777777" w:rsidR="002A328B" w:rsidRPr="00632244" w:rsidRDefault="002A328B" w:rsidP="00CF089D">
      <w:pPr>
        <w:tabs>
          <w:tab w:val="left" w:pos="284"/>
        </w:tabs>
        <w:autoSpaceDE w:val="0"/>
        <w:autoSpaceDN w:val="0"/>
        <w:adjustRightInd w:val="0"/>
        <w:spacing w:before="240" w:after="0" w:line="300" w:lineRule="auto"/>
        <w:rPr>
          <w:rFonts w:ascii="Tahoma" w:eastAsia="CordiaNewOOEnc" w:hAnsi="Tahoma" w:cs="Tahoma"/>
          <w:sz w:val="24"/>
          <w:szCs w:val="24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632244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632244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15AF7EAE" w:rsidR="008D0EEC" w:rsidRPr="004E7308" w:rsidRDefault="00217B62" w:rsidP="001D1BC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4E7308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 w:rsidR="00765640">
        <w:rPr>
          <w:rFonts w:ascii="Tahoma" w:eastAsia="Tahoma" w:hAnsi="Tahoma" w:cs="Tahoma" w:hint="cs"/>
          <w:sz w:val="24"/>
          <w:szCs w:val="24"/>
          <w:cs/>
        </w:rPr>
        <w:t>ป้องกันอาการเมารถ เมาเรือ</w:t>
      </w:r>
    </w:p>
    <w:p w14:paraId="0F0BF3D3" w14:textId="77777777" w:rsidR="002A328B" w:rsidRPr="006C03D7" w:rsidRDefault="002A328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2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ข้อควรรู้ก่อนใช้ยา</w:t>
      </w:r>
    </w:p>
    <w:p w14:paraId="5895AC75" w14:textId="77777777" w:rsidR="002A328B" w:rsidRPr="004E7308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E7308">
        <w:rPr>
          <w:rFonts w:ascii="Tahoma" w:hAnsi="Tahoma" w:cs="Tahoma"/>
          <w:b/>
          <w:bCs/>
          <w:szCs w:val="22"/>
        </w:rPr>
        <w:t>2</w:t>
      </w:r>
      <w:r w:rsidRPr="004E7308">
        <w:rPr>
          <w:rFonts w:ascii="Tahoma" w:hAnsi="Tahoma" w:cs="Tahoma"/>
          <w:b/>
          <w:bCs/>
          <w:szCs w:val="22"/>
          <w:cs/>
        </w:rPr>
        <w:t>.</w:t>
      </w:r>
      <w:r w:rsidRPr="004E7308">
        <w:rPr>
          <w:rFonts w:ascii="Tahoma" w:hAnsi="Tahoma" w:cs="Tahoma"/>
          <w:b/>
          <w:bCs/>
          <w:szCs w:val="22"/>
        </w:rPr>
        <w:t xml:space="preserve">1 </w:t>
      </w:r>
      <w:r w:rsidRPr="004E7308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4C8E4E71" w14:textId="5E44CFCE" w:rsidR="008D0EEC" w:rsidRDefault="008D0EEC" w:rsidP="004E7308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104B81">
        <w:rPr>
          <w:rFonts w:ascii="Tahoma" w:hAnsi="Tahoma" w:cs="Tahoma" w:hint="cs"/>
          <w:sz w:val="24"/>
          <w:szCs w:val="24"/>
          <w:cs/>
        </w:rPr>
        <w:t>หรือแพ้</w:t>
      </w:r>
      <w:r w:rsidRPr="004E7308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2A842EA2" w14:textId="5A52AFF4" w:rsidR="002A328B" w:rsidRPr="004E7308" w:rsidRDefault="002A328B" w:rsidP="00CF089D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4E7308">
        <w:rPr>
          <w:rFonts w:ascii="Tahoma" w:hAnsi="Tahoma" w:cs="Tahoma"/>
          <w:b/>
          <w:bCs/>
          <w:sz w:val="24"/>
          <w:szCs w:val="24"/>
        </w:rPr>
        <w:t>2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.</w:t>
      </w:r>
      <w:r w:rsidRPr="004E7308">
        <w:rPr>
          <w:rFonts w:ascii="Tahoma" w:hAnsi="Tahoma" w:cs="Tahoma"/>
          <w:b/>
          <w:bCs/>
          <w:sz w:val="24"/>
          <w:szCs w:val="24"/>
        </w:rPr>
        <w:t xml:space="preserve">2 </w:t>
      </w:r>
      <w:r w:rsidR="00E81B5F" w:rsidRPr="005D0A68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="00E81B5F" w:rsidRPr="005D0A68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="00E81B5F" w:rsidRPr="005D0A68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="00E81B5F" w:rsidRPr="005D0A68">
        <w:rPr>
          <w:rFonts w:ascii="Tahoma" w:hAnsi="Tahoma" w:cs="Tahoma"/>
          <w:b/>
          <w:bCs/>
          <w:sz w:val="24"/>
          <w:szCs w:val="24"/>
          <w:cs/>
        </w:rPr>
        <w:t>หรือเภสัชกรหาก</w:t>
      </w:r>
      <w:r w:rsidR="00E81B5F" w:rsidRPr="005D0A68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="00E81B5F" w:rsidRPr="005D0A68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617C3DD1" w14:textId="6575E13E" w:rsidR="004E7308" w:rsidRPr="00F84839" w:rsidRDefault="002A328B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ใช้ยา สมุนไพร อาหารเสริมอื่นอยู่</w:t>
      </w:r>
      <w:r w:rsidR="00DB4050" w:rsidRPr="00F84839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64EED6C" w14:textId="53B9EF5F" w:rsidR="00D72F6F" w:rsidRPr="00F84839" w:rsidRDefault="00D72F6F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เป็นโรคความดัน</w:t>
      </w:r>
      <w:r w:rsidR="007C6ACE" w:rsidRPr="00F84839">
        <w:rPr>
          <w:rFonts w:ascii="Tahoma" w:hAnsi="Tahoma" w:cs="Tahoma" w:hint="cs"/>
          <w:sz w:val="24"/>
          <w:szCs w:val="24"/>
          <w:cs/>
        </w:rPr>
        <w:t>เลือด</w:t>
      </w:r>
      <w:r w:rsidRPr="00F84839">
        <w:rPr>
          <w:rFonts w:ascii="Tahoma" w:hAnsi="Tahoma" w:cs="Tahoma" w:hint="cs"/>
          <w:sz w:val="24"/>
          <w:szCs w:val="24"/>
          <w:cs/>
        </w:rPr>
        <w:t xml:space="preserve">สูง </w:t>
      </w:r>
      <w:r w:rsidR="007C6ACE" w:rsidRPr="00F84839">
        <w:rPr>
          <w:rFonts w:ascii="Tahoma" w:hAnsi="Tahoma" w:cs="Tahoma" w:hint="cs"/>
          <w:sz w:val="24"/>
          <w:szCs w:val="24"/>
          <w:cs/>
        </w:rPr>
        <w:t>หรือ โรคหัวใจ</w:t>
      </w:r>
    </w:p>
    <w:p w14:paraId="758CA3E6" w14:textId="4E3B2089" w:rsidR="004E7308" w:rsidRPr="00F84839" w:rsidRDefault="00104B81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ไต</w:t>
      </w:r>
      <w:r w:rsidR="007C6ACE" w:rsidRPr="00F84839">
        <w:rPr>
          <w:rFonts w:ascii="Tahoma" w:hAnsi="Tahoma" w:cs="Tahoma" w:hint="cs"/>
          <w:sz w:val="24"/>
          <w:szCs w:val="24"/>
          <w:cs/>
        </w:rPr>
        <w:t xml:space="preserve"> หรือ ตับ </w:t>
      </w:r>
      <w:r w:rsidRPr="00F84839">
        <w:rPr>
          <w:rFonts w:ascii="Tahoma" w:hAnsi="Tahoma" w:cs="Tahoma" w:hint="cs"/>
          <w:sz w:val="24"/>
          <w:szCs w:val="24"/>
          <w:cs/>
        </w:rPr>
        <w:t>ทำงานผิดปกติ</w:t>
      </w:r>
    </w:p>
    <w:p w14:paraId="0E1C031B" w14:textId="1D63FCD4" w:rsidR="00B13AC6" w:rsidRPr="00F84839" w:rsidRDefault="00B13AC6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ผู้ป่วยโรคหอบหืด</w:t>
      </w:r>
    </w:p>
    <w:p w14:paraId="0D278D59" w14:textId="724E99E2" w:rsidR="00104B81" w:rsidRPr="00F84839" w:rsidRDefault="00104B81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ต่อมลูกหมากโต มีภาวะปัสสาวะขัด</w:t>
      </w:r>
      <w:r w:rsidR="007C6ACE" w:rsidRPr="00F84839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0F17E1B7" w14:textId="736F0B64" w:rsidR="00DB4050" w:rsidRPr="00F84839" w:rsidRDefault="004E7308" w:rsidP="00DB4050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หญิงตั้ง</w:t>
      </w:r>
      <w:r w:rsidR="00812060">
        <w:rPr>
          <w:rFonts w:ascii="Tahoma" w:hAnsi="Tahoma" w:cs="Tahoma" w:hint="cs"/>
          <w:sz w:val="24"/>
          <w:szCs w:val="24"/>
          <w:cs/>
        </w:rPr>
        <w:t>ท้อง</w:t>
      </w:r>
      <w:r w:rsidRPr="00F84839">
        <w:rPr>
          <w:rFonts w:ascii="Tahoma" w:hAnsi="Tahoma" w:cs="Tahoma" w:hint="cs"/>
          <w:sz w:val="24"/>
          <w:szCs w:val="24"/>
          <w:cs/>
        </w:rPr>
        <w:t xml:space="preserve"> </w:t>
      </w:r>
      <w:r w:rsidR="00530861">
        <w:rPr>
          <w:rFonts w:ascii="Tahoma" w:hAnsi="Tahoma" w:cs="Tahoma" w:hint="cs"/>
          <w:sz w:val="24"/>
          <w:szCs w:val="24"/>
          <w:cs/>
        </w:rPr>
        <w:t>หรืออยู่</w:t>
      </w:r>
      <w:r w:rsidR="00530861" w:rsidRPr="00530861">
        <w:rPr>
          <w:rFonts w:ascii="Tahoma" w:hAnsi="Tahoma" w:cs="Tahoma"/>
          <w:sz w:val="24"/>
          <w:szCs w:val="24"/>
          <w:cs/>
        </w:rPr>
        <w:t>ระหว่างให้นม</w:t>
      </w:r>
      <w:r w:rsidR="00812060">
        <w:rPr>
          <w:rFonts w:ascii="Tahoma" w:hAnsi="Tahoma" w:cs="Tahoma" w:hint="cs"/>
          <w:sz w:val="24"/>
          <w:szCs w:val="24"/>
          <w:cs/>
        </w:rPr>
        <w:t>ลูก</w:t>
      </w:r>
    </w:p>
    <w:p w14:paraId="0CC96029" w14:textId="268685F0" w:rsidR="00507057" w:rsidRDefault="007C6ACE" w:rsidP="004E7308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F84839">
        <w:rPr>
          <w:rFonts w:ascii="Tahoma" w:hAnsi="Tahoma" w:cs="Tahoma" w:hint="cs"/>
          <w:sz w:val="24"/>
          <w:szCs w:val="24"/>
          <w:cs/>
        </w:rPr>
        <w:t>เป็นต้อหิน ความดันในลูกตาสูง</w:t>
      </w:r>
    </w:p>
    <w:p w14:paraId="51F47933" w14:textId="5B3DE457" w:rsidR="00551BB4" w:rsidRDefault="00CF089D" w:rsidP="00551BB4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05A27" wp14:editId="6B7D07B3">
                <wp:simplePos x="0" y="0"/>
                <wp:positionH relativeFrom="margin">
                  <wp:posOffset>-32384</wp:posOffset>
                </wp:positionH>
                <wp:positionV relativeFrom="paragraph">
                  <wp:posOffset>58420</wp:posOffset>
                </wp:positionV>
                <wp:extent cx="3162300" cy="4476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2923" w14:textId="77777777" w:rsidR="00E81B5F" w:rsidRDefault="00E81B5F" w:rsidP="00E81B5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7EB2365" w14:textId="77777777" w:rsidR="00E81B5F" w:rsidRPr="001629D7" w:rsidRDefault="00E81B5F" w:rsidP="00E81B5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05A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55pt;margin-top:4.6pt;width:24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">
                <v:textbox>
                  <w:txbxContent>
                    <w:p w14:paraId="7E442923" w14:textId="77777777" w:rsidR="00E81B5F" w:rsidRDefault="00E81B5F" w:rsidP="00E81B5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7EB2365" w14:textId="77777777" w:rsidR="00E81B5F" w:rsidRPr="001629D7" w:rsidRDefault="00E81B5F" w:rsidP="00E81B5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920CD" w14:textId="53616A75" w:rsidR="00551BB4" w:rsidRDefault="00551BB4" w:rsidP="00551BB4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0A9D6041" w14:textId="0A61EFC7" w:rsidR="00551BB4" w:rsidRDefault="00551BB4" w:rsidP="00551BB4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3001FB0" w14:textId="77777777" w:rsidR="002A328B" w:rsidRPr="006C03D7" w:rsidRDefault="002A328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3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วิธีใช้ยา</w:t>
      </w:r>
    </w:p>
    <w:p w14:paraId="76CC6B77" w14:textId="77777777" w:rsidR="002A328B" w:rsidRDefault="002A328B" w:rsidP="00551BB4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>3</w:t>
      </w:r>
      <w:r w:rsidRPr="004C51DB">
        <w:rPr>
          <w:rFonts w:ascii="Tahoma" w:hAnsi="Tahoma" w:cs="Tahoma"/>
          <w:b/>
          <w:bCs/>
          <w:szCs w:val="22"/>
          <w:cs/>
        </w:rPr>
        <w:t>.</w:t>
      </w:r>
      <w:r w:rsidRPr="004C51DB">
        <w:rPr>
          <w:rFonts w:ascii="Tahoma" w:hAnsi="Tahoma" w:cs="Tahoma"/>
          <w:b/>
          <w:bCs/>
          <w:szCs w:val="22"/>
        </w:rPr>
        <w:t xml:space="preserve">1 </w:t>
      </w:r>
      <w:r w:rsidRPr="00993018">
        <w:rPr>
          <w:rFonts w:ascii="Tahoma" w:hAnsi="Tahoma" w:cs="Tahoma" w:hint="cs"/>
          <w:b/>
          <w:bCs/>
          <w:sz w:val="24"/>
          <w:szCs w:val="24"/>
          <w:cs/>
        </w:rPr>
        <w:t>กินยานี้อย่างไร</w:t>
      </w:r>
    </w:p>
    <w:p w14:paraId="6CDC66A9" w14:textId="7859FDAF" w:rsidR="00F84839" w:rsidRDefault="00F84839" w:rsidP="00F84839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ผู้ใหญ่</w:t>
      </w:r>
      <w:r>
        <w:rPr>
          <w:rFonts w:ascii="Tahoma" w:hAnsi="Tahoma" w:cs="Tahoma"/>
          <w:color w:val="auto"/>
          <w:cs/>
        </w:rPr>
        <w:t>:</w:t>
      </w:r>
      <w:r>
        <w:rPr>
          <w:rFonts w:ascii="Tahoma" w:hAnsi="Tahoma" w:cs="Tahoma" w:hint="cs"/>
          <w:color w:val="auto"/>
          <w:cs/>
        </w:rPr>
        <w:t xml:space="preserve"> กินครั้งละ 1</w:t>
      </w:r>
      <w:r w:rsidR="002B4273">
        <w:rPr>
          <w:rFonts w:ascii="Tahoma" w:hAnsi="Tahoma" w:cs="Tahoma" w:hint="cs"/>
          <w:color w:val="auto"/>
          <w:cs/>
        </w:rPr>
        <w:t xml:space="preserve"> เม็ด</w:t>
      </w:r>
    </w:p>
    <w:p w14:paraId="614C8F54" w14:textId="5D50D7ED" w:rsidR="00023AB5" w:rsidRPr="005F1737" w:rsidRDefault="002B4273" w:rsidP="00023AB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กิน</w:t>
      </w:r>
      <w:r w:rsidR="00023AB5">
        <w:rPr>
          <w:rFonts w:ascii="Tahoma" w:hAnsi="Tahoma" w:cs="Tahoma" w:hint="cs"/>
          <w:color w:val="auto"/>
          <w:cs/>
        </w:rPr>
        <w:t>ก</w:t>
      </w:r>
      <w:r>
        <w:rPr>
          <w:rFonts w:ascii="Tahoma" w:hAnsi="Tahoma" w:cs="Tahoma" w:hint="cs"/>
          <w:color w:val="auto"/>
          <w:cs/>
        </w:rPr>
        <w:t>่อนออกเดินทาง 30 นาที</w:t>
      </w:r>
    </w:p>
    <w:p w14:paraId="1BD2A485" w14:textId="77777777" w:rsidR="002A328B" w:rsidRDefault="002A328B" w:rsidP="00CF089D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>3</w:t>
      </w:r>
      <w:r w:rsidRPr="004C51DB">
        <w:rPr>
          <w:rFonts w:ascii="Tahoma" w:hAnsi="Tahoma" w:cs="Tahoma"/>
          <w:b/>
          <w:bCs/>
          <w:szCs w:val="22"/>
          <w:cs/>
        </w:rPr>
        <w:t>.</w:t>
      </w:r>
      <w:r w:rsidRPr="004C51DB">
        <w:rPr>
          <w:rFonts w:ascii="Tahoma" w:hAnsi="Tahoma" w:cs="Tahoma"/>
          <w:b/>
          <w:bCs/>
          <w:szCs w:val="22"/>
        </w:rPr>
        <w:t xml:space="preserve">2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507057">
        <w:rPr>
          <w:rFonts w:ascii="Tahoma" w:hAnsi="Tahoma" w:cs="Tahoma"/>
          <w:b/>
          <w:bCs/>
          <w:sz w:val="24"/>
          <w:szCs w:val="24"/>
          <w:cs/>
        </w:rPr>
        <w:t>ควรทำอย่างไร</w:t>
      </w:r>
    </w:p>
    <w:p w14:paraId="0CDC0D7E" w14:textId="77777777" w:rsidR="00E81B5F" w:rsidRPr="00E81B5F" w:rsidRDefault="00E81B5F" w:rsidP="00E81B5F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E81B5F">
        <w:rPr>
          <w:rFonts w:ascii="Tahoma" w:hAnsi="Tahoma" w:cs="Tahoma"/>
          <w:color w:val="auto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70FE5A4F" w14:textId="57740FD9" w:rsidR="00E81B5F" w:rsidRPr="00E81B5F" w:rsidRDefault="00E81B5F" w:rsidP="00E81B5F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E81B5F">
        <w:rPr>
          <w:rFonts w:ascii="Tahoma" w:hAnsi="Tahoma" w:cs="Tahoma"/>
          <w:cs/>
        </w:rPr>
        <w:t>หากไม่มีอาการของโรคแล้วสามารถหยุดยาได้</w:t>
      </w:r>
    </w:p>
    <w:p w14:paraId="49775B5E" w14:textId="77777777" w:rsidR="002A328B" w:rsidRPr="004C51DB" w:rsidRDefault="002A328B" w:rsidP="00CF089D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>3</w:t>
      </w:r>
      <w:r w:rsidRPr="004C51DB">
        <w:rPr>
          <w:rFonts w:ascii="Tahoma" w:hAnsi="Tahoma" w:cs="Tahoma"/>
          <w:b/>
          <w:bCs/>
          <w:szCs w:val="22"/>
          <w:cs/>
        </w:rPr>
        <w:t>.</w:t>
      </w:r>
      <w:r w:rsidRPr="004C51DB">
        <w:rPr>
          <w:rFonts w:ascii="Tahoma" w:hAnsi="Tahoma" w:cs="Tahoma"/>
          <w:b/>
          <w:bCs/>
          <w:szCs w:val="22"/>
        </w:rPr>
        <w:t xml:space="preserve">3 </w:t>
      </w:r>
      <w:r w:rsidRPr="000500BF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0500BF">
        <w:rPr>
          <w:rFonts w:ascii="Tahoma" w:hAnsi="Tahoma" w:cs="Tahoma"/>
          <w:b/>
          <w:bCs/>
          <w:szCs w:val="22"/>
          <w:cs/>
        </w:rPr>
        <w:t>ที่แนะนำ</w:t>
      </w:r>
      <w:r w:rsidRPr="000500BF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0500BF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47271902" w:rsidR="002A328B" w:rsidRPr="002E3A63" w:rsidRDefault="002A328B" w:rsidP="0079049F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 w:val="24"/>
          <w:szCs w:val="24"/>
        </w:rPr>
      </w:pPr>
      <w:r w:rsidRPr="002E3A63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Pr="002E3A63">
        <w:rPr>
          <w:rFonts w:ascii="Tahoma" w:hAnsi="Tahoma" w:cs="Tahoma" w:hint="cs"/>
          <w:sz w:val="24"/>
          <w:szCs w:val="24"/>
          <w:cs/>
        </w:rPr>
        <w:t xml:space="preserve"> และ</w:t>
      </w:r>
      <w:r w:rsidRPr="002E3A63">
        <w:rPr>
          <w:rFonts w:ascii="Tahoma" w:hAnsi="Tahoma" w:cs="Tahoma"/>
          <w:sz w:val="24"/>
          <w:szCs w:val="24"/>
          <w:cs/>
        </w:rPr>
        <w:t>รีบ</w:t>
      </w:r>
      <w:r w:rsidRPr="002E3A63">
        <w:rPr>
          <w:rFonts w:ascii="Tahoma" w:hAnsi="Tahoma" w:cs="Tahoma" w:hint="cs"/>
          <w:sz w:val="24"/>
          <w:szCs w:val="24"/>
          <w:cs/>
        </w:rPr>
        <w:t>ไป</w:t>
      </w:r>
      <w:r w:rsidRPr="002E3A63">
        <w:rPr>
          <w:rFonts w:ascii="Tahoma" w:hAnsi="Tahoma" w:cs="Tahoma"/>
          <w:sz w:val="24"/>
          <w:szCs w:val="24"/>
          <w:cs/>
        </w:rPr>
        <w:t>โรงพยาบาล</w:t>
      </w:r>
      <w:r w:rsidRPr="002E3A63">
        <w:rPr>
          <w:rFonts w:ascii="Tahoma" w:hAnsi="Tahoma" w:cs="Tahoma" w:hint="cs"/>
          <w:sz w:val="24"/>
          <w:szCs w:val="24"/>
          <w:cs/>
        </w:rPr>
        <w:t>พร้อมยานี้หรือบรรจุ</w:t>
      </w:r>
      <w:r w:rsidR="00E81B5F">
        <w:rPr>
          <w:rFonts w:ascii="Tahoma" w:hAnsi="Tahoma" w:cs="Tahoma" w:hint="cs"/>
          <w:sz w:val="24"/>
          <w:szCs w:val="24"/>
          <w:cs/>
        </w:rPr>
        <w:t>ภัณฑ์</w:t>
      </w:r>
      <w:r w:rsidRPr="002E3A63">
        <w:rPr>
          <w:rFonts w:ascii="Tahoma" w:hAnsi="Tahoma" w:cs="Tahoma"/>
          <w:sz w:val="24"/>
          <w:szCs w:val="24"/>
          <w:cs/>
        </w:rPr>
        <w:t>ทันทีหากมีอากา</w:t>
      </w:r>
      <w:r w:rsidRPr="002E3A63">
        <w:rPr>
          <w:rFonts w:ascii="Tahoma" w:hAnsi="Tahoma" w:cs="Tahoma" w:hint="cs"/>
          <w:sz w:val="24"/>
          <w:szCs w:val="24"/>
          <w:cs/>
        </w:rPr>
        <w:t>รผิดปกติ</w:t>
      </w:r>
    </w:p>
    <w:p w14:paraId="275D8A6F" w14:textId="77777777" w:rsidR="002A328B" w:rsidRPr="006C03D7" w:rsidRDefault="002A328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4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ข้อควรปฏิบัติระหว่างใช้ยา</w:t>
      </w:r>
      <w:r w:rsidRPr="006C03D7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04921F44" w14:textId="7DD227F0" w:rsidR="00F05DA7" w:rsidRDefault="002A328B" w:rsidP="00551BB4">
      <w:pPr>
        <w:pStyle w:val="Default"/>
        <w:numPr>
          <w:ilvl w:val="0"/>
          <w:numId w:val="2"/>
        </w:numPr>
        <w:spacing w:before="120" w:line="300" w:lineRule="auto"/>
        <w:ind w:left="180" w:right="-1" w:hanging="180"/>
        <w:rPr>
          <w:rFonts w:ascii="Tahoma" w:hAnsi="Tahoma" w:cs="Tahoma"/>
          <w:color w:val="auto"/>
        </w:rPr>
      </w:pPr>
      <w:r w:rsidRPr="001B28C1">
        <w:rPr>
          <w:rFonts w:ascii="Tahoma" w:hAnsi="Tahoma" w:cs="Tahoma" w:hint="cs"/>
          <w:color w:val="auto"/>
          <w:cs/>
        </w:rPr>
        <w:t>ไม่นำยานี้ให้ผู้อื่นกิน แม้ว่าจะเป็นโรค</w:t>
      </w:r>
      <w:r w:rsidR="00F05DA7" w:rsidRPr="001B28C1">
        <w:rPr>
          <w:rFonts w:ascii="Tahoma" w:hAnsi="Tahoma" w:cs="Tahoma" w:hint="cs"/>
          <w:color w:val="auto"/>
          <w:cs/>
        </w:rPr>
        <w:t>หรือมีอาการ</w:t>
      </w:r>
      <w:r w:rsidRPr="001B28C1">
        <w:rPr>
          <w:rFonts w:ascii="Tahoma" w:hAnsi="Tahoma" w:cs="Tahoma" w:hint="cs"/>
          <w:color w:val="auto"/>
          <w:cs/>
        </w:rPr>
        <w:t>เดียวกัน</w:t>
      </w:r>
    </w:p>
    <w:p w14:paraId="025311FC" w14:textId="022C6643" w:rsidR="00510A44" w:rsidRPr="00510A44" w:rsidRDefault="00510A44" w:rsidP="00510A44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 w:rsidRPr="00510A44">
        <w:rPr>
          <w:rFonts w:ascii="Tahoma" w:hAnsi="Tahoma" w:cs="Tahoma" w:hint="cs"/>
          <w:color w:val="auto"/>
          <w:cs/>
        </w:rPr>
        <w:t>ยานี้อาจทำให้เกิดอาการง่วงซึมได้ ควรหลีกเลี่ยงการขับขี่รถหรือทำงานกับเครื่องจักร</w:t>
      </w:r>
    </w:p>
    <w:p w14:paraId="560BAAC0" w14:textId="77777777" w:rsidR="00023AB5" w:rsidRDefault="00510A44" w:rsidP="000500BF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ไม่ควรกินร่วมกับสุราหรือสิ่งที่มีแอลกอฮอล์เป็นส่วนประกอบ</w:t>
      </w:r>
    </w:p>
    <w:p w14:paraId="11480EE6" w14:textId="4A1C9F97" w:rsidR="00F05DA7" w:rsidRDefault="00F05DA7" w:rsidP="00F05DA7">
      <w:pPr>
        <w:pStyle w:val="Default"/>
        <w:spacing w:after="60" w:line="300" w:lineRule="auto"/>
        <w:ind w:right="-1"/>
        <w:rPr>
          <w:rFonts w:ascii="Tahoma" w:hAnsi="Tahoma" w:cs="Tahoma"/>
          <w:color w:val="auto"/>
        </w:rPr>
      </w:pPr>
    </w:p>
    <w:p w14:paraId="67227BA2" w14:textId="77777777" w:rsidR="00584C51" w:rsidRPr="00AE1A3C" w:rsidRDefault="00584C51" w:rsidP="00584C51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0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0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30EDECC4" w14:textId="77777777" w:rsidR="00584C51" w:rsidRPr="00AE1A3C" w:rsidRDefault="00584C51" w:rsidP="00584C51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" w:name="_Hlk182990735"/>
    <w:p w14:paraId="20DB7026" w14:textId="1516F467" w:rsidR="00CB05A8" w:rsidRPr="0079049F" w:rsidRDefault="00584C51" w:rsidP="00584C51">
      <w:pPr>
        <w:pStyle w:val="ListParagraph"/>
        <w:ind w:left="0"/>
        <w:jc w:val="center"/>
        <w:rPr>
          <w:rFonts w:ascii="Tahoma" w:hAnsi="Tahoma" w:cs="Tahoma" w:hint="cs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786980E" w14:textId="77407BB9" w:rsidR="004C51DB" w:rsidRPr="006C03D7" w:rsidRDefault="004C51D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5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อันตรายที่อาจเกิดจากยา</w:t>
      </w:r>
    </w:p>
    <w:p w14:paraId="01843AD0" w14:textId="7759ED23" w:rsidR="004C51DB" w:rsidRPr="004C51DB" w:rsidRDefault="004C51DB" w:rsidP="000500B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993018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812060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E81B5F" w:rsidRPr="00812060">
        <w:rPr>
          <w:rFonts w:ascii="Tahoma" w:hAnsi="Tahoma" w:cs="Tahoma" w:hint="cs"/>
          <w:b/>
          <w:bCs/>
          <w:sz w:val="24"/>
          <w:szCs w:val="24"/>
          <w:u w:val="single"/>
          <w:cs/>
        </w:rPr>
        <w:t>รีบ</w:t>
      </w:r>
      <w:r w:rsidRPr="00812060">
        <w:rPr>
          <w:rFonts w:ascii="Tahoma" w:hAnsi="Tahoma" w:cs="Tahoma"/>
          <w:b/>
          <w:bCs/>
          <w:sz w:val="24"/>
          <w:szCs w:val="24"/>
          <w:u w:val="single"/>
          <w:cs/>
        </w:rPr>
        <w:t>ไปพบแพทย</w:t>
      </w:r>
      <w:r w:rsidR="00355074" w:rsidRPr="00812060">
        <w:rPr>
          <w:rFonts w:ascii="Tahoma" w:hAnsi="Tahoma" w:cs="Tahoma" w:hint="cs"/>
          <w:b/>
          <w:bCs/>
          <w:sz w:val="24"/>
          <w:szCs w:val="24"/>
          <w:u w:val="single"/>
          <w:cs/>
        </w:rPr>
        <w:t>์</w:t>
      </w:r>
      <w:r w:rsidRPr="00684E39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บวมที่ใบหน้า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ลมพิษ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</w:p>
    <w:p w14:paraId="1470CAA7" w14:textId="77777777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หน้ามืด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หายใจลำบาก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</w:t>
      </w:r>
    </w:p>
    <w:p w14:paraId="72E4264C" w14:textId="711C51B8" w:rsidR="007C6ACE" w:rsidRPr="0079049F" w:rsidRDefault="004C51DB" w:rsidP="00812060">
      <w:pPr>
        <w:numPr>
          <w:ilvl w:val="0"/>
          <w:numId w:val="4"/>
        </w:numPr>
        <w:spacing w:after="0" w:line="300" w:lineRule="auto"/>
        <w:ind w:left="284" w:right="-82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ผื่นแดง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ตุ่มพอง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ผิวหนังหลุดลอก </w:t>
      </w:r>
      <w:r w:rsidR="00812060">
        <w:rPr>
          <w:rFonts w:ascii="Tahoma" w:hAnsi="Tahoma" w:cs="Tahoma" w:hint="cs"/>
          <w:sz w:val="24"/>
          <w:szCs w:val="24"/>
          <w:cs/>
        </w:rPr>
        <w:t>มีจ้ำตามผิวหนัง</w:t>
      </w:r>
    </w:p>
    <w:p w14:paraId="5DE4ADC5" w14:textId="06328CF5" w:rsidR="007C6ACE" w:rsidRDefault="007C6ACE" w:rsidP="00CF089D">
      <w:pPr>
        <w:numPr>
          <w:ilvl w:val="0"/>
          <w:numId w:val="4"/>
        </w:numPr>
        <w:spacing w:after="24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ปัสสาวะขัด ปัสสาวะออกน้อยล</w:t>
      </w:r>
      <w:r w:rsidR="0079049F">
        <w:rPr>
          <w:rFonts w:ascii="Tahoma" w:hAnsi="Tahoma" w:cs="Tahoma" w:hint="cs"/>
          <w:sz w:val="24"/>
          <w:szCs w:val="24"/>
          <w:cs/>
        </w:rPr>
        <w:t>ง</w:t>
      </w:r>
    </w:p>
    <w:p w14:paraId="0BEE1C11" w14:textId="569B37D6" w:rsidR="004C51DB" w:rsidRPr="00E3314F" w:rsidRDefault="007544BE" w:rsidP="004C51DB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E81B5F" w:rsidRPr="008272C9">
        <w:rPr>
          <w:rFonts w:ascii="Tahoma" w:hAnsi="Tahoma" w:cs="Tahoma"/>
          <w:b/>
          <w:bCs/>
          <w:szCs w:val="22"/>
          <w:cs/>
        </w:rPr>
        <w:t>อาการที่</w:t>
      </w:r>
      <w:r w:rsidR="00E81B5F" w:rsidRPr="00CF089D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="00CF089D" w:rsidRPr="00CF089D">
        <w:rPr>
          <w:rFonts w:ascii="Tahoma" w:hAnsi="Tahoma" w:cs="Tahoma" w:hint="cs"/>
          <w:b/>
          <w:bCs/>
          <w:szCs w:val="22"/>
          <w:u w:val="single"/>
          <w:cs/>
        </w:rPr>
        <w:t>หยุดยา</w:t>
      </w:r>
      <w:r w:rsidR="00CF089D">
        <w:rPr>
          <w:rFonts w:ascii="Tahoma" w:hAnsi="Tahoma" w:cs="Tahoma" w:hint="cs"/>
          <w:b/>
          <w:bCs/>
          <w:szCs w:val="22"/>
          <w:u w:val="single"/>
          <w:cs/>
        </w:rPr>
        <w:t xml:space="preserve"> แต่ถ้าอาการรุนแรงให้</w:t>
      </w:r>
      <w:r w:rsidR="00E81B5F" w:rsidRPr="00CF089D">
        <w:rPr>
          <w:rFonts w:ascii="Tahoma" w:hAnsi="Tahoma" w:cs="Tahoma" w:hint="cs"/>
          <w:b/>
          <w:bCs/>
          <w:szCs w:val="22"/>
          <w:u w:val="single"/>
          <w:cs/>
        </w:rPr>
        <w:t>ไปพบแพทย์</w:t>
      </w:r>
      <w:r w:rsidR="00E81B5F" w:rsidRPr="008272C9">
        <w:rPr>
          <w:rFonts w:ascii="Tahoma" w:hAnsi="Tahoma" w:cs="Tahoma" w:hint="cs"/>
          <w:b/>
          <w:bCs/>
          <w:sz w:val="28"/>
          <w:u w:val="single"/>
          <w:cs/>
        </w:rPr>
        <w:t xml:space="preserve"> </w:t>
      </w:r>
      <w:r w:rsidR="00CF089D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DEAE11F" w14:textId="1D343977" w:rsidR="001B28C1" w:rsidRDefault="001B28C1" w:rsidP="001D1BC8">
      <w:pPr>
        <w:pStyle w:val="ListParagraph"/>
        <w:numPr>
          <w:ilvl w:val="0"/>
          <w:numId w:val="6"/>
        </w:numPr>
        <w:tabs>
          <w:tab w:val="left" w:pos="426"/>
        </w:tabs>
        <w:ind w:right="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ปากแห้ง</w:t>
      </w:r>
      <w:r w:rsidR="00510A44">
        <w:rPr>
          <w:rFonts w:ascii="Tahoma" w:hAnsi="Tahoma" w:cs="Tahoma" w:hint="cs"/>
          <w:sz w:val="24"/>
          <w:szCs w:val="24"/>
          <w:cs/>
        </w:rPr>
        <w:t xml:space="preserve"> คอแห้ง</w:t>
      </w:r>
      <w:r w:rsidR="007C6ACE">
        <w:rPr>
          <w:rFonts w:ascii="Tahoma" w:hAnsi="Tahoma" w:cs="Tahoma" w:hint="cs"/>
          <w:sz w:val="24"/>
          <w:szCs w:val="24"/>
          <w:cs/>
        </w:rPr>
        <w:t xml:space="preserve"> จมูกแห้ง</w:t>
      </w:r>
    </w:p>
    <w:p w14:paraId="36AE98A9" w14:textId="249A0E9F" w:rsidR="00507057" w:rsidRDefault="007C6ACE" w:rsidP="001D1BC8">
      <w:pPr>
        <w:pStyle w:val="ListParagraph"/>
        <w:numPr>
          <w:ilvl w:val="0"/>
          <w:numId w:val="6"/>
        </w:numPr>
        <w:tabs>
          <w:tab w:val="left" w:pos="426"/>
        </w:tabs>
        <w:ind w:right="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ง่วงซึม </w:t>
      </w:r>
      <w:r w:rsidR="00551BB4">
        <w:rPr>
          <w:rFonts w:ascii="Tahoma" w:hAnsi="Tahoma" w:cs="Tahoma" w:hint="cs"/>
          <w:sz w:val="24"/>
          <w:szCs w:val="24"/>
          <w:cs/>
        </w:rPr>
        <w:t>สับสน วิงเวียน</w:t>
      </w:r>
    </w:p>
    <w:p w14:paraId="77EDBA79" w14:textId="286D9456" w:rsidR="00EE7F65" w:rsidRPr="001B28C1" w:rsidRDefault="00551BB4" w:rsidP="0079049F">
      <w:pPr>
        <w:pStyle w:val="ListParagraph"/>
        <w:numPr>
          <w:ilvl w:val="0"/>
          <w:numId w:val="6"/>
        </w:numPr>
        <w:tabs>
          <w:tab w:val="left" w:pos="426"/>
        </w:tabs>
        <w:spacing w:after="120"/>
        <w:ind w:right="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ตาพร่ามัว </w:t>
      </w:r>
    </w:p>
    <w:p w14:paraId="1F6044C3" w14:textId="4BF2C752" w:rsidR="004C51DB" w:rsidRPr="006C03D7" w:rsidRDefault="004C51DB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6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>. ควรเก็บยานี้อย่างไร</w:t>
      </w:r>
    </w:p>
    <w:p w14:paraId="4B3AA7E2" w14:textId="15B6C06C" w:rsidR="004C51DB" w:rsidRPr="001B28C1" w:rsidRDefault="001164E9" w:rsidP="0025363C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เก็บไว้ใน</w:t>
      </w:r>
      <w:r w:rsidR="000B31C3" w:rsidRPr="000500BF">
        <w:rPr>
          <w:rFonts w:ascii="Tahoma" w:hAnsi="Tahoma" w:cs="Tahoma"/>
          <w:sz w:val="24"/>
          <w:szCs w:val="24"/>
          <w:cs/>
        </w:rPr>
        <w:t>บรรจุ</w:t>
      </w:r>
      <w:r w:rsidR="000B31C3" w:rsidRPr="000500BF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1B28C1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608B6591" w14:textId="3C129BEB" w:rsidR="00E81B5F" w:rsidRDefault="004C51DB" w:rsidP="00E81B5F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เก็บยาในที่แห้ง อย่าให้โดนแสงโดยตรง ควรเก็บที่อุณหภูมิ</w:t>
      </w:r>
      <w:r w:rsidR="008D485E" w:rsidRPr="001B28C1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น </w:t>
      </w:r>
      <w:r w:rsidR="00EE7F65" w:rsidRPr="001B28C1">
        <w:rPr>
          <w:rFonts w:ascii="Tahoma" w:hAnsi="Tahoma" w:cs="Tahoma"/>
          <w:sz w:val="24"/>
          <w:szCs w:val="24"/>
        </w:rPr>
        <w:t>30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องศาเซลเซียส </w:t>
      </w:r>
      <w:r w:rsidR="00E84598">
        <w:rPr>
          <w:rFonts w:ascii="Tahoma" w:hAnsi="Tahoma" w:cs="Tahoma"/>
          <w:sz w:val="24"/>
          <w:szCs w:val="24"/>
        </w:rPr>
        <w:t>[</w:t>
      </w:r>
      <w:r w:rsidR="00E84598">
        <w:rPr>
          <w:rFonts w:ascii="Tahoma" w:hAnsi="Tahoma" w:cs="Tahoma" w:hint="cs"/>
          <w:sz w:val="24"/>
          <w:szCs w:val="24"/>
          <w:cs/>
        </w:rPr>
        <w:t>ปรับตามทะเบียน</w:t>
      </w:r>
      <w:r w:rsidR="00E84598">
        <w:rPr>
          <w:rFonts w:ascii="Tahoma" w:hAnsi="Tahoma" w:cs="Tahoma"/>
          <w:sz w:val="24"/>
          <w:szCs w:val="24"/>
        </w:rPr>
        <w:t>]</w:t>
      </w:r>
      <w:r w:rsidR="00E84598">
        <w:rPr>
          <w:rFonts w:ascii="Tahoma" w:hAnsi="Tahoma" w:cs="Tahoma" w:hint="cs"/>
          <w:sz w:val="24"/>
          <w:szCs w:val="24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ไม่</w:t>
      </w:r>
      <w:r w:rsidR="005461E6" w:rsidRPr="001B28C1">
        <w:rPr>
          <w:rFonts w:ascii="Tahoma" w:hAnsi="Tahoma" w:cs="Tahoma" w:hint="cs"/>
          <w:sz w:val="24"/>
          <w:szCs w:val="24"/>
          <w:cs/>
        </w:rPr>
        <w:t>ควร</w:t>
      </w:r>
      <w:r w:rsidRPr="001B28C1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  <w:r w:rsidR="00F019FA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1EE59062" w14:textId="319B08A6" w:rsidR="001766DD" w:rsidRPr="00E81B5F" w:rsidRDefault="00E81B5F" w:rsidP="000649C1">
      <w:pPr>
        <w:numPr>
          <w:ilvl w:val="0"/>
          <w:numId w:val="4"/>
        </w:numPr>
        <w:spacing w:after="24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</w:t>
      </w:r>
      <w:r w:rsidR="00F019FA" w:rsidRPr="00E81B5F">
        <w:rPr>
          <w:rFonts w:ascii="Tahoma" w:hAnsi="Tahoma" w:cs="Tahoma" w:hint="cs"/>
          <w:sz w:val="24"/>
          <w:szCs w:val="24"/>
          <w:cs/>
        </w:rPr>
        <w:t>นมือเด็ก</w:t>
      </w:r>
    </w:p>
    <w:p w14:paraId="090A60F3" w14:textId="345F321C" w:rsidR="00921600" w:rsidRPr="006C03D7" w:rsidRDefault="00921600" w:rsidP="006C03D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C03D7">
        <w:rPr>
          <w:rFonts w:ascii="Tahoma" w:hAnsi="Tahoma" w:cs="Tahoma"/>
          <w:b/>
          <w:bCs/>
          <w:color w:val="FFFFFF" w:themeColor="background1"/>
          <w:sz w:val="28"/>
        </w:rPr>
        <w:t>7</w:t>
      </w:r>
      <w:r w:rsidRPr="006C03D7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. </w:t>
      </w:r>
      <w:r w:rsidRPr="006C03D7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6A0213C0" w14:textId="77777777" w:rsidR="000500BF" w:rsidRPr="00595C77" w:rsidRDefault="000500BF" w:rsidP="0025363C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ลักษณะยา</w:t>
      </w:r>
      <w:r>
        <w:rPr>
          <w:rFonts w:ascii="Tahoma" w:eastAsia="Tahoma" w:hAnsi="Tahoma" w:cs="Tahoma"/>
          <w:sz w:val="24"/>
          <w:szCs w:val="24"/>
          <w:cs/>
        </w:rPr>
        <w:t xml:space="preserve">: </w:t>
      </w:r>
      <w:r>
        <w:rPr>
          <w:rFonts w:ascii="Tahoma" w:eastAsia="Tahoma" w:hAnsi="Tahoma" w:cs="Tahoma" w:hint="cs"/>
          <w:sz w:val="24"/>
          <w:szCs w:val="24"/>
          <w:cs/>
        </w:rPr>
        <w:t>ยาเม็ด</w:t>
      </w:r>
    </w:p>
    <w:p w14:paraId="6CBC90ED" w14:textId="786A0FF6" w:rsidR="000500BF" w:rsidRPr="005F1737" w:rsidRDefault="000500BF" w:rsidP="000500BF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ตัวยาสำคัญ</w:t>
      </w:r>
      <w:r>
        <w:rPr>
          <w:rFonts w:ascii="Tahoma" w:eastAsia="Tahoma" w:hAnsi="Tahoma" w:cs="Tahoma"/>
          <w:sz w:val="24"/>
          <w:szCs w:val="24"/>
          <w:cs/>
        </w:rPr>
        <w:t xml:space="preserve">: </w:t>
      </w:r>
      <w:r w:rsidR="002B4273">
        <w:rPr>
          <w:rFonts w:ascii="Tahoma" w:eastAsia="SymbolOOEnc" w:hAnsi="Tahoma" w:cs="Tahoma" w:hint="cs"/>
          <w:sz w:val="24"/>
          <w:szCs w:val="24"/>
          <w:cs/>
        </w:rPr>
        <w:t>ไดเมนไฮดริเนท</w:t>
      </w:r>
      <w:r w:rsidR="002B4273" w:rsidRPr="004E7308">
        <w:rPr>
          <w:rFonts w:ascii="Tahoma" w:eastAsia="SymbolOOEnc" w:hAnsi="Tahoma" w:cs="Tahoma" w:hint="cs"/>
          <w:sz w:val="24"/>
          <w:szCs w:val="24"/>
          <w:cs/>
        </w:rPr>
        <w:t xml:space="preserve"> </w:t>
      </w:r>
      <w:r w:rsidR="002B4273">
        <w:rPr>
          <w:rFonts w:ascii="Tahoma" w:hAnsi="Tahoma" w:cs="Tahoma" w:hint="cs"/>
          <w:sz w:val="24"/>
          <w:szCs w:val="24"/>
          <w:cs/>
        </w:rPr>
        <w:t>50</w:t>
      </w:r>
      <w:r>
        <w:rPr>
          <w:rFonts w:ascii="Tahoma" w:hAnsi="Tahoma" w:cs="Tahoma"/>
          <w:sz w:val="24"/>
          <w:szCs w:val="24"/>
          <w:cs/>
        </w:rPr>
        <w:t xml:space="preserve"> </w:t>
      </w:r>
      <w:r>
        <w:rPr>
          <w:rFonts w:ascii="Tahoma" w:hAnsi="Tahoma" w:cs="Tahoma" w:hint="cs"/>
          <w:sz w:val="24"/>
          <w:szCs w:val="24"/>
          <w:cs/>
        </w:rPr>
        <w:t>มิลลิกรัม</w:t>
      </w:r>
    </w:p>
    <w:p w14:paraId="089A1089" w14:textId="3079644C" w:rsidR="000500BF" w:rsidRDefault="000500BF" w:rsidP="000500B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ขนาดบรรจุ</w:t>
      </w:r>
      <w:r>
        <w:rPr>
          <w:rFonts w:ascii="Tahoma" w:hAnsi="Tahoma" w:cs="Tahoma"/>
          <w:sz w:val="24"/>
          <w:szCs w:val="24"/>
          <w:cs/>
        </w:rPr>
        <w:t xml:space="preserve">: </w:t>
      </w:r>
      <w:r>
        <w:rPr>
          <w:rFonts w:ascii="Tahoma" w:hAnsi="Tahoma" w:cs="Tahoma" w:hint="cs"/>
          <w:sz w:val="24"/>
          <w:szCs w:val="24"/>
          <w:cs/>
        </w:rPr>
        <w:t xml:space="preserve">แผงพลาสติกหรืออะลูมิเนียม </w:t>
      </w:r>
      <w:r w:rsidR="002B4273">
        <w:rPr>
          <w:rFonts w:ascii="Tahoma" w:hAnsi="Tahoma" w:cs="Tahoma" w:hint="cs"/>
          <w:sz w:val="24"/>
          <w:szCs w:val="24"/>
          <w:cs/>
        </w:rPr>
        <w:t xml:space="preserve">2 </w:t>
      </w:r>
      <w:r>
        <w:rPr>
          <w:rFonts w:ascii="Tahoma" w:hAnsi="Tahoma" w:cs="Tahoma" w:hint="cs"/>
          <w:sz w:val="24"/>
          <w:szCs w:val="24"/>
          <w:cs/>
        </w:rPr>
        <w:t>เม็ด</w:t>
      </w:r>
    </w:p>
    <w:p w14:paraId="3C098563" w14:textId="77777777" w:rsidR="002B4273" w:rsidRDefault="002B4273" w:rsidP="002B4273">
      <w:pPr>
        <w:spacing w:after="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</w:p>
    <w:p w14:paraId="43E5431B" w14:textId="6A717168" w:rsidR="0098556A" w:rsidRPr="001B28C1" w:rsidRDefault="0098556A" w:rsidP="00B94276">
      <w:pPr>
        <w:spacing w:after="120" w:line="300" w:lineRule="auto"/>
        <w:ind w:left="284"/>
        <w:jc w:val="thaiDistribute"/>
        <w:rPr>
          <w:rFonts w:ascii="Tahoma" w:hAnsi="Tahoma" w:cs="Tahoma"/>
          <w:szCs w:val="22"/>
          <w:cs/>
        </w:rPr>
        <w:sectPr w:rsidR="0098556A" w:rsidRPr="001B28C1" w:rsidSect="0092160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1B28C1">
        <w:rPr>
          <w:rFonts w:ascii="Tahoma" w:hAnsi="Tahoma" w:cs="Tahoma" w:hint="cs"/>
          <w:szCs w:val="22"/>
          <w:cs/>
        </w:rPr>
        <w:t>เอกสารฉบับนี้ปรับปรุงครั้งล่าสุด</w:t>
      </w:r>
      <w:r w:rsidR="001B28C1">
        <w:rPr>
          <w:rFonts w:ascii="Tahoma" w:hAnsi="Tahoma" w:cs="Tahoma"/>
          <w:szCs w:val="22"/>
          <w:cs/>
        </w:rPr>
        <w:t xml:space="preserve"> </w:t>
      </w:r>
      <w:r w:rsidR="006C03D7">
        <w:rPr>
          <w:rFonts w:ascii="Tahoma" w:hAnsi="Tahoma" w:cs="Tahoma"/>
          <w:szCs w:val="22"/>
        </w:rPr>
        <w:t xml:space="preserve">15 </w:t>
      </w:r>
      <w:r w:rsidR="00CB05A8">
        <w:rPr>
          <w:rFonts w:ascii="Tahoma" w:hAnsi="Tahoma" w:cs="Tahoma" w:hint="cs"/>
          <w:szCs w:val="22"/>
          <w:cs/>
        </w:rPr>
        <w:t>มีนาคม</w:t>
      </w:r>
      <w:r w:rsidR="000500BF">
        <w:rPr>
          <w:rFonts w:ascii="Tahoma" w:hAnsi="Tahoma" w:cs="Tahoma"/>
          <w:szCs w:val="22"/>
          <w:cs/>
        </w:rPr>
        <w:t xml:space="preserve"> </w:t>
      </w:r>
      <w:r w:rsidR="000500BF">
        <w:rPr>
          <w:rFonts w:ascii="Tahoma" w:hAnsi="Tahoma" w:cs="Tahoma"/>
          <w:szCs w:val="22"/>
        </w:rPr>
        <w:t>256</w:t>
      </w:r>
      <w:r w:rsidR="00152B03">
        <w:rPr>
          <w:rFonts w:ascii="Tahoma" w:hAnsi="Tahoma" w:cs="Tahoma"/>
          <w:szCs w:val="22"/>
        </w:rPr>
        <w:t>7</w:t>
      </w:r>
      <w:r w:rsidR="00ED2F93" w:rsidRPr="001B28C1">
        <w:rPr>
          <w:rFonts w:ascii="Tahoma" w:hAnsi="Tahoma" w:cs="Tahoma"/>
          <w:szCs w:val="22"/>
          <w:cs/>
        </w:rPr>
        <w:t xml:space="preserve"> </w:t>
      </w: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A357B" w14:textId="77777777" w:rsidR="0036538C" w:rsidRDefault="0036538C" w:rsidP="004C51DB">
      <w:pPr>
        <w:spacing w:after="0" w:line="240" w:lineRule="auto"/>
      </w:pPr>
      <w:r>
        <w:separator/>
      </w:r>
    </w:p>
  </w:endnote>
  <w:endnote w:type="continuationSeparator" w:id="0">
    <w:p w14:paraId="2B72D29D" w14:textId="77777777" w:rsidR="0036538C" w:rsidRDefault="0036538C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charset w:val="88"/>
    <w:family w:val="auto"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E8AA3AB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1335F" w14:textId="77777777" w:rsidR="0036538C" w:rsidRDefault="0036538C" w:rsidP="004C51DB">
      <w:pPr>
        <w:spacing w:after="0" w:line="240" w:lineRule="auto"/>
      </w:pPr>
      <w:r>
        <w:separator/>
      </w:r>
    </w:p>
  </w:footnote>
  <w:footnote w:type="continuationSeparator" w:id="0">
    <w:p w14:paraId="37DAC25D" w14:textId="77777777" w:rsidR="0036538C" w:rsidRDefault="0036538C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6A9EC9BC"/>
    <w:lvl w:ilvl="0" w:tplc="CDBA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9964279">
    <w:abstractNumId w:val="1"/>
  </w:num>
  <w:num w:numId="2" w16cid:durableId="802427465">
    <w:abstractNumId w:val="5"/>
  </w:num>
  <w:num w:numId="3" w16cid:durableId="895966393">
    <w:abstractNumId w:val="8"/>
  </w:num>
  <w:num w:numId="4" w16cid:durableId="354841732">
    <w:abstractNumId w:val="2"/>
  </w:num>
  <w:num w:numId="5" w16cid:durableId="1334725543">
    <w:abstractNumId w:val="4"/>
  </w:num>
  <w:num w:numId="6" w16cid:durableId="456074140">
    <w:abstractNumId w:val="3"/>
  </w:num>
  <w:num w:numId="7" w16cid:durableId="1701123777">
    <w:abstractNumId w:val="6"/>
  </w:num>
  <w:num w:numId="8" w16cid:durableId="935482456">
    <w:abstractNumId w:val="0"/>
  </w:num>
  <w:num w:numId="9" w16cid:durableId="163174695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3AB5"/>
    <w:rsid w:val="0004482D"/>
    <w:rsid w:val="00046B81"/>
    <w:rsid w:val="00047C9D"/>
    <w:rsid w:val="000500BF"/>
    <w:rsid w:val="00052C4A"/>
    <w:rsid w:val="0006214D"/>
    <w:rsid w:val="000649C1"/>
    <w:rsid w:val="00077EA4"/>
    <w:rsid w:val="0008117D"/>
    <w:rsid w:val="0008321E"/>
    <w:rsid w:val="000847EA"/>
    <w:rsid w:val="000903A5"/>
    <w:rsid w:val="00091239"/>
    <w:rsid w:val="00096183"/>
    <w:rsid w:val="000A5E31"/>
    <w:rsid w:val="000B31C3"/>
    <w:rsid w:val="000B4827"/>
    <w:rsid w:val="000C43B6"/>
    <w:rsid w:val="000C7976"/>
    <w:rsid w:val="000D4D54"/>
    <w:rsid w:val="001006BB"/>
    <w:rsid w:val="00104B81"/>
    <w:rsid w:val="001164E9"/>
    <w:rsid w:val="00124088"/>
    <w:rsid w:val="0013328D"/>
    <w:rsid w:val="001419DB"/>
    <w:rsid w:val="00143035"/>
    <w:rsid w:val="00152B03"/>
    <w:rsid w:val="00157A0B"/>
    <w:rsid w:val="0016345F"/>
    <w:rsid w:val="001648CD"/>
    <w:rsid w:val="001675FB"/>
    <w:rsid w:val="001766DD"/>
    <w:rsid w:val="00196BA4"/>
    <w:rsid w:val="001A2328"/>
    <w:rsid w:val="001A3795"/>
    <w:rsid w:val="001A5749"/>
    <w:rsid w:val="001A588D"/>
    <w:rsid w:val="001A7E39"/>
    <w:rsid w:val="001B28C1"/>
    <w:rsid w:val="001D144C"/>
    <w:rsid w:val="001D1BC8"/>
    <w:rsid w:val="00203D69"/>
    <w:rsid w:val="00212408"/>
    <w:rsid w:val="00217832"/>
    <w:rsid w:val="00217B62"/>
    <w:rsid w:val="00225897"/>
    <w:rsid w:val="00226B07"/>
    <w:rsid w:val="00230BE0"/>
    <w:rsid w:val="00240675"/>
    <w:rsid w:val="0024137E"/>
    <w:rsid w:val="00245E4F"/>
    <w:rsid w:val="002464F0"/>
    <w:rsid w:val="002472E9"/>
    <w:rsid w:val="0025277F"/>
    <w:rsid w:val="0025363C"/>
    <w:rsid w:val="00253C7D"/>
    <w:rsid w:val="002608D7"/>
    <w:rsid w:val="00263482"/>
    <w:rsid w:val="00264AC1"/>
    <w:rsid w:val="0028053C"/>
    <w:rsid w:val="002A328B"/>
    <w:rsid w:val="002B4273"/>
    <w:rsid w:val="002C40BA"/>
    <w:rsid w:val="002C735C"/>
    <w:rsid w:val="002D7246"/>
    <w:rsid w:val="002E3A63"/>
    <w:rsid w:val="0030309E"/>
    <w:rsid w:val="00305280"/>
    <w:rsid w:val="00306D30"/>
    <w:rsid w:val="003139F1"/>
    <w:rsid w:val="00330F16"/>
    <w:rsid w:val="0033595E"/>
    <w:rsid w:val="003416AA"/>
    <w:rsid w:val="00355074"/>
    <w:rsid w:val="003610DF"/>
    <w:rsid w:val="0036538C"/>
    <w:rsid w:val="00374F7A"/>
    <w:rsid w:val="00385146"/>
    <w:rsid w:val="0039037B"/>
    <w:rsid w:val="00390B7A"/>
    <w:rsid w:val="003917EE"/>
    <w:rsid w:val="003A1AF8"/>
    <w:rsid w:val="003C1126"/>
    <w:rsid w:val="003D0594"/>
    <w:rsid w:val="003E692C"/>
    <w:rsid w:val="003F2988"/>
    <w:rsid w:val="00402AA7"/>
    <w:rsid w:val="004056CB"/>
    <w:rsid w:val="00406350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A0952"/>
    <w:rsid w:val="004A3C33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245B0"/>
    <w:rsid w:val="00530861"/>
    <w:rsid w:val="0053248F"/>
    <w:rsid w:val="00532FF3"/>
    <w:rsid w:val="005427E0"/>
    <w:rsid w:val="005445E9"/>
    <w:rsid w:val="0054461E"/>
    <w:rsid w:val="0054607A"/>
    <w:rsid w:val="005461E6"/>
    <w:rsid w:val="00551BB4"/>
    <w:rsid w:val="005615C7"/>
    <w:rsid w:val="005713F6"/>
    <w:rsid w:val="005761BF"/>
    <w:rsid w:val="00576A89"/>
    <w:rsid w:val="00576C85"/>
    <w:rsid w:val="00577056"/>
    <w:rsid w:val="00584C51"/>
    <w:rsid w:val="005B4FCB"/>
    <w:rsid w:val="005D0BA7"/>
    <w:rsid w:val="005F0C32"/>
    <w:rsid w:val="0060533B"/>
    <w:rsid w:val="00607A23"/>
    <w:rsid w:val="006133DA"/>
    <w:rsid w:val="00627315"/>
    <w:rsid w:val="006277FB"/>
    <w:rsid w:val="00632244"/>
    <w:rsid w:val="006358EA"/>
    <w:rsid w:val="0064400D"/>
    <w:rsid w:val="00646793"/>
    <w:rsid w:val="00653655"/>
    <w:rsid w:val="00657D6B"/>
    <w:rsid w:val="006705A9"/>
    <w:rsid w:val="0068400A"/>
    <w:rsid w:val="00684E39"/>
    <w:rsid w:val="00684EB2"/>
    <w:rsid w:val="00697B1A"/>
    <w:rsid w:val="006A30A3"/>
    <w:rsid w:val="006C03D7"/>
    <w:rsid w:val="006D3293"/>
    <w:rsid w:val="006D33C4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65640"/>
    <w:rsid w:val="00772FA0"/>
    <w:rsid w:val="0079049F"/>
    <w:rsid w:val="00792C69"/>
    <w:rsid w:val="00793FED"/>
    <w:rsid w:val="007B3C7B"/>
    <w:rsid w:val="007B4AED"/>
    <w:rsid w:val="007B75AE"/>
    <w:rsid w:val="007B7608"/>
    <w:rsid w:val="007C5953"/>
    <w:rsid w:val="007C6ACE"/>
    <w:rsid w:val="007C7FCE"/>
    <w:rsid w:val="007D23A8"/>
    <w:rsid w:val="007F1124"/>
    <w:rsid w:val="007F43A8"/>
    <w:rsid w:val="007F5C34"/>
    <w:rsid w:val="00801334"/>
    <w:rsid w:val="00803BAB"/>
    <w:rsid w:val="00812060"/>
    <w:rsid w:val="00820917"/>
    <w:rsid w:val="008225DC"/>
    <w:rsid w:val="00837642"/>
    <w:rsid w:val="00841439"/>
    <w:rsid w:val="00860511"/>
    <w:rsid w:val="00864A9F"/>
    <w:rsid w:val="00870A2E"/>
    <w:rsid w:val="00872C0C"/>
    <w:rsid w:val="008A641E"/>
    <w:rsid w:val="008B271F"/>
    <w:rsid w:val="008C0223"/>
    <w:rsid w:val="008C6B6D"/>
    <w:rsid w:val="008D0EEC"/>
    <w:rsid w:val="008D485E"/>
    <w:rsid w:val="008D756B"/>
    <w:rsid w:val="008F3E7D"/>
    <w:rsid w:val="00917CCF"/>
    <w:rsid w:val="00921600"/>
    <w:rsid w:val="00921D7D"/>
    <w:rsid w:val="00934009"/>
    <w:rsid w:val="00945F9B"/>
    <w:rsid w:val="00950ADC"/>
    <w:rsid w:val="00974A35"/>
    <w:rsid w:val="009825E7"/>
    <w:rsid w:val="0098556A"/>
    <w:rsid w:val="00993018"/>
    <w:rsid w:val="009A70BD"/>
    <w:rsid w:val="009B75E1"/>
    <w:rsid w:val="009D2535"/>
    <w:rsid w:val="009E3FEE"/>
    <w:rsid w:val="009E4C4A"/>
    <w:rsid w:val="009E56C3"/>
    <w:rsid w:val="009E6005"/>
    <w:rsid w:val="009F0D4B"/>
    <w:rsid w:val="00A07011"/>
    <w:rsid w:val="00A07B55"/>
    <w:rsid w:val="00A07C9A"/>
    <w:rsid w:val="00A22E42"/>
    <w:rsid w:val="00A25321"/>
    <w:rsid w:val="00A5220D"/>
    <w:rsid w:val="00A541F4"/>
    <w:rsid w:val="00A60A57"/>
    <w:rsid w:val="00A92E0E"/>
    <w:rsid w:val="00AA659D"/>
    <w:rsid w:val="00AB5FD8"/>
    <w:rsid w:val="00AB6371"/>
    <w:rsid w:val="00AC5F2F"/>
    <w:rsid w:val="00B0158E"/>
    <w:rsid w:val="00B0268A"/>
    <w:rsid w:val="00B13AC6"/>
    <w:rsid w:val="00B206E8"/>
    <w:rsid w:val="00B31C13"/>
    <w:rsid w:val="00B3735A"/>
    <w:rsid w:val="00B94276"/>
    <w:rsid w:val="00B94CB5"/>
    <w:rsid w:val="00BB7084"/>
    <w:rsid w:val="00BC0B46"/>
    <w:rsid w:val="00BD7B38"/>
    <w:rsid w:val="00C02E7E"/>
    <w:rsid w:val="00C03BA4"/>
    <w:rsid w:val="00C352EE"/>
    <w:rsid w:val="00C36197"/>
    <w:rsid w:val="00C4485E"/>
    <w:rsid w:val="00C56503"/>
    <w:rsid w:val="00C73306"/>
    <w:rsid w:val="00C754E9"/>
    <w:rsid w:val="00CB05A8"/>
    <w:rsid w:val="00CC292E"/>
    <w:rsid w:val="00CE728B"/>
    <w:rsid w:val="00CF089D"/>
    <w:rsid w:val="00D15CAA"/>
    <w:rsid w:val="00D209F0"/>
    <w:rsid w:val="00D42E8E"/>
    <w:rsid w:val="00D50E38"/>
    <w:rsid w:val="00D56A4B"/>
    <w:rsid w:val="00D72F6F"/>
    <w:rsid w:val="00DB08BE"/>
    <w:rsid w:val="00DB0D03"/>
    <w:rsid w:val="00DB10E4"/>
    <w:rsid w:val="00DB4050"/>
    <w:rsid w:val="00DB5AAC"/>
    <w:rsid w:val="00DB6095"/>
    <w:rsid w:val="00DC30C4"/>
    <w:rsid w:val="00DD331B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65CC7"/>
    <w:rsid w:val="00E67974"/>
    <w:rsid w:val="00E81B5F"/>
    <w:rsid w:val="00E84598"/>
    <w:rsid w:val="00E9622A"/>
    <w:rsid w:val="00EA116B"/>
    <w:rsid w:val="00EA30A6"/>
    <w:rsid w:val="00EB25A0"/>
    <w:rsid w:val="00ED2F93"/>
    <w:rsid w:val="00ED3BAE"/>
    <w:rsid w:val="00EE7F65"/>
    <w:rsid w:val="00F019FA"/>
    <w:rsid w:val="00F05DA7"/>
    <w:rsid w:val="00F13A3F"/>
    <w:rsid w:val="00F513BA"/>
    <w:rsid w:val="00F51979"/>
    <w:rsid w:val="00F55DE3"/>
    <w:rsid w:val="00F56609"/>
    <w:rsid w:val="00F84839"/>
    <w:rsid w:val="00F93427"/>
    <w:rsid w:val="00FA1D88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51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46462C-036F-4F0B-A4F6-D569C7FC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4</cp:revision>
  <cp:lastPrinted>2018-07-29T12:51:00Z</cp:lastPrinted>
  <dcterms:created xsi:type="dcterms:W3CDTF">2024-04-02T04:49:00Z</dcterms:created>
  <dcterms:modified xsi:type="dcterms:W3CDTF">2024-11-30T13:47:00Z</dcterms:modified>
</cp:coreProperties>
</file>