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C2FA" w14:textId="4ABC7F72" w:rsidR="007B3C7B" w:rsidRPr="00607A23" w:rsidRDefault="0084689F" w:rsidP="008468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84689F">
        <w:rPr>
          <w:rFonts w:ascii="Tahoma" w:hAnsi="Tahoma" w:cs="Tahoma"/>
          <w:b/>
          <w:bCs/>
          <w:sz w:val="28"/>
          <w:cs/>
        </w:rPr>
        <w:t>ยาผงฟู่ซิตริกแอซิด-โซเดียม</w:t>
      </w:r>
      <w:proofErr w:type="spellStart"/>
      <w:r w:rsidRPr="0084689F">
        <w:rPr>
          <w:rFonts w:ascii="Tahoma" w:hAnsi="Tahoma" w:cs="Tahoma"/>
          <w:b/>
          <w:bCs/>
          <w:sz w:val="28"/>
          <w:cs/>
        </w:rPr>
        <w:t>ไบ</w:t>
      </w:r>
      <w:proofErr w:type="spellEnd"/>
      <w:r w:rsidRPr="0084689F">
        <w:rPr>
          <w:rFonts w:ascii="Tahoma" w:hAnsi="Tahoma" w:cs="Tahoma"/>
          <w:b/>
          <w:bCs/>
          <w:sz w:val="28"/>
          <w:cs/>
        </w:rPr>
        <w:t>คาร์บอเนต-โซเดียมคาร์บอเนต</w:t>
      </w:r>
    </w:p>
    <w:p w14:paraId="481532F4" w14:textId="71EA404B" w:rsidR="007B3C7B" w:rsidRDefault="007B3C7B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84689F">
        <w:rPr>
          <w:rFonts w:ascii="Tahoma" w:hAnsi="Tahoma" w:cs="Tahoma" w:hint="cs"/>
          <w:b/>
          <w:bCs/>
          <w:sz w:val="28"/>
          <w:cs/>
        </w:rPr>
        <w:t>ผงฟู่ละลายน้ำ</w:t>
      </w:r>
    </w:p>
    <w:p w14:paraId="3C4B94FF" w14:textId="6A4AB9F2" w:rsidR="004441B4" w:rsidRPr="00607A23" w:rsidRDefault="004441B4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[</w:t>
      </w:r>
      <w:r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9C6F69" w:rsidRDefault="002A328B" w:rsidP="00A46E44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4E7308" w:rsidRDefault="002A328B" w:rsidP="00A46E44">
      <w:pPr>
        <w:tabs>
          <w:tab w:val="left" w:pos="0"/>
        </w:tabs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 xml:space="preserve">1.1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545E1770" w:rsidR="002A328B" w:rsidRPr="004E7308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>ยานี้ชื่อว่า</w:t>
      </w:r>
      <w:r w:rsidR="001D7381">
        <w:rPr>
          <w:rFonts w:ascii="Tahoma" w:hAnsi="Tahoma" w:cs="Tahoma" w:hint="cs"/>
          <w:sz w:val="24"/>
          <w:szCs w:val="24"/>
          <w:cs/>
        </w:rPr>
        <w:t xml:space="preserve"> </w:t>
      </w:r>
      <w:r w:rsidR="0021746D" w:rsidRPr="0021746D">
        <w:rPr>
          <w:rFonts w:ascii="Tahoma" w:hAnsi="Tahoma" w:cs="Tahoma"/>
          <w:sz w:val="24"/>
          <w:szCs w:val="24"/>
          <w:cs/>
        </w:rPr>
        <w:t>ซิตริกแอซิด</w:t>
      </w:r>
      <w:r w:rsidR="0021746D">
        <w:rPr>
          <w:rFonts w:ascii="Tahoma" w:hAnsi="Tahoma" w:cs="Tahoma" w:hint="cs"/>
          <w:sz w:val="24"/>
          <w:szCs w:val="24"/>
          <w:cs/>
        </w:rPr>
        <w:t xml:space="preserve"> </w:t>
      </w:r>
      <w:r w:rsidR="0021746D">
        <w:rPr>
          <w:rFonts w:ascii="Tahoma" w:hAnsi="Tahoma" w:cs="Tahoma"/>
          <w:sz w:val="24"/>
          <w:szCs w:val="24"/>
        </w:rPr>
        <w:t xml:space="preserve">(citric acid anhydrous) </w:t>
      </w:r>
      <w:r w:rsidR="0021746D" w:rsidRPr="0021746D">
        <w:rPr>
          <w:rFonts w:ascii="Tahoma" w:hAnsi="Tahoma" w:cs="Tahoma"/>
          <w:sz w:val="24"/>
          <w:szCs w:val="24"/>
          <w:cs/>
        </w:rPr>
        <w:t>โซเดียม</w:t>
      </w:r>
      <w:proofErr w:type="spellStart"/>
      <w:r w:rsidR="0021746D" w:rsidRPr="0021746D">
        <w:rPr>
          <w:rFonts w:ascii="Tahoma" w:hAnsi="Tahoma" w:cs="Tahoma"/>
          <w:sz w:val="24"/>
          <w:szCs w:val="24"/>
          <w:cs/>
        </w:rPr>
        <w:t>ไบ</w:t>
      </w:r>
      <w:proofErr w:type="spellEnd"/>
      <w:r w:rsidR="0021746D" w:rsidRPr="0021746D">
        <w:rPr>
          <w:rFonts w:ascii="Tahoma" w:hAnsi="Tahoma" w:cs="Tahoma"/>
          <w:sz w:val="24"/>
          <w:szCs w:val="24"/>
          <w:cs/>
        </w:rPr>
        <w:t>คาร์บอเนต</w:t>
      </w:r>
      <w:r w:rsidR="0021746D">
        <w:rPr>
          <w:rFonts w:ascii="Tahoma" w:hAnsi="Tahoma" w:cs="Tahoma" w:hint="cs"/>
          <w:sz w:val="24"/>
          <w:szCs w:val="24"/>
          <w:cs/>
        </w:rPr>
        <w:t xml:space="preserve"> </w:t>
      </w:r>
      <w:r w:rsidR="0021746D">
        <w:rPr>
          <w:rFonts w:ascii="Tahoma" w:hAnsi="Tahoma" w:cs="Tahoma"/>
          <w:sz w:val="24"/>
          <w:szCs w:val="24"/>
        </w:rPr>
        <w:t xml:space="preserve">(sodium bicarbonate) </w:t>
      </w:r>
      <w:r w:rsidR="0021746D">
        <w:rPr>
          <w:rFonts w:ascii="Tahoma" w:hAnsi="Tahoma" w:cs="Tahoma" w:hint="cs"/>
          <w:sz w:val="24"/>
          <w:szCs w:val="24"/>
          <w:cs/>
        </w:rPr>
        <w:t xml:space="preserve">และ </w:t>
      </w:r>
      <w:r w:rsidR="0021746D" w:rsidRPr="0021746D">
        <w:rPr>
          <w:rFonts w:ascii="Tahoma" w:hAnsi="Tahoma" w:cs="Tahoma"/>
          <w:sz w:val="24"/>
          <w:szCs w:val="24"/>
          <w:cs/>
        </w:rPr>
        <w:t>โซเดียมคาร์บอเนต</w:t>
      </w:r>
      <w:r w:rsidR="0021746D">
        <w:rPr>
          <w:rFonts w:ascii="Tahoma" w:hAnsi="Tahoma" w:cs="Tahoma" w:hint="cs"/>
          <w:sz w:val="24"/>
          <w:szCs w:val="24"/>
          <w:cs/>
        </w:rPr>
        <w:t xml:space="preserve"> </w:t>
      </w:r>
      <w:r w:rsidR="0021746D">
        <w:rPr>
          <w:rFonts w:ascii="Tahoma" w:hAnsi="Tahoma" w:cs="Tahoma"/>
          <w:sz w:val="24"/>
          <w:szCs w:val="24"/>
        </w:rPr>
        <w:t>(sodium carbonate)</w:t>
      </w:r>
    </w:p>
    <w:p w14:paraId="0945F822" w14:textId="77777777" w:rsidR="002A328B" w:rsidRPr="00632244" w:rsidRDefault="002A328B" w:rsidP="00A46E44">
      <w:pPr>
        <w:tabs>
          <w:tab w:val="left" w:pos="284"/>
        </w:tabs>
        <w:autoSpaceDE w:val="0"/>
        <w:autoSpaceDN w:val="0"/>
        <w:adjustRightInd w:val="0"/>
        <w:spacing w:before="240" w:after="0" w:line="300" w:lineRule="auto"/>
        <w:rPr>
          <w:rFonts w:ascii="Tahoma" w:eastAsia="CordiaNewOOEnc" w:hAnsi="Tahoma" w:cs="Tahoma"/>
          <w:sz w:val="24"/>
          <w:szCs w:val="24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1.2</w:t>
      </w:r>
      <w:r w:rsidRPr="00632244">
        <w:rPr>
          <w:rFonts w:ascii="Tahoma" w:eastAsia="Arial Unicode MS" w:hAnsi="Tahoma" w:cs="Tahoma"/>
          <w:b/>
          <w:bCs/>
          <w:sz w:val="24"/>
          <w:szCs w:val="24"/>
        </w:rPr>
        <w:t xml:space="preserve">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32F8B155" w:rsidR="00771694" w:rsidRPr="007C5CFE" w:rsidRDefault="00217B62" w:rsidP="007C5C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4E7308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 w:rsidR="0021746D" w:rsidRPr="0021746D">
        <w:rPr>
          <w:rFonts w:ascii="Tahoma" w:eastAsia="Tahoma" w:hAnsi="Tahoma" w:cs="Tahoma"/>
          <w:sz w:val="24"/>
          <w:szCs w:val="24"/>
          <w:cs/>
        </w:rPr>
        <w:t>ลดกรด บรรเทาอาการท้องอืด ท้องเฟ้อ เนื่องจากมีกรดมากในกระเพาะอาหาร</w:t>
      </w:r>
    </w:p>
    <w:p w14:paraId="0F0BF3D3" w14:textId="77777777" w:rsidR="002A328B" w:rsidRPr="009C6F69" w:rsidRDefault="002A328B" w:rsidP="009C6F6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4E7308" w:rsidRDefault="002A328B" w:rsidP="006B4157">
      <w:pPr>
        <w:autoSpaceDE w:val="0"/>
        <w:autoSpaceDN w:val="0"/>
        <w:adjustRightInd w:val="0"/>
        <w:spacing w:before="240"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E7308">
        <w:rPr>
          <w:rFonts w:ascii="Tahoma" w:hAnsi="Tahoma" w:cs="Tahoma"/>
          <w:b/>
          <w:bCs/>
          <w:szCs w:val="22"/>
        </w:rPr>
        <w:t xml:space="preserve">2.1 </w:t>
      </w:r>
      <w:r w:rsidRPr="004E7308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5113A68B" w14:textId="49A217A3" w:rsidR="00771694" w:rsidRDefault="008D0EEC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>
        <w:rPr>
          <w:rFonts w:ascii="Tahoma" w:hAnsi="Tahoma" w:cs="Tahoma" w:hint="cs"/>
          <w:sz w:val="24"/>
          <w:szCs w:val="24"/>
          <w:cs/>
        </w:rPr>
        <w:t>หรือแพ้</w:t>
      </w:r>
      <w:r w:rsidRPr="004E7308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6A719C35" w14:textId="69E30991" w:rsidR="001D7381" w:rsidRDefault="001D7381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เป็นโรคหัวใจ</w:t>
      </w:r>
    </w:p>
    <w:p w14:paraId="45F2F876" w14:textId="379849E2" w:rsidR="001D7381" w:rsidRDefault="001D7381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เป็นโรคไต</w:t>
      </w:r>
      <w:r w:rsidR="009F3C53">
        <w:rPr>
          <w:rFonts w:ascii="Tahoma" w:hAnsi="Tahoma" w:cs="Tahoma"/>
          <w:sz w:val="24"/>
          <w:szCs w:val="24"/>
        </w:rPr>
        <w:t xml:space="preserve"> </w:t>
      </w:r>
      <w:r w:rsidR="009F3C53">
        <w:rPr>
          <w:rFonts w:ascii="Tahoma" w:hAnsi="Tahoma" w:cs="Tahoma" w:hint="cs"/>
          <w:sz w:val="24"/>
          <w:szCs w:val="24"/>
          <w:cs/>
        </w:rPr>
        <w:t>หรือ โรคตับ</w:t>
      </w:r>
    </w:p>
    <w:p w14:paraId="68573E96" w14:textId="7AC5AE65" w:rsidR="0021746D" w:rsidRDefault="0021746D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เป็นโรคความดันเลือดสูง</w:t>
      </w:r>
    </w:p>
    <w:p w14:paraId="6FB9C399" w14:textId="3875FA0D" w:rsidR="009F3C53" w:rsidRPr="0021746D" w:rsidRDefault="0021746D" w:rsidP="0021746D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อายุต่ำกว่า 12 ปี</w:t>
      </w:r>
      <w:r w:rsidR="001F0516">
        <w:rPr>
          <w:rFonts w:ascii="Tahoma" w:hAnsi="Tahoma" w:cs="Tahoma"/>
          <w:sz w:val="24"/>
          <w:szCs w:val="24"/>
        </w:rPr>
        <w:t xml:space="preserve"> </w:t>
      </w:r>
      <w:r w:rsidR="001F0516">
        <w:rPr>
          <w:rFonts w:ascii="Tahoma" w:hAnsi="Tahoma" w:cs="Tahoma" w:hint="cs"/>
          <w:sz w:val="24"/>
          <w:szCs w:val="24"/>
          <w:cs/>
        </w:rPr>
        <w:t>(ยกเว้นแพทย์สั่ง)</w:t>
      </w:r>
    </w:p>
    <w:p w14:paraId="2A842EA2" w14:textId="6F0D98AD" w:rsidR="002A328B" w:rsidRPr="004E7308" w:rsidRDefault="007F6E92" w:rsidP="006B4157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52741" wp14:editId="38214CCF">
                <wp:simplePos x="0" y="0"/>
                <wp:positionH relativeFrom="page">
                  <wp:posOffset>3532031</wp:posOffset>
                </wp:positionH>
                <wp:positionV relativeFrom="paragraph">
                  <wp:posOffset>112395</wp:posOffset>
                </wp:positionV>
                <wp:extent cx="3643630" cy="1139190"/>
                <wp:effectExtent l="0" t="0" r="0" b="3810"/>
                <wp:wrapNone/>
                <wp:docPr id="6902520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FA90D" w14:textId="77777777" w:rsidR="007F6E92" w:rsidRDefault="007F6E92" w:rsidP="007F6E92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506539A7" w14:textId="77777777" w:rsidR="007F6E92" w:rsidRDefault="007F6E92" w:rsidP="007F6E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661A504" w14:textId="77777777" w:rsidR="007F6E92" w:rsidRDefault="007F6E92" w:rsidP="007F6E92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7B047320" w14:textId="77777777" w:rsidR="007F6E92" w:rsidRDefault="007F6E92" w:rsidP="007F6E92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ที่เชื่อมโยงมายังเว็บไซต์ของ อย.</w:t>
                            </w:r>
                          </w:p>
                          <w:p w14:paraId="74C1894F" w14:textId="77777777" w:rsidR="007F6E92" w:rsidRDefault="007F6E92" w:rsidP="007F6E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527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.1pt;margin-top:8.85pt;width:286.9pt;height:8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" fillcolor="white [3212]" stroked="f" strokeweight=".5pt">
                <v:textbox>
                  <w:txbxContent>
                    <w:p w14:paraId="65DFA90D" w14:textId="77777777" w:rsidR="007F6E92" w:rsidRDefault="007F6E92" w:rsidP="007F6E92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506539A7" w14:textId="77777777" w:rsidR="007F6E92" w:rsidRDefault="007F6E92" w:rsidP="007F6E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661A504" w14:textId="77777777" w:rsidR="007F6E92" w:rsidRDefault="007F6E92" w:rsidP="007F6E92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7B047320" w14:textId="77777777" w:rsidR="007F6E92" w:rsidRDefault="007F6E92" w:rsidP="007F6E92">
                      <w:pPr>
                        <w:spacing w:after="120" w:line="300" w:lineRule="auto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ที่เชื่อมโยงมายังเว็บไซต์ของ อย.</w:t>
                      </w:r>
                    </w:p>
                    <w:p w14:paraId="74C1894F" w14:textId="77777777" w:rsidR="007F6E92" w:rsidRDefault="007F6E92" w:rsidP="007F6E92"/>
                  </w:txbxContent>
                </v:textbox>
                <w10:wrap anchorx="page"/>
              </v:shape>
            </w:pict>
          </mc:Fallback>
        </mc:AlternateContent>
      </w:r>
      <w:r w:rsidR="002A328B" w:rsidRPr="004E7308">
        <w:rPr>
          <w:rFonts w:ascii="Tahoma" w:hAnsi="Tahoma" w:cs="Tahoma"/>
          <w:b/>
          <w:bCs/>
          <w:sz w:val="24"/>
          <w:szCs w:val="24"/>
        </w:rPr>
        <w:t xml:space="preserve">2.2 </w:t>
      </w:r>
      <w:r w:rsidR="001C3249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  <w:r w:rsidR="002A328B" w:rsidRPr="004E7308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="002A328B" w:rsidRPr="004E7308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="00F9662A">
        <w:rPr>
          <w:rFonts w:ascii="Tahoma" w:hAnsi="Tahoma" w:cs="Tahoma"/>
          <w:b/>
          <w:bCs/>
          <w:sz w:val="24"/>
          <w:szCs w:val="24"/>
          <w:cs/>
        </w:rPr>
        <w:t>หรือเภสัชกร</w:t>
      </w:r>
      <w:r w:rsidR="002A328B" w:rsidRPr="004E7308">
        <w:rPr>
          <w:rFonts w:ascii="Tahoma" w:hAnsi="Tahoma" w:cs="Tahoma"/>
          <w:b/>
          <w:bCs/>
          <w:sz w:val="24"/>
          <w:szCs w:val="24"/>
          <w:cs/>
        </w:rPr>
        <w:t>หาก</w:t>
      </w:r>
      <w:r w:rsidR="002A328B" w:rsidRPr="004E7308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="002A328B" w:rsidRPr="004E7308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78504B46" w14:textId="78457119" w:rsidR="00771694" w:rsidRDefault="002A328B" w:rsidP="000C43F5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 w:hint="cs"/>
          <w:sz w:val="24"/>
          <w:szCs w:val="24"/>
          <w:cs/>
        </w:rPr>
        <w:t>ใช้ยา สมุนไพร อาหารเสริมอื่นอยู่</w:t>
      </w:r>
      <w:r w:rsidR="00DB4050" w:rsidRPr="004E7308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1B10CE89" w14:textId="752B5315" w:rsidR="009F3C53" w:rsidRPr="000C43F5" w:rsidRDefault="009F3C53" w:rsidP="000C43F5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หญิง</w:t>
      </w:r>
      <w:r w:rsidR="00BF2175">
        <w:rPr>
          <w:rFonts w:ascii="Tahoma" w:hAnsi="Tahoma" w:cs="Tahoma" w:hint="cs"/>
          <w:sz w:val="24"/>
          <w:szCs w:val="24"/>
          <w:cs/>
        </w:rPr>
        <w:t>ตั้งท้อง</w:t>
      </w:r>
      <w:r>
        <w:rPr>
          <w:rFonts w:ascii="Tahoma" w:hAnsi="Tahoma" w:cs="Tahoma" w:hint="cs"/>
          <w:sz w:val="24"/>
          <w:szCs w:val="24"/>
          <w:cs/>
        </w:rPr>
        <w:t xml:space="preserve"> หรือ </w:t>
      </w:r>
      <w:r w:rsidR="00C13A55">
        <w:rPr>
          <w:rFonts w:ascii="Tahoma" w:hAnsi="Tahoma" w:cs="Tahoma" w:hint="cs"/>
          <w:sz w:val="24"/>
          <w:szCs w:val="24"/>
          <w:cs/>
        </w:rPr>
        <w:t>อยู่ระหว่าง</w:t>
      </w:r>
      <w:r>
        <w:rPr>
          <w:rFonts w:ascii="Tahoma" w:hAnsi="Tahoma" w:cs="Tahoma" w:hint="cs"/>
          <w:sz w:val="24"/>
          <w:szCs w:val="24"/>
          <w:cs/>
        </w:rPr>
        <w:t>ให้นมลูก</w:t>
      </w:r>
    </w:p>
    <w:p w14:paraId="3A8247ED" w14:textId="7D58A0B3" w:rsidR="001C3249" w:rsidRDefault="001C3249" w:rsidP="001C3249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</w:p>
    <w:p w14:paraId="43001FB0" w14:textId="77777777" w:rsidR="002A328B" w:rsidRPr="009C6F69" w:rsidRDefault="002A328B" w:rsidP="009C6F6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Default="002A328B" w:rsidP="00D8051F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4C51DB">
        <w:rPr>
          <w:rFonts w:ascii="Tahoma" w:hAnsi="Tahoma" w:cs="Tahoma"/>
          <w:b/>
          <w:bCs/>
          <w:szCs w:val="22"/>
        </w:rPr>
        <w:t xml:space="preserve">3.1 </w:t>
      </w:r>
      <w:r w:rsidR="00C87D3C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0FA41FFC" w14:textId="77777777" w:rsidR="001F0516" w:rsidRDefault="001F0516" w:rsidP="00C035F9">
      <w:pPr>
        <w:pStyle w:val="Default"/>
        <w:numPr>
          <w:ilvl w:val="0"/>
          <w:numId w:val="1"/>
        </w:numPr>
        <w:spacing w:before="120" w:line="300" w:lineRule="auto"/>
        <w:ind w:left="284" w:hanging="284"/>
        <w:jc w:val="thaiDistribute"/>
        <w:rPr>
          <w:rFonts w:ascii="Tahoma" w:hAnsi="Tahoma" w:cs="Tahoma"/>
          <w:color w:val="auto"/>
        </w:rPr>
      </w:pPr>
      <w:r w:rsidRPr="001F0516">
        <w:rPr>
          <w:rFonts w:ascii="Tahoma" w:hAnsi="Tahoma" w:cs="Tahoma"/>
          <w:color w:val="auto"/>
          <w:cs/>
        </w:rPr>
        <w:t>ผสมน้ำค่อนแก้วรับประทาน หลังหมดฟองฟู่</w:t>
      </w:r>
    </w:p>
    <w:p w14:paraId="1C03828E" w14:textId="588B4B58" w:rsidR="00C87D3C" w:rsidRPr="00A92505" w:rsidRDefault="00C87D3C" w:rsidP="00A9250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ผู้ใหญ่</w:t>
      </w:r>
      <w:r w:rsidR="001F0516">
        <w:rPr>
          <w:rFonts w:ascii="Tahoma" w:hAnsi="Tahoma" w:cs="Tahoma" w:hint="cs"/>
          <w:color w:val="auto"/>
          <w:cs/>
        </w:rPr>
        <w:t>และเด็กอายุ 12 ปีขึ้นไป</w:t>
      </w:r>
      <w:r w:rsidR="00A92505">
        <w:rPr>
          <w:rFonts w:ascii="Tahoma" w:hAnsi="Tahoma" w:cs="Tahoma" w:hint="cs"/>
          <w:color w:val="auto"/>
          <w:cs/>
        </w:rPr>
        <w:t xml:space="preserve"> </w:t>
      </w:r>
      <w:r w:rsidR="005F1737" w:rsidRPr="00A92505">
        <w:rPr>
          <w:rFonts w:ascii="Tahoma" w:hAnsi="Tahoma" w:cs="Tahoma" w:hint="cs"/>
          <w:color w:val="auto"/>
          <w:cs/>
        </w:rPr>
        <w:t>กิน</w:t>
      </w:r>
      <w:r w:rsidRPr="00A92505">
        <w:rPr>
          <w:rFonts w:ascii="Tahoma" w:hAnsi="Tahoma" w:cs="Tahoma" w:hint="cs"/>
          <w:color w:val="auto"/>
          <w:cs/>
        </w:rPr>
        <w:t xml:space="preserve">ครั้งละ </w:t>
      </w:r>
      <w:r w:rsidR="001F0516" w:rsidRPr="00A92505">
        <w:rPr>
          <w:rFonts w:ascii="Tahoma" w:hAnsi="Tahoma" w:cs="Tahoma" w:hint="cs"/>
          <w:color w:val="auto"/>
          <w:cs/>
        </w:rPr>
        <w:t>1 ซอง</w:t>
      </w:r>
    </w:p>
    <w:p w14:paraId="68C57AF4" w14:textId="7E3341DD" w:rsidR="00623763" w:rsidRPr="00061200" w:rsidRDefault="00B26B43" w:rsidP="00061200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กินซ้ำได้อีกภายใน 2-3 ชั่วโมง ถ้าต้องการ</w:t>
      </w:r>
    </w:p>
    <w:p w14:paraId="58CA8522" w14:textId="6687525F" w:rsidR="000C43F5" w:rsidRPr="007152D9" w:rsidRDefault="002A328B" w:rsidP="0044247B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3.2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หากลืมกินยา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6C6250AD" w14:textId="29492FC8" w:rsidR="000C43F5" w:rsidRPr="000C43F5" w:rsidRDefault="000C43F5" w:rsidP="00C035F9">
      <w:pPr>
        <w:pStyle w:val="Default"/>
        <w:numPr>
          <w:ilvl w:val="0"/>
          <w:numId w:val="1"/>
        </w:numPr>
        <w:spacing w:before="120" w:line="300" w:lineRule="auto"/>
        <w:ind w:left="284" w:hanging="284"/>
        <w:jc w:val="thaiDistribute"/>
        <w:rPr>
          <w:rFonts w:ascii="Tahoma" w:hAnsi="Tahoma" w:cs="Tahoma"/>
          <w:color w:val="auto"/>
        </w:rPr>
      </w:pPr>
      <w:r w:rsidRPr="000C43F5">
        <w:rPr>
          <w:rFonts w:ascii="Tahoma" w:hAnsi="Tahoma" w:cs="Tahoma"/>
          <w:cs/>
        </w:rPr>
        <w:t>หากไม่มีอาการแล้ว สามารถหยุดยาได้</w:t>
      </w:r>
      <w:r w:rsidRPr="000C43F5">
        <w:rPr>
          <w:rFonts w:ascii="Tahoma" w:hAnsi="Tahoma" w:cs="Tahoma" w:hint="cs"/>
          <w:cs/>
        </w:rPr>
        <w:t xml:space="preserve"> </w:t>
      </w:r>
    </w:p>
    <w:p w14:paraId="49775B5E" w14:textId="77777777" w:rsidR="002A328B" w:rsidRPr="004C51DB" w:rsidRDefault="002A328B" w:rsidP="0044247B">
      <w:pPr>
        <w:autoSpaceDE w:val="0"/>
        <w:autoSpaceDN w:val="0"/>
        <w:adjustRightInd w:val="0"/>
        <w:spacing w:before="240"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3.3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ถ้ากินยานี้เกินขนาด</w:t>
      </w:r>
      <w:r w:rsidRPr="004C51DB">
        <w:rPr>
          <w:rFonts w:ascii="Tahoma" w:hAnsi="Tahoma" w:cs="Tahoma"/>
          <w:b/>
          <w:bCs/>
          <w:szCs w:val="22"/>
          <w:cs/>
        </w:rPr>
        <w:t>ที่แนะนำ</w:t>
      </w:r>
      <w:r w:rsidRPr="004C51DB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342EC0AB" w:rsidR="002A328B" w:rsidRPr="002E3A63" w:rsidRDefault="002A328B" w:rsidP="00C035F9">
      <w:pPr>
        <w:pStyle w:val="ListParagraph"/>
        <w:numPr>
          <w:ilvl w:val="0"/>
          <w:numId w:val="7"/>
        </w:numPr>
        <w:autoSpaceDE w:val="0"/>
        <w:autoSpaceDN w:val="0"/>
        <w:spacing w:before="120" w:after="240"/>
        <w:ind w:left="357" w:right="-57" w:hanging="357"/>
        <w:contextualSpacing w:val="0"/>
        <w:rPr>
          <w:rFonts w:ascii="Tahoma" w:hAnsi="Tahoma" w:cs="Tahoma"/>
          <w:sz w:val="24"/>
          <w:szCs w:val="24"/>
        </w:rPr>
      </w:pPr>
      <w:r w:rsidRPr="002E3A63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>
        <w:rPr>
          <w:rFonts w:ascii="Tahoma" w:hAnsi="Tahoma" w:cs="Tahoma"/>
          <w:sz w:val="24"/>
          <w:szCs w:val="24"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2E3A63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ให้</w:t>
      </w:r>
      <w:r w:rsidRPr="002E3A63">
        <w:rPr>
          <w:rFonts w:ascii="Tahoma" w:hAnsi="Tahoma" w:cs="Tahoma"/>
          <w:sz w:val="24"/>
          <w:szCs w:val="24"/>
          <w:cs/>
        </w:rPr>
        <w:t>รีบ</w:t>
      </w:r>
      <w:r w:rsidRPr="002E3A63">
        <w:rPr>
          <w:rFonts w:ascii="Tahoma" w:hAnsi="Tahoma" w:cs="Tahoma" w:hint="cs"/>
          <w:sz w:val="24"/>
          <w:szCs w:val="24"/>
          <w:cs/>
        </w:rPr>
        <w:t>ไป</w:t>
      </w:r>
      <w:r w:rsidRPr="002E3A63">
        <w:rPr>
          <w:rFonts w:ascii="Tahoma" w:hAnsi="Tahoma" w:cs="Tahoma"/>
          <w:sz w:val="24"/>
          <w:szCs w:val="24"/>
          <w:cs/>
        </w:rPr>
        <w:t>โรงพยาบาล</w:t>
      </w:r>
      <w:r w:rsidRPr="002E3A63">
        <w:rPr>
          <w:rFonts w:ascii="Tahoma" w:hAnsi="Tahoma" w:cs="Tahoma" w:hint="cs"/>
          <w:sz w:val="24"/>
          <w:szCs w:val="24"/>
          <w:cs/>
        </w:rPr>
        <w:t>พร้อม</w:t>
      </w:r>
      <w:r w:rsidR="0085576D">
        <w:rPr>
          <w:rFonts w:ascii="Tahoma" w:hAnsi="Tahoma" w:cs="Tahoma" w:hint="cs"/>
          <w:sz w:val="24"/>
          <w:szCs w:val="24"/>
          <w:cs/>
        </w:rPr>
        <w:t>นำ</w:t>
      </w:r>
      <w:r w:rsidRPr="002E3A63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>
        <w:rPr>
          <w:rFonts w:ascii="Tahoma" w:hAnsi="Tahoma" w:cs="Tahoma" w:hint="cs"/>
          <w:sz w:val="24"/>
          <w:szCs w:val="24"/>
          <w:cs/>
        </w:rPr>
        <w:t>ภัณฑ์</w:t>
      </w:r>
      <w:r w:rsidR="0085576D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275D8A6F" w14:textId="77777777" w:rsidR="002A328B" w:rsidRPr="009C6F69" w:rsidRDefault="002A328B" w:rsidP="009C6F6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9C6F69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5967EA04" w:rsidR="00F05DA7" w:rsidRDefault="002A328B" w:rsidP="00854266">
      <w:pPr>
        <w:pStyle w:val="Default"/>
        <w:numPr>
          <w:ilvl w:val="0"/>
          <w:numId w:val="2"/>
        </w:numPr>
        <w:spacing w:before="240" w:line="300" w:lineRule="auto"/>
        <w:ind w:left="181" w:hanging="181"/>
        <w:rPr>
          <w:rFonts w:ascii="Tahoma" w:hAnsi="Tahoma" w:cs="Tahoma"/>
          <w:color w:val="auto"/>
        </w:rPr>
      </w:pPr>
      <w:r w:rsidRPr="001B28C1">
        <w:rPr>
          <w:rFonts w:ascii="Tahoma" w:hAnsi="Tahoma" w:cs="Tahoma" w:hint="cs"/>
          <w:color w:val="auto"/>
          <w:cs/>
        </w:rPr>
        <w:t>ไม่นำยานี้ให้ผู้อื่นกิน แม้ว่าจะเป็นโรค</w:t>
      </w:r>
      <w:r w:rsidR="00F05DA7" w:rsidRPr="001B28C1">
        <w:rPr>
          <w:rFonts w:ascii="Tahoma" w:hAnsi="Tahoma" w:cs="Tahoma" w:hint="cs"/>
          <w:color w:val="auto"/>
          <w:cs/>
        </w:rPr>
        <w:t>หรือมีอาการ</w:t>
      </w:r>
      <w:r w:rsidRPr="001B28C1">
        <w:rPr>
          <w:rFonts w:ascii="Tahoma" w:hAnsi="Tahoma" w:cs="Tahoma" w:hint="cs"/>
          <w:color w:val="auto"/>
          <w:cs/>
        </w:rPr>
        <w:t>เดียวกัน</w:t>
      </w:r>
      <w:r w:rsidR="0039257F">
        <w:rPr>
          <w:rFonts w:ascii="Tahoma" w:hAnsi="Tahoma" w:cs="Tahoma"/>
          <w:color w:val="auto"/>
        </w:rPr>
        <w:t xml:space="preserve"> </w:t>
      </w:r>
      <w:r w:rsidR="0039257F">
        <w:rPr>
          <w:rFonts w:ascii="Tahoma" w:hAnsi="Tahoma" w:cs="Tahoma" w:hint="cs"/>
          <w:color w:val="auto"/>
          <w:cs/>
        </w:rPr>
        <w:t>เพื่อความปลอดภัยในการใช้ยา</w:t>
      </w:r>
    </w:p>
    <w:p w14:paraId="13799AC5" w14:textId="2321F094" w:rsidR="007152D9" w:rsidRDefault="007152D9" w:rsidP="005F1737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หากใช้ยาแล้วยังคงมีอาการหรือ</w:t>
      </w:r>
      <w:r w:rsidR="00D76D5F">
        <w:rPr>
          <w:rFonts w:ascii="Tahoma" w:hAnsi="Tahoma" w:cs="Tahoma" w:hint="cs"/>
          <w:color w:val="auto"/>
          <w:cs/>
        </w:rPr>
        <w:t>อาการ</w:t>
      </w:r>
      <w:r>
        <w:rPr>
          <w:rFonts w:ascii="Tahoma" w:hAnsi="Tahoma" w:cs="Tahoma" w:hint="cs"/>
          <w:color w:val="auto"/>
          <w:cs/>
        </w:rPr>
        <w:t>ไม่ดีขึ้น ควรปรึกษาแพทย์หรือเภสัชกร</w:t>
      </w:r>
    </w:p>
    <w:p w14:paraId="7A61462E" w14:textId="548FDAAD" w:rsidR="00E46BCF" w:rsidRPr="00CD4F92" w:rsidRDefault="001D7381" w:rsidP="00CD4F92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 xml:space="preserve">ไม่ควรใช้ยานี้นานกว่า 2 สัปดาห์ </w:t>
      </w:r>
    </w:p>
    <w:p w14:paraId="1AC4C702" w14:textId="6715FA60" w:rsidR="002E3A63" w:rsidRDefault="001C3249" w:rsidP="001B28C1">
      <w:pPr>
        <w:pStyle w:val="Default"/>
        <w:spacing w:after="60" w:line="300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333347" wp14:editId="344315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3347" id="_x0000_s1027" type="#_x0000_t202" style="position:absolute;left:0;text-align:left;margin-left:0;margin-top:0;width:252.7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1328BE7C" w14:textId="3F926A87" w:rsidR="001B28C1" w:rsidRDefault="001B28C1" w:rsidP="001B28C1">
      <w:pPr>
        <w:pStyle w:val="Default"/>
        <w:spacing w:after="60" w:line="300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1C391160" w14:textId="1AAE179C" w:rsidR="006C36FA" w:rsidRDefault="006C36FA" w:rsidP="006C36FA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2DF3FC48" w14:textId="77777777" w:rsidR="007F6E92" w:rsidRDefault="007F6E92" w:rsidP="006C36FA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388B9FFE" w14:textId="77777777" w:rsidR="007F6E92" w:rsidRDefault="007F6E92" w:rsidP="006C36FA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23EABEC1" w14:textId="77777777" w:rsidR="007F6E92" w:rsidRDefault="007F6E92" w:rsidP="006C36FA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6F7089FA" w14:textId="77777777" w:rsidR="007F6E92" w:rsidRDefault="007F6E92" w:rsidP="006C36FA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7786980E" w14:textId="5566FC0A" w:rsidR="004C51DB" w:rsidRPr="009C6F69" w:rsidRDefault="004C51DB" w:rsidP="009C6F6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77777777" w:rsidR="00D0791E" w:rsidRPr="008272C9" w:rsidRDefault="00D0791E" w:rsidP="00671C5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 w:line="300" w:lineRule="auto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8272C9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671C55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8272C9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1B28C1" w:rsidRDefault="004C51DB" w:rsidP="00365059">
      <w:pPr>
        <w:numPr>
          <w:ilvl w:val="0"/>
          <w:numId w:val="4"/>
        </w:numPr>
        <w:spacing w:before="120"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บวมที่ใบหน้า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ลมพิษ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</w:p>
    <w:p w14:paraId="1470CAA7" w14:textId="77777777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หน้ามืด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หายใจลำบาก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</w:t>
      </w:r>
    </w:p>
    <w:p w14:paraId="298A588A" w14:textId="074244FA" w:rsidR="001766DD" w:rsidRDefault="004C51DB" w:rsidP="000D1381">
      <w:pPr>
        <w:numPr>
          <w:ilvl w:val="0"/>
          <w:numId w:val="4"/>
        </w:numPr>
        <w:spacing w:after="0" w:line="300" w:lineRule="auto"/>
        <w:ind w:left="284" w:right="-82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ผื่นแดง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ตุ่มพอง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ผิวหนังหลุดลอก</w:t>
      </w:r>
      <w:r w:rsidR="000D1381">
        <w:rPr>
          <w:rFonts w:ascii="Tahoma" w:hAnsi="Tahoma" w:cs="Tahoma" w:hint="cs"/>
          <w:sz w:val="24"/>
          <w:szCs w:val="24"/>
          <w:cs/>
        </w:rPr>
        <w:t xml:space="preserve"> มีจ้ำตามผิวหนัง</w:t>
      </w:r>
    </w:p>
    <w:p w14:paraId="1E5CE72A" w14:textId="750C832F" w:rsidR="006C36FA" w:rsidRPr="001B28C1" w:rsidRDefault="006C36FA" w:rsidP="001B28C1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บวมน้ำ </w:t>
      </w:r>
    </w:p>
    <w:p w14:paraId="77EDBA79" w14:textId="7B0B5A77" w:rsidR="00EE7F65" w:rsidRPr="009F3C53" w:rsidRDefault="007544BE" w:rsidP="00333F33">
      <w:pPr>
        <w:numPr>
          <w:ilvl w:val="1"/>
          <w:numId w:val="5"/>
        </w:numPr>
        <w:tabs>
          <w:tab w:val="left" w:pos="426"/>
        </w:tabs>
        <w:spacing w:before="240" w:after="0" w:line="300" w:lineRule="auto"/>
        <w:ind w:left="284" w:right="85" w:hanging="284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0791E" w:rsidRPr="008272C9">
        <w:rPr>
          <w:rFonts w:ascii="Tahoma" w:hAnsi="Tahoma" w:cs="Tahoma"/>
          <w:b/>
          <w:bCs/>
          <w:szCs w:val="22"/>
          <w:cs/>
        </w:rPr>
        <w:t>อาการที่</w:t>
      </w:r>
      <w:r w:rsidR="00D0791E" w:rsidRPr="00671C55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</w:t>
      </w:r>
      <w:r w:rsidR="00D0791E" w:rsidRPr="00671C55">
        <w:rPr>
          <w:rFonts w:ascii="Tahoma" w:hAnsi="Tahoma" w:cs="Tahoma" w:hint="cs"/>
          <w:b/>
          <w:bCs/>
          <w:sz w:val="24"/>
          <w:szCs w:val="24"/>
          <w:u w:val="single"/>
          <w:cs/>
        </w:rPr>
        <w:t>รีบไปพบแพทย</w:t>
      </w:r>
      <w:r w:rsidR="00333F33">
        <w:rPr>
          <w:rFonts w:ascii="Tahoma" w:hAnsi="Tahoma" w:cs="Tahoma" w:hint="cs"/>
          <w:b/>
          <w:bCs/>
          <w:sz w:val="24"/>
          <w:szCs w:val="24"/>
          <w:u w:val="single"/>
          <w:cs/>
        </w:rPr>
        <w:t>์</w:t>
      </w:r>
      <w:r w:rsidR="00333F33">
        <w:rPr>
          <w:rFonts w:ascii="Tahoma" w:hAnsi="Tahoma" w:cs="Tahoma" w:hint="cs"/>
          <w:b/>
          <w:bCs/>
          <w:sz w:val="24"/>
          <w:szCs w:val="24"/>
          <w:cs/>
        </w:rPr>
        <w:t xml:space="preserve">      </w:t>
      </w:r>
      <w:r w:rsidR="00333F33">
        <w:rPr>
          <w:rFonts w:ascii="Tahoma" w:hAnsi="Tahoma" w:cs="Tahoma" w:hint="cs"/>
          <w:b/>
          <w:bCs/>
          <w:szCs w:val="22"/>
          <w:cs/>
        </w:rPr>
        <w:t>แต่ถ้า</w:t>
      </w:r>
      <w:r w:rsidR="00D0791E" w:rsidRPr="008272C9">
        <w:rPr>
          <w:rFonts w:ascii="Tahoma" w:hAnsi="Tahoma" w:cs="Tahoma"/>
          <w:b/>
          <w:bCs/>
          <w:szCs w:val="22"/>
          <w:cs/>
        </w:rPr>
        <w:t>อาการรุนแรง</w:t>
      </w:r>
      <w:r w:rsidR="00365059">
        <w:rPr>
          <w:rFonts w:ascii="Tahoma" w:hAnsi="Tahoma" w:cs="Tahoma" w:hint="cs"/>
          <w:b/>
          <w:bCs/>
          <w:szCs w:val="22"/>
          <w:cs/>
        </w:rPr>
        <w:t>ให้ไปพบแพทย์ทันที</w:t>
      </w:r>
    </w:p>
    <w:p w14:paraId="6BECEDDE" w14:textId="61A65C59" w:rsidR="009F3C53" w:rsidRPr="006C36FA" w:rsidRDefault="009F3C53" w:rsidP="00EE2C99">
      <w:pPr>
        <w:pStyle w:val="ListParagraph"/>
        <w:numPr>
          <w:ilvl w:val="0"/>
          <w:numId w:val="10"/>
        </w:numPr>
        <w:spacing w:after="120" w:line="300" w:lineRule="auto"/>
        <w:ind w:left="357" w:hanging="357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ปวดหน่วง ๆ ที่ท้อง</w:t>
      </w:r>
    </w:p>
    <w:p w14:paraId="1F6044C3" w14:textId="4BF2C752" w:rsidR="004C51DB" w:rsidRPr="009C6F69" w:rsidRDefault="004C51DB" w:rsidP="009C6F6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1B28C1" w:rsidRDefault="001164E9" w:rsidP="00EE2C99">
      <w:pPr>
        <w:numPr>
          <w:ilvl w:val="0"/>
          <w:numId w:val="4"/>
        </w:numPr>
        <w:spacing w:before="120"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1B28C1">
        <w:rPr>
          <w:rFonts w:ascii="Tahoma" w:hAnsi="Tahoma" w:cs="Tahoma"/>
          <w:sz w:val="24"/>
          <w:szCs w:val="24"/>
          <w:cs/>
        </w:rPr>
        <w:t>บรรจุ</w:t>
      </w:r>
      <w:r w:rsidR="00D0791E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1B28C1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1B28C1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6BA28E79" w:rsidR="003370B2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เก็บยาในที่แห้ง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อย่าให้โดนแสงโดยตรง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ควรเก็บที่อุณหภูมิ</w:t>
      </w:r>
      <w:r w:rsidR="008D485E" w:rsidRPr="001B28C1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1B28C1">
        <w:rPr>
          <w:rFonts w:ascii="Tahoma" w:hAnsi="Tahoma" w:cs="Tahoma" w:hint="cs"/>
          <w:sz w:val="24"/>
          <w:szCs w:val="24"/>
          <w:cs/>
        </w:rPr>
        <w:t xml:space="preserve">น </w:t>
      </w:r>
      <w:r w:rsidR="00EE7F65" w:rsidRPr="001A0BDE">
        <w:rPr>
          <w:rFonts w:ascii="Tahoma" w:hAnsi="Tahoma" w:cs="Tahoma"/>
          <w:sz w:val="24"/>
          <w:szCs w:val="24"/>
        </w:rPr>
        <w:t>30</w:t>
      </w:r>
      <w:r w:rsidR="00EE7F65" w:rsidRPr="001A0BDE">
        <w:rPr>
          <w:rFonts w:ascii="Tahoma" w:hAnsi="Tahoma" w:cs="Tahoma" w:hint="cs"/>
          <w:sz w:val="24"/>
          <w:szCs w:val="24"/>
          <w:cs/>
        </w:rPr>
        <w:t xml:space="preserve"> </w:t>
      </w:r>
      <w:r w:rsidRPr="001A0BDE">
        <w:rPr>
          <w:rFonts w:ascii="Tahoma" w:hAnsi="Tahoma" w:cs="Tahoma"/>
          <w:sz w:val="24"/>
          <w:szCs w:val="24"/>
          <w:cs/>
        </w:rPr>
        <w:t>องศาเซลเซียส</w:t>
      </w:r>
      <w:r w:rsidRPr="001A0BDE">
        <w:rPr>
          <w:rFonts w:ascii="Tahoma" w:hAnsi="Tahoma" w:cs="Tahoma"/>
          <w:sz w:val="24"/>
          <w:szCs w:val="24"/>
        </w:rPr>
        <w:t xml:space="preserve"> </w:t>
      </w:r>
      <w:r w:rsidR="001422AA" w:rsidRPr="001A0BDE">
        <w:rPr>
          <w:rFonts w:ascii="Tahoma" w:hAnsi="Tahoma" w:cs="Tahoma"/>
          <w:sz w:val="24"/>
          <w:szCs w:val="24"/>
        </w:rPr>
        <w:t>[</w:t>
      </w:r>
      <w:r w:rsidR="001422AA" w:rsidRPr="001A0BDE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1422AA" w:rsidRPr="001A0BDE">
        <w:rPr>
          <w:rFonts w:ascii="Tahoma" w:hAnsi="Tahoma" w:cs="Tahoma"/>
          <w:sz w:val="24"/>
          <w:szCs w:val="24"/>
        </w:rPr>
        <w:t>]</w:t>
      </w:r>
      <w:r w:rsidR="001422AA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ไม่</w:t>
      </w:r>
      <w:r w:rsidR="005461E6" w:rsidRPr="001B28C1">
        <w:rPr>
          <w:rFonts w:ascii="Tahoma" w:hAnsi="Tahoma" w:cs="Tahoma" w:hint="cs"/>
          <w:sz w:val="24"/>
          <w:szCs w:val="24"/>
          <w:cs/>
        </w:rPr>
        <w:t>ควร</w:t>
      </w:r>
      <w:r w:rsidRPr="001B28C1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</w:p>
    <w:p w14:paraId="1EE59062" w14:textId="52791380" w:rsidR="001766DD" w:rsidRPr="001B28C1" w:rsidRDefault="003370B2" w:rsidP="00EE2C9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1B28C1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090A60F3" w14:textId="345F321C" w:rsidR="00921600" w:rsidRPr="009C6F69" w:rsidRDefault="00921600" w:rsidP="009C6F6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9C6F6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9C6F69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457DF0C5" w14:textId="2E117A3A" w:rsidR="005F1737" w:rsidRPr="00595C77" w:rsidRDefault="005F1737" w:rsidP="00EE2C99">
      <w:pPr>
        <w:numPr>
          <w:ilvl w:val="0"/>
          <w:numId w:val="4"/>
        </w:numPr>
        <w:spacing w:before="120"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ลักษณะยา</w:t>
      </w:r>
      <w:r>
        <w:rPr>
          <w:rFonts w:ascii="Tahoma" w:eastAsia="Tahoma" w:hAnsi="Tahoma" w:cs="Tahoma"/>
          <w:sz w:val="24"/>
          <w:szCs w:val="24"/>
        </w:rPr>
        <w:t xml:space="preserve">: </w:t>
      </w:r>
      <w:r w:rsidR="00061200">
        <w:rPr>
          <w:rFonts w:ascii="Tahoma" w:eastAsia="Tahoma" w:hAnsi="Tahoma" w:cs="Tahoma" w:hint="cs"/>
          <w:sz w:val="24"/>
          <w:szCs w:val="24"/>
          <w:cs/>
        </w:rPr>
        <w:t>ผง</w:t>
      </w:r>
      <w:r w:rsidR="003016BA">
        <w:rPr>
          <w:rFonts w:ascii="Tahoma" w:eastAsia="Tahoma" w:hAnsi="Tahoma" w:cs="Tahoma" w:hint="cs"/>
          <w:sz w:val="24"/>
          <w:szCs w:val="24"/>
          <w:cs/>
        </w:rPr>
        <w:t>มีสีอ่อน ๆ หรือสีขาว</w:t>
      </w:r>
    </w:p>
    <w:p w14:paraId="18B25924" w14:textId="77777777" w:rsidR="005F1737" w:rsidRPr="005F1737" w:rsidRDefault="005F1737" w:rsidP="005F1737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ตัวยาสำคัญ</w:t>
      </w:r>
      <w:r>
        <w:rPr>
          <w:rFonts w:ascii="Tahoma" w:eastAsia="Tahoma" w:hAnsi="Tahoma" w:cs="Tahoma"/>
          <w:sz w:val="24"/>
          <w:szCs w:val="24"/>
        </w:rPr>
        <w:t xml:space="preserve">: </w:t>
      </w:r>
    </w:p>
    <w:p w14:paraId="70605455" w14:textId="061E165E" w:rsidR="003016BA" w:rsidRPr="003016BA" w:rsidRDefault="003016BA" w:rsidP="005F1737">
      <w:pPr>
        <w:numPr>
          <w:ilvl w:val="0"/>
          <w:numId w:val="4"/>
        </w:numPr>
        <w:spacing w:after="0" w:line="300" w:lineRule="auto"/>
        <w:rPr>
          <w:rFonts w:ascii="Tahoma" w:hAnsi="Tahoma" w:cs="Tahoma"/>
          <w:sz w:val="24"/>
          <w:szCs w:val="24"/>
        </w:rPr>
      </w:pPr>
      <w:r w:rsidRPr="0021746D">
        <w:rPr>
          <w:rFonts w:ascii="Tahoma" w:hAnsi="Tahoma" w:cs="Tahoma"/>
          <w:sz w:val="24"/>
          <w:szCs w:val="24"/>
          <w:cs/>
        </w:rPr>
        <w:t>ซิตริกแอซิด</w:t>
      </w:r>
      <w:r>
        <w:rPr>
          <w:rFonts w:ascii="Tahoma" w:hAnsi="Tahoma" w:cs="Tahoma" w:hint="cs"/>
          <w:sz w:val="24"/>
          <w:szCs w:val="24"/>
          <w:cs/>
        </w:rPr>
        <w:t xml:space="preserve"> ไม่เกิน 1.85 กรัม</w:t>
      </w:r>
    </w:p>
    <w:p w14:paraId="6F2A1F3B" w14:textId="50D26CFA" w:rsidR="005F1737" w:rsidRPr="003016BA" w:rsidRDefault="005F1737" w:rsidP="005F1737">
      <w:pPr>
        <w:numPr>
          <w:ilvl w:val="0"/>
          <w:numId w:val="4"/>
        </w:numPr>
        <w:spacing w:after="0" w:line="300" w:lineRule="auto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โซเดียม</w:t>
      </w:r>
      <w:proofErr w:type="spellStart"/>
      <w:r>
        <w:rPr>
          <w:rFonts w:ascii="Tahoma" w:eastAsia="Tahoma" w:hAnsi="Tahoma" w:cs="Tahoma" w:hint="cs"/>
          <w:sz w:val="24"/>
          <w:szCs w:val="24"/>
          <w:cs/>
        </w:rPr>
        <w:t>ไบ</w:t>
      </w:r>
      <w:proofErr w:type="spellEnd"/>
      <w:r>
        <w:rPr>
          <w:rFonts w:ascii="Tahoma" w:eastAsia="Tahoma" w:hAnsi="Tahoma" w:cs="Tahoma" w:hint="cs"/>
          <w:sz w:val="24"/>
          <w:szCs w:val="24"/>
          <w:cs/>
        </w:rPr>
        <w:t xml:space="preserve">คาร์บอเนต </w:t>
      </w:r>
      <w:r w:rsidR="003016BA">
        <w:rPr>
          <w:rFonts w:ascii="Tahoma" w:eastAsia="Tahoma" w:hAnsi="Tahoma" w:cs="Tahoma" w:hint="cs"/>
          <w:sz w:val="24"/>
          <w:szCs w:val="24"/>
          <w:cs/>
        </w:rPr>
        <w:t>ไม่เกิน 1.96</w:t>
      </w:r>
      <w:r>
        <w:rPr>
          <w:rFonts w:ascii="Tahoma" w:eastAsia="Tahoma" w:hAnsi="Tahoma" w:cs="Tahoma" w:hint="cs"/>
          <w:sz w:val="24"/>
          <w:szCs w:val="24"/>
          <w:cs/>
        </w:rPr>
        <w:t xml:space="preserve"> กรัม</w:t>
      </w:r>
    </w:p>
    <w:p w14:paraId="0B8A94BB" w14:textId="59CD4FB5" w:rsidR="005F1737" w:rsidRPr="003016BA" w:rsidRDefault="003016BA" w:rsidP="003016BA">
      <w:pPr>
        <w:numPr>
          <w:ilvl w:val="0"/>
          <w:numId w:val="4"/>
        </w:numPr>
        <w:spacing w:after="0" w:line="300" w:lineRule="auto"/>
        <w:rPr>
          <w:rFonts w:ascii="Tahoma" w:hAnsi="Tahoma" w:cs="Tahoma"/>
          <w:sz w:val="24"/>
          <w:szCs w:val="24"/>
        </w:rPr>
      </w:pPr>
      <w:r w:rsidRPr="0021746D">
        <w:rPr>
          <w:rFonts w:ascii="Tahoma" w:hAnsi="Tahoma" w:cs="Tahoma"/>
          <w:sz w:val="24"/>
          <w:szCs w:val="24"/>
          <w:cs/>
        </w:rPr>
        <w:t>โซเดียมคาร์บอเนต</w:t>
      </w:r>
      <w:r>
        <w:rPr>
          <w:rFonts w:ascii="Tahoma" w:hAnsi="Tahoma" w:cs="Tahoma" w:hint="cs"/>
          <w:sz w:val="24"/>
          <w:szCs w:val="24"/>
          <w:cs/>
        </w:rPr>
        <w:t xml:space="preserve"> ไม่เกิน 0.43 กรัม</w:t>
      </w:r>
    </w:p>
    <w:p w14:paraId="650FF86B" w14:textId="49DEDCA5" w:rsidR="003016BA" w:rsidRDefault="005F1737" w:rsidP="003016BA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ขนาดบรรจุ</w:t>
      </w:r>
      <w:r>
        <w:rPr>
          <w:rFonts w:ascii="Tahoma" w:hAnsi="Tahoma" w:cs="Tahoma"/>
          <w:sz w:val="24"/>
          <w:szCs w:val="24"/>
        </w:rPr>
        <w:t xml:space="preserve">: </w:t>
      </w:r>
      <w:r w:rsidR="00EE2C99" w:rsidRPr="00EE2C99">
        <w:rPr>
          <w:rFonts w:ascii="Tahoma" w:hAnsi="Tahoma" w:cs="Tahoma"/>
          <w:sz w:val="24"/>
          <w:szCs w:val="24"/>
          <w:cs/>
        </w:rPr>
        <w:t>ภาชนะบรรจุขนาดไม่เกิน</w:t>
      </w:r>
      <w:r w:rsidR="003016BA">
        <w:rPr>
          <w:rFonts w:ascii="Tahoma" w:hAnsi="Tahoma" w:cs="Tahoma" w:hint="cs"/>
          <w:sz w:val="24"/>
          <w:szCs w:val="24"/>
          <w:cs/>
        </w:rPr>
        <w:t xml:space="preserve"> 4.3 กรัม</w:t>
      </w:r>
    </w:p>
    <w:p w14:paraId="7425F321" w14:textId="614E16F1" w:rsidR="006C36FA" w:rsidRPr="00CB66F0" w:rsidRDefault="00EE2C99" w:rsidP="003016BA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(ตามที่ขึ้นทะเบียน)</w:t>
      </w:r>
      <w:r w:rsidR="003016BA" w:rsidRPr="00CB66F0">
        <w:rPr>
          <w:rFonts w:ascii="Tahoma" w:hAnsi="Tahoma" w:cs="Tahoma"/>
          <w:sz w:val="24"/>
          <w:szCs w:val="24"/>
        </w:rPr>
        <w:t xml:space="preserve"> </w:t>
      </w:r>
    </w:p>
    <w:p w14:paraId="714A7210" w14:textId="3BC502AF" w:rsidR="00986AC4" w:rsidRPr="00EE2C99" w:rsidRDefault="00986AC4" w:rsidP="006C36FA">
      <w:pPr>
        <w:spacing w:after="120" w:line="300" w:lineRule="auto"/>
        <w:jc w:val="center"/>
        <w:rPr>
          <w:rFonts w:ascii="Tahoma" w:hAnsi="Tahoma" w:cs="Tahoma"/>
          <w:szCs w:val="22"/>
        </w:rPr>
        <w:sectPr w:rsidR="00986AC4" w:rsidRPr="00EE2C99" w:rsidSect="00683571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683571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3649" w14:textId="77777777" w:rsidR="00B16406" w:rsidRDefault="00B16406" w:rsidP="004C51DB">
      <w:pPr>
        <w:spacing w:after="0" w:line="240" w:lineRule="auto"/>
      </w:pPr>
      <w:r>
        <w:separator/>
      </w:r>
    </w:p>
  </w:endnote>
  <w:endnote w:type="continuationSeparator" w:id="0">
    <w:p w14:paraId="69A821BE" w14:textId="77777777" w:rsidR="00B16406" w:rsidRDefault="00B16406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7378" w14:textId="77777777" w:rsidR="00B16406" w:rsidRDefault="00B16406" w:rsidP="004C51DB">
      <w:pPr>
        <w:spacing w:after="0" w:line="240" w:lineRule="auto"/>
      </w:pPr>
      <w:r>
        <w:separator/>
      </w:r>
    </w:p>
  </w:footnote>
  <w:footnote w:type="continuationSeparator" w:id="0">
    <w:p w14:paraId="0AC48EC2" w14:textId="77777777" w:rsidR="00B16406" w:rsidRDefault="00B16406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8AD6A6A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96F48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lang w:bidi="th-T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E152B012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Tahoma" w:eastAsia="Times New Roman" w:hAnsi="Tahoma" w:cs="Tahoma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4FF07D35"/>
    <w:multiLevelType w:val="hybridMultilevel"/>
    <w:tmpl w:val="77D49F9C"/>
    <w:lvl w:ilvl="0" w:tplc="04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97732">
    <w:abstractNumId w:val="1"/>
  </w:num>
  <w:num w:numId="2" w16cid:durableId="764151143">
    <w:abstractNumId w:val="6"/>
  </w:num>
  <w:num w:numId="3" w16cid:durableId="910819719">
    <w:abstractNumId w:val="9"/>
  </w:num>
  <w:num w:numId="4" w16cid:durableId="99834147">
    <w:abstractNumId w:val="2"/>
  </w:num>
  <w:num w:numId="5" w16cid:durableId="1124276494">
    <w:abstractNumId w:val="4"/>
  </w:num>
  <w:num w:numId="6" w16cid:durableId="70517024">
    <w:abstractNumId w:val="3"/>
  </w:num>
  <w:num w:numId="7" w16cid:durableId="1396471799">
    <w:abstractNumId w:val="7"/>
  </w:num>
  <w:num w:numId="8" w16cid:durableId="346249569">
    <w:abstractNumId w:val="0"/>
  </w:num>
  <w:num w:numId="9" w16cid:durableId="1304458351">
    <w:abstractNumId w:val="8"/>
  </w:num>
  <w:num w:numId="10" w16cid:durableId="60499465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4016A"/>
    <w:rsid w:val="00041B96"/>
    <w:rsid w:val="0004482D"/>
    <w:rsid w:val="00046B81"/>
    <w:rsid w:val="00047C9D"/>
    <w:rsid w:val="00052C4A"/>
    <w:rsid w:val="00057C37"/>
    <w:rsid w:val="00061200"/>
    <w:rsid w:val="0006214D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1381"/>
    <w:rsid w:val="000D4D54"/>
    <w:rsid w:val="001006BB"/>
    <w:rsid w:val="001164E9"/>
    <w:rsid w:val="00124088"/>
    <w:rsid w:val="0013328D"/>
    <w:rsid w:val="001419DB"/>
    <w:rsid w:val="001422AA"/>
    <w:rsid w:val="00143035"/>
    <w:rsid w:val="00157A0B"/>
    <w:rsid w:val="001648CD"/>
    <w:rsid w:val="0016490F"/>
    <w:rsid w:val="001675FB"/>
    <w:rsid w:val="001766DD"/>
    <w:rsid w:val="001A0BDE"/>
    <w:rsid w:val="001A2328"/>
    <w:rsid w:val="001A3795"/>
    <w:rsid w:val="001A558C"/>
    <w:rsid w:val="001A5749"/>
    <w:rsid w:val="001A588D"/>
    <w:rsid w:val="001A6905"/>
    <w:rsid w:val="001A7E39"/>
    <w:rsid w:val="001B28C1"/>
    <w:rsid w:val="001B7E10"/>
    <w:rsid w:val="001C3249"/>
    <w:rsid w:val="001D144C"/>
    <w:rsid w:val="001D1BC8"/>
    <w:rsid w:val="001D7381"/>
    <w:rsid w:val="001F0516"/>
    <w:rsid w:val="00203D69"/>
    <w:rsid w:val="00212408"/>
    <w:rsid w:val="0021746D"/>
    <w:rsid w:val="00217832"/>
    <w:rsid w:val="00217B62"/>
    <w:rsid w:val="00225897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A328B"/>
    <w:rsid w:val="002B7962"/>
    <w:rsid w:val="002C40BA"/>
    <w:rsid w:val="002C735C"/>
    <w:rsid w:val="002E3A63"/>
    <w:rsid w:val="003016BA"/>
    <w:rsid w:val="0030309E"/>
    <w:rsid w:val="00305280"/>
    <w:rsid w:val="00306D30"/>
    <w:rsid w:val="00322B09"/>
    <w:rsid w:val="00330F16"/>
    <w:rsid w:val="00333F33"/>
    <w:rsid w:val="0033595E"/>
    <w:rsid w:val="003370B2"/>
    <w:rsid w:val="003416AA"/>
    <w:rsid w:val="00343806"/>
    <w:rsid w:val="00355074"/>
    <w:rsid w:val="003610DF"/>
    <w:rsid w:val="00365059"/>
    <w:rsid w:val="00385146"/>
    <w:rsid w:val="00390B7A"/>
    <w:rsid w:val="003917EE"/>
    <w:rsid w:val="0039257F"/>
    <w:rsid w:val="003A1AF8"/>
    <w:rsid w:val="003C1126"/>
    <w:rsid w:val="003D0594"/>
    <w:rsid w:val="003E692C"/>
    <w:rsid w:val="003F2988"/>
    <w:rsid w:val="00402AA7"/>
    <w:rsid w:val="004056CB"/>
    <w:rsid w:val="00406350"/>
    <w:rsid w:val="00410536"/>
    <w:rsid w:val="00415986"/>
    <w:rsid w:val="00415FCF"/>
    <w:rsid w:val="00425C3E"/>
    <w:rsid w:val="00432C1E"/>
    <w:rsid w:val="004347C6"/>
    <w:rsid w:val="00440F66"/>
    <w:rsid w:val="0044247B"/>
    <w:rsid w:val="004433A4"/>
    <w:rsid w:val="004441B4"/>
    <w:rsid w:val="0045327C"/>
    <w:rsid w:val="004671BB"/>
    <w:rsid w:val="004738EF"/>
    <w:rsid w:val="004748D6"/>
    <w:rsid w:val="00474A18"/>
    <w:rsid w:val="00482986"/>
    <w:rsid w:val="004953C3"/>
    <w:rsid w:val="004A0952"/>
    <w:rsid w:val="004A3C33"/>
    <w:rsid w:val="004B2C56"/>
    <w:rsid w:val="004B4B4E"/>
    <w:rsid w:val="004B691E"/>
    <w:rsid w:val="004B7FBC"/>
    <w:rsid w:val="004C198E"/>
    <w:rsid w:val="004C51DB"/>
    <w:rsid w:val="004C7E1C"/>
    <w:rsid w:val="004D4481"/>
    <w:rsid w:val="004D6F2A"/>
    <w:rsid w:val="004E7308"/>
    <w:rsid w:val="004F1E29"/>
    <w:rsid w:val="004F32F4"/>
    <w:rsid w:val="004F7F2A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A5784"/>
    <w:rsid w:val="005B4FCB"/>
    <w:rsid w:val="005D0BA7"/>
    <w:rsid w:val="005E268D"/>
    <w:rsid w:val="005F0C32"/>
    <w:rsid w:val="005F1737"/>
    <w:rsid w:val="0060533B"/>
    <w:rsid w:val="00605577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6B1D"/>
    <w:rsid w:val="00657D6B"/>
    <w:rsid w:val="006705A9"/>
    <w:rsid w:val="00671C55"/>
    <w:rsid w:val="00683571"/>
    <w:rsid w:val="0068400A"/>
    <w:rsid w:val="00684E39"/>
    <w:rsid w:val="00697B1A"/>
    <w:rsid w:val="006B4157"/>
    <w:rsid w:val="006C36FA"/>
    <w:rsid w:val="006D3293"/>
    <w:rsid w:val="006D33C4"/>
    <w:rsid w:val="006E4DBE"/>
    <w:rsid w:val="006E72AD"/>
    <w:rsid w:val="0070002B"/>
    <w:rsid w:val="007106A9"/>
    <w:rsid w:val="007152D9"/>
    <w:rsid w:val="00724F22"/>
    <w:rsid w:val="00725E15"/>
    <w:rsid w:val="00731B97"/>
    <w:rsid w:val="0073367C"/>
    <w:rsid w:val="00735729"/>
    <w:rsid w:val="00736506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7F6E92"/>
    <w:rsid w:val="00801334"/>
    <w:rsid w:val="00812233"/>
    <w:rsid w:val="008225DC"/>
    <w:rsid w:val="00837642"/>
    <w:rsid w:val="00841439"/>
    <w:rsid w:val="0084689F"/>
    <w:rsid w:val="00854266"/>
    <w:rsid w:val="008542C8"/>
    <w:rsid w:val="0085576D"/>
    <w:rsid w:val="00860511"/>
    <w:rsid w:val="00864A9F"/>
    <w:rsid w:val="00870A2E"/>
    <w:rsid w:val="00872EA7"/>
    <w:rsid w:val="008B1EAE"/>
    <w:rsid w:val="008B271F"/>
    <w:rsid w:val="008C0223"/>
    <w:rsid w:val="008C40DA"/>
    <w:rsid w:val="008C6B6D"/>
    <w:rsid w:val="008D0EEC"/>
    <w:rsid w:val="008D41FA"/>
    <w:rsid w:val="008D485E"/>
    <w:rsid w:val="008D756B"/>
    <w:rsid w:val="008F3E7D"/>
    <w:rsid w:val="00915A94"/>
    <w:rsid w:val="00917CCF"/>
    <w:rsid w:val="00921600"/>
    <w:rsid w:val="00921D7D"/>
    <w:rsid w:val="00931046"/>
    <w:rsid w:val="00934009"/>
    <w:rsid w:val="00945F9B"/>
    <w:rsid w:val="00974A35"/>
    <w:rsid w:val="009825E7"/>
    <w:rsid w:val="0098556A"/>
    <w:rsid w:val="0098651A"/>
    <w:rsid w:val="00986AC4"/>
    <w:rsid w:val="00993018"/>
    <w:rsid w:val="009A70BD"/>
    <w:rsid w:val="009B75E1"/>
    <w:rsid w:val="009C3D7A"/>
    <w:rsid w:val="009C6F69"/>
    <w:rsid w:val="009D2535"/>
    <w:rsid w:val="009E3FEE"/>
    <w:rsid w:val="009E4C4A"/>
    <w:rsid w:val="009E56C3"/>
    <w:rsid w:val="009F0D4B"/>
    <w:rsid w:val="009F3C53"/>
    <w:rsid w:val="00A01324"/>
    <w:rsid w:val="00A07011"/>
    <w:rsid w:val="00A07B55"/>
    <w:rsid w:val="00A22E42"/>
    <w:rsid w:val="00A2696F"/>
    <w:rsid w:val="00A33B4F"/>
    <w:rsid w:val="00A43E00"/>
    <w:rsid w:val="00A46E44"/>
    <w:rsid w:val="00A5220D"/>
    <w:rsid w:val="00A541F4"/>
    <w:rsid w:val="00A60A57"/>
    <w:rsid w:val="00A92505"/>
    <w:rsid w:val="00A92E0E"/>
    <w:rsid w:val="00AA659D"/>
    <w:rsid w:val="00AB5FD8"/>
    <w:rsid w:val="00AB6371"/>
    <w:rsid w:val="00AC5F2F"/>
    <w:rsid w:val="00B0158E"/>
    <w:rsid w:val="00B0268A"/>
    <w:rsid w:val="00B16406"/>
    <w:rsid w:val="00B206E8"/>
    <w:rsid w:val="00B26B43"/>
    <w:rsid w:val="00B31C13"/>
    <w:rsid w:val="00B3735A"/>
    <w:rsid w:val="00B54FF9"/>
    <w:rsid w:val="00B65C06"/>
    <w:rsid w:val="00B94276"/>
    <w:rsid w:val="00B94CB5"/>
    <w:rsid w:val="00BB7084"/>
    <w:rsid w:val="00BC0B46"/>
    <w:rsid w:val="00BD7B38"/>
    <w:rsid w:val="00BE35A0"/>
    <w:rsid w:val="00BE51C2"/>
    <w:rsid w:val="00BF2175"/>
    <w:rsid w:val="00C02E7E"/>
    <w:rsid w:val="00C035F9"/>
    <w:rsid w:val="00C03BA4"/>
    <w:rsid w:val="00C13A55"/>
    <w:rsid w:val="00C352EE"/>
    <w:rsid w:val="00C36197"/>
    <w:rsid w:val="00C4485E"/>
    <w:rsid w:val="00C56503"/>
    <w:rsid w:val="00C61F05"/>
    <w:rsid w:val="00C73306"/>
    <w:rsid w:val="00C87D3C"/>
    <w:rsid w:val="00C906E6"/>
    <w:rsid w:val="00CB66F0"/>
    <w:rsid w:val="00CC292E"/>
    <w:rsid w:val="00CD4F92"/>
    <w:rsid w:val="00CE728B"/>
    <w:rsid w:val="00D0791E"/>
    <w:rsid w:val="00D15CAA"/>
    <w:rsid w:val="00D209F0"/>
    <w:rsid w:val="00D42E8E"/>
    <w:rsid w:val="00D50E38"/>
    <w:rsid w:val="00D56A4B"/>
    <w:rsid w:val="00D76D5F"/>
    <w:rsid w:val="00D8051F"/>
    <w:rsid w:val="00DB08BE"/>
    <w:rsid w:val="00DB0D03"/>
    <w:rsid w:val="00DB10E4"/>
    <w:rsid w:val="00DB4050"/>
    <w:rsid w:val="00DB5AAC"/>
    <w:rsid w:val="00DB6095"/>
    <w:rsid w:val="00DC30C4"/>
    <w:rsid w:val="00DD331B"/>
    <w:rsid w:val="00DE24D1"/>
    <w:rsid w:val="00DF4F60"/>
    <w:rsid w:val="00DF6003"/>
    <w:rsid w:val="00E002DE"/>
    <w:rsid w:val="00E004DA"/>
    <w:rsid w:val="00E03243"/>
    <w:rsid w:val="00E10E7F"/>
    <w:rsid w:val="00E12A39"/>
    <w:rsid w:val="00E13F47"/>
    <w:rsid w:val="00E14DC2"/>
    <w:rsid w:val="00E164A3"/>
    <w:rsid w:val="00E21175"/>
    <w:rsid w:val="00E3314F"/>
    <w:rsid w:val="00E357CB"/>
    <w:rsid w:val="00E41150"/>
    <w:rsid w:val="00E46BCF"/>
    <w:rsid w:val="00E65CC7"/>
    <w:rsid w:val="00E67974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E2C99"/>
    <w:rsid w:val="00EE7F65"/>
    <w:rsid w:val="00F019FA"/>
    <w:rsid w:val="00F05DA7"/>
    <w:rsid w:val="00F13A3F"/>
    <w:rsid w:val="00F22A34"/>
    <w:rsid w:val="00F44570"/>
    <w:rsid w:val="00F47C14"/>
    <w:rsid w:val="00F513BA"/>
    <w:rsid w:val="00F51979"/>
    <w:rsid w:val="00F55DE3"/>
    <w:rsid w:val="00F56609"/>
    <w:rsid w:val="00F57215"/>
    <w:rsid w:val="00F66233"/>
    <w:rsid w:val="00F93427"/>
    <w:rsid w:val="00F9662A"/>
    <w:rsid w:val="00FA1D88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E785CA-2D0B-4B2F-BC28-DA81F3D2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4</cp:revision>
  <cp:lastPrinted>2018-07-29T12:51:00Z</cp:lastPrinted>
  <dcterms:created xsi:type="dcterms:W3CDTF">2024-12-16T07:13:00Z</dcterms:created>
  <dcterms:modified xsi:type="dcterms:W3CDTF">2025-03-21T03:06:00Z</dcterms:modified>
</cp:coreProperties>
</file>