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1EB5" w14:textId="77777777" w:rsidR="004E6B0A" w:rsidRPr="000A1286" w:rsidRDefault="004E6B0A" w:rsidP="004E6B0A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41B7E3F0" w14:textId="77777777" w:rsidR="004E6B0A" w:rsidRDefault="004E6B0A" w:rsidP="004E6B0A">
      <w:pPr>
        <w:pStyle w:val="HEADING1SMPC"/>
      </w:pPr>
      <w:r w:rsidRPr="008F5678">
        <w:t>NAME OF THE MEDICINAL PRODUCT</w:t>
      </w:r>
    </w:p>
    <w:p w14:paraId="46B05464" w14:textId="1709A5AB" w:rsidR="004E6B0A" w:rsidRPr="00A4294B" w:rsidRDefault="00191660" w:rsidP="004E6B0A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191660">
        <w:rPr>
          <w:rFonts w:ascii="Times New Roman" w:hAnsi="Times New Roman" w:cs="Times New Roman"/>
          <w:color w:val="FF0000"/>
          <w:sz w:val="28"/>
        </w:rPr>
        <w:t xml:space="preserve">&lt;Trade Name&gt; &lt;Strength&gt; </w:t>
      </w:r>
      <w:r w:rsidR="00563FDB">
        <w:rPr>
          <w:rFonts w:ascii="Times New Roman" w:hAnsi="Times New Roman" w:cs="Times New Roman"/>
          <w:sz w:val="28"/>
        </w:rPr>
        <w:t>t</w:t>
      </w:r>
      <w:r w:rsidRPr="00191660">
        <w:rPr>
          <w:rFonts w:ascii="Times New Roman" w:hAnsi="Times New Roman" w:cs="Times New Roman"/>
          <w:sz w:val="28"/>
        </w:rPr>
        <w:t>ablets</w:t>
      </w:r>
    </w:p>
    <w:p w14:paraId="75A250E0" w14:textId="77777777" w:rsidR="004E6B0A" w:rsidRDefault="004E6B0A" w:rsidP="004E6B0A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5B4E580C" w14:textId="77777777" w:rsidR="004E6B0A" w:rsidRDefault="004E6B0A" w:rsidP="004E6B0A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4E6B0A">
        <w:rPr>
          <w:rFonts w:ascii="Times New Roman" w:hAnsi="Times New Roman" w:cs="Times New Roman"/>
          <w:sz w:val="28"/>
        </w:rPr>
        <w:t>Each tablet contain 20 mg of dicycloverine hydrochloride</w:t>
      </w:r>
    </w:p>
    <w:p w14:paraId="50D1E950" w14:textId="1A3E853F" w:rsidR="004E6B0A" w:rsidRPr="00191660" w:rsidRDefault="004E6B0A" w:rsidP="004E6B0A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191660">
        <w:rPr>
          <w:rFonts w:ascii="Times New Roman" w:hAnsi="Times New Roman" w:cs="Times New Roman"/>
          <w:sz w:val="28"/>
          <w:u w:val="single"/>
        </w:rPr>
        <w:t>Excipient(s) with known effect</w:t>
      </w:r>
      <w:r w:rsidR="005648D0" w:rsidRPr="00191660">
        <w:rPr>
          <w:rFonts w:ascii="Times New Roman" w:hAnsi="Times New Roman" w:cs="Times New Roman"/>
          <w:sz w:val="28"/>
          <w:u w:val="single"/>
        </w:rPr>
        <w:t>:</w:t>
      </w:r>
    </w:p>
    <w:p w14:paraId="354A7D1D" w14:textId="181DF879" w:rsidR="004E6B0A" w:rsidRPr="0085460F" w:rsidRDefault="004E6B0A" w:rsidP="004E6B0A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5AE9AB4" w14:textId="77777777" w:rsidR="004E6B0A" w:rsidRPr="000A1286" w:rsidRDefault="004E6B0A" w:rsidP="004E6B0A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1671A4B7" w14:textId="77777777" w:rsidR="004E6B0A" w:rsidRDefault="004E6B0A" w:rsidP="004E6B0A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52917FFE" w14:textId="77777777" w:rsidR="004E6B0A" w:rsidRDefault="004E6B0A" w:rsidP="004E6B0A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E6B0A">
        <w:rPr>
          <w:rFonts w:ascii="Times New Roman" w:hAnsi="Times New Roman" w:cs="Times New Roman"/>
          <w:sz w:val="28"/>
        </w:rPr>
        <w:t>Tablets</w:t>
      </w:r>
    </w:p>
    <w:p w14:paraId="4E6A72A6" w14:textId="541C08FC" w:rsidR="004E6B0A" w:rsidRPr="0085460F" w:rsidRDefault="004E6B0A" w:rsidP="004E6B0A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4BD35C0" w14:textId="77777777" w:rsidR="004E6B0A" w:rsidRPr="008F5678" w:rsidRDefault="004E6B0A" w:rsidP="004E6B0A">
      <w:pPr>
        <w:pStyle w:val="HEADING1SMPC"/>
        <w:rPr>
          <w:szCs w:val="28"/>
        </w:rPr>
      </w:pPr>
      <w:r w:rsidRPr="008F5678">
        <w:t>CLINICAL PARTICULARS</w:t>
      </w:r>
    </w:p>
    <w:p w14:paraId="1E2ABA1B" w14:textId="77777777" w:rsidR="004E6B0A" w:rsidRDefault="004E6B0A" w:rsidP="004E6B0A">
      <w:pPr>
        <w:pStyle w:val="SubHeafingSMPC"/>
        <w:spacing w:before="0"/>
        <w:ind w:left="0" w:firstLine="0"/>
      </w:pPr>
      <w:r w:rsidRPr="007F158B">
        <w:t>Therapeutic indications</w:t>
      </w:r>
    </w:p>
    <w:p w14:paraId="036B237D" w14:textId="7381EA68" w:rsidR="004E6B0A" w:rsidRPr="00A27C5D" w:rsidRDefault="004E6B0A" w:rsidP="004E6B0A">
      <w:pPr>
        <w:pStyle w:val="SubHeafingSMPC"/>
        <w:numPr>
          <w:ilvl w:val="0"/>
          <w:numId w:val="0"/>
        </w:numPr>
        <w:spacing w:before="0"/>
      </w:pPr>
      <w:r>
        <w:tab/>
      </w:r>
      <w:r w:rsidRPr="004E6B0A">
        <w:rPr>
          <w:rFonts w:cstheme="minorBidi"/>
          <w:b w:val="0"/>
          <w:bCs w:val="0"/>
        </w:rPr>
        <w:t>Smooth muscle antispasmodic primarily indicated for treatment of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4E6B0A">
        <w:rPr>
          <w:rFonts w:cstheme="minorBidi"/>
          <w:b w:val="0"/>
          <w:bCs w:val="0"/>
        </w:rPr>
        <w:t>functional conditions</w:t>
      </w:r>
      <w:r>
        <w:t xml:space="preserve"> </w:t>
      </w:r>
      <w:r w:rsidRPr="004E6B0A">
        <w:rPr>
          <w:rFonts w:cstheme="minorBidi"/>
          <w:b w:val="0"/>
          <w:bCs w:val="0"/>
        </w:rPr>
        <w:t>involving smooth muscle spasm of the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4E6B0A">
        <w:rPr>
          <w:rFonts w:cstheme="minorBidi"/>
          <w:b w:val="0"/>
          <w:bCs w:val="0"/>
        </w:rPr>
        <w:t>gastrointestinal tract.</w:t>
      </w:r>
      <w:r w:rsidRPr="004E6B0A">
        <w:rPr>
          <w:rFonts w:cstheme="minorBidi"/>
          <w:b w:val="0"/>
          <w:bCs w:val="0"/>
          <w:cs/>
        </w:rPr>
        <w:tab/>
      </w:r>
    </w:p>
    <w:p w14:paraId="1FA877FA" w14:textId="77777777" w:rsidR="004E6B0A" w:rsidRPr="00E26561" w:rsidRDefault="004E6B0A" w:rsidP="004E6B0A">
      <w:pPr>
        <w:pStyle w:val="SubHeafingSMPC"/>
        <w:spacing w:before="0"/>
        <w:ind w:left="57"/>
      </w:pPr>
      <w:r w:rsidRPr="008F5678">
        <w:t>Posology and method of administration</w:t>
      </w:r>
    </w:p>
    <w:p w14:paraId="1B70B3B8" w14:textId="77777777" w:rsidR="004E6B0A" w:rsidRDefault="004E6B0A" w:rsidP="004E6B0A">
      <w:pPr>
        <w:pStyle w:val="SubHeafingSMPC"/>
        <w:numPr>
          <w:ilvl w:val="0"/>
          <w:numId w:val="0"/>
        </w:numPr>
        <w:spacing w:before="0"/>
        <w:rPr>
          <w:rFonts w:cstheme="minorBidi"/>
          <w:u w:val="single"/>
        </w:rPr>
      </w:pPr>
      <w:r>
        <w:rPr>
          <w:rFonts w:cstheme="minorBidi"/>
          <w:cs/>
        </w:rPr>
        <w:tab/>
      </w:r>
      <w:r w:rsidRPr="00E26561">
        <w:rPr>
          <w:b w:val="0"/>
          <w:bCs w:val="0"/>
          <w:u w:val="single"/>
        </w:rPr>
        <w:t>Posology</w:t>
      </w:r>
    </w:p>
    <w:p w14:paraId="5341CF08" w14:textId="77777777" w:rsidR="004E6B0A" w:rsidRDefault="004E6B0A" w:rsidP="004E6B0A">
      <w:pPr>
        <w:pStyle w:val="SubHeafingSMPC"/>
        <w:numPr>
          <w:ilvl w:val="0"/>
          <w:numId w:val="0"/>
        </w:numPr>
        <w:spacing w:before="0"/>
        <w:rPr>
          <w:rFonts w:cstheme="minorBidi"/>
          <w:i/>
          <w:iCs/>
          <w:u w:val="single"/>
        </w:rPr>
      </w:pPr>
      <w:r>
        <w:rPr>
          <w:rFonts w:cstheme="minorBidi"/>
          <w:b w:val="0"/>
          <w:bCs w:val="0"/>
        </w:rPr>
        <w:tab/>
      </w:r>
      <w:r w:rsidRPr="004E6B0A">
        <w:rPr>
          <w:b w:val="0"/>
          <w:bCs w:val="0"/>
          <w:i/>
          <w:iCs/>
        </w:rPr>
        <w:t>Adults and children over 12 years:</w:t>
      </w:r>
    </w:p>
    <w:p w14:paraId="65CB9CA5" w14:textId="5BB48212" w:rsidR="004E6B0A" w:rsidRDefault="004E6B0A" w:rsidP="004E6B0A">
      <w:pPr>
        <w:pStyle w:val="SubHeafingSMPC"/>
        <w:numPr>
          <w:ilvl w:val="0"/>
          <w:numId w:val="0"/>
        </w:numPr>
        <w:spacing w:before="0"/>
        <w:rPr>
          <w:rFonts w:cstheme="minorBidi"/>
          <w:i/>
          <w:iCs/>
          <w:u w:val="single"/>
        </w:rPr>
      </w:pPr>
      <w:r>
        <w:rPr>
          <w:rFonts w:cstheme="minorBidi"/>
          <w:b w:val="0"/>
          <w:bCs w:val="0"/>
        </w:rPr>
        <w:tab/>
      </w:r>
      <w:r w:rsidRPr="004E6B0A">
        <w:rPr>
          <w:b w:val="0"/>
          <w:bCs w:val="0"/>
        </w:rPr>
        <w:t>1 tablet three times a day before or after meals.</w:t>
      </w:r>
    </w:p>
    <w:p w14:paraId="05A41638" w14:textId="77777777" w:rsidR="004E6B0A" w:rsidRPr="004E6B0A" w:rsidRDefault="004E6B0A" w:rsidP="004E6B0A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4F45616C" w14:textId="77777777" w:rsidR="004E6B0A" w:rsidRDefault="004E6B0A" w:rsidP="004E6B0A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04332B00" w14:textId="04C10220" w:rsidR="004E6B0A" w:rsidRDefault="004E6B0A" w:rsidP="004E6B0A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>
        <w:rPr>
          <w:b w:val="0"/>
          <w:bCs w:val="0"/>
        </w:rPr>
        <w:t>Oral</w:t>
      </w:r>
    </w:p>
    <w:p w14:paraId="7723869E" w14:textId="77777777" w:rsidR="00191660" w:rsidRDefault="00191660" w:rsidP="004E6B0A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</w:p>
    <w:p w14:paraId="27365D49" w14:textId="77777777" w:rsidR="00191660" w:rsidRPr="004E6B0A" w:rsidRDefault="00191660" w:rsidP="004E6B0A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</w:p>
    <w:p w14:paraId="38DDDC97" w14:textId="77777777" w:rsidR="004E6B0A" w:rsidRDefault="004E6B0A" w:rsidP="004E6B0A">
      <w:pPr>
        <w:pStyle w:val="SubHeafingSMPC"/>
        <w:ind w:left="57"/>
      </w:pPr>
      <w:r w:rsidRPr="008F5678">
        <w:lastRenderedPageBreak/>
        <w:t>Contraindications</w:t>
      </w:r>
    </w:p>
    <w:p w14:paraId="379D5661" w14:textId="77777777" w:rsidR="004E6B0A" w:rsidRDefault="004E6B0A" w:rsidP="004E6B0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4E6B0A">
        <w:rPr>
          <w:b w:val="0"/>
          <w:bCs w:val="0"/>
          <w:lang w:eastAsia="zh-CN"/>
        </w:rPr>
        <w:t>Hypersensitivity to the active substance or any of the excipients listed in</w:t>
      </w:r>
      <w:r>
        <w:rPr>
          <w:b w:val="0"/>
          <w:bCs w:val="0"/>
          <w:lang w:eastAsia="zh-CN"/>
        </w:rPr>
        <w:t xml:space="preserve"> </w:t>
      </w:r>
      <w:r>
        <w:rPr>
          <w:b w:val="0"/>
          <w:bCs w:val="0"/>
          <w:lang w:eastAsia="zh-CN"/>
        </w:rPr>
        <w:tab/>
      </w:r>
      <w:r w:rsidRPr="004E6B0A">
        <w:rPr>
          <w:b w:val="0"/>
          <w:bCs w:val="0"/>
          <w:lang w:eastAsia="zh-CN"/>
        </w:rPr>
        <w:t>section 6.1.</w:t>
      </w:r>
    </w:p>
    <w:p w14:paraId="6C315E2A" w14:textId="2A07940B" w:rsidR="004E6B0A" w:rsidRPr="004E6B0A" w:rsidRDefault="004E6B0A" w:rsidP="004E6B0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4E6B0A">
        <w:rPr>
          <w:b w:val="0"/>
          <w:bCs w:val="0"/>
          <w:lang w:eastAsia="zh-CN"/>
        </w:rPr>
        <w:t>Known idiosyncrasy to dicycloverine hydrochloride.</w:t>
      </w:r>
    </w:p>
    <w:p w14:paraId="1B16C588" w14:textId="77777777" w:rsidR="00091200" w:rsidRDefault="004E6B0A" w:rsidP="00091200">
      <w:pPr>
        <w:pStyle w:val="SubHeafingSMPC"/>
        <w:ind w:left="57"/>
      </w:pPr>
      <w:r w:rsidRPr="008F5678">
        <w:t>Special warnings and precautions for use</w:t>
      </w:r>
    </w:p>
    <w:p w14:paraId="2B22F512" w14:textId="77777777" w:rsidR="00091200" w:rsidRDefault="00091200" w:rsidP="0009120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91200">
        <w:rPr>
          <w:rFonts w:cstheme="minorBidi"/>
          <w:b w:val="0"/>
          <w:bCs w:val="0"/>
        </w:rPr>
        <w:t>Products containing dicycloverine hydrochloride should be used with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091200">
        <w:rPr>
          <w:rFonts w:cstheme="minorBidi"/>
          <w:b w:val="0"/>
          <w:bCs w:val="0"/>
        </w:rPr>
        <w:t>caution in any patient</w:t>
      </w:r>
      <w:r>
        <w:rPr>
          <w:b w:val="0"/>
          <w:bCs w:val="0"/>
        </w:rPr>
        <w:t xml:space="preserve"> </w:t>
      </w:r>
      <w:r w:rsidRPr="00091200">
        <w:rPr>
          <w:rFonts w:cstheme="minorBidi"/>
          <w:b w:val="0"/>
          <w:bCs w:val="0"/>
        </w:rPr>
        <w:t xml:space="preserve">with or suspected of having glaucoma or prostatic </w:t>
      </w:r>
      <w:r>
        <w:rPr>
          <w:rFonts w:cstheme="minorBidi"/>
          <w:b w:val="0"/>
          <w:bCs w:val="0"/>
        </w:rPr>
        <w:tab/>
      </w:r>
      <w:r w:rsidRPr="00091200">
        <w:rPr>
          <w:rFonts w:cstheme="minorBidi"/>
          <w:b w:val="0"/>
          <w:bCs w:val="0"/>
        </w:rPr>
        <w:t>hypertrophy.</w:t>
      </w:r>
    </w:p>
    <w:p w14:paraId="0862E629" w14:textId="77777777" w:rsidR="00091200" w:rsidRDefault="00091200" w:rsidP="0009120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91200">
        <w:rPr>
          <w:rFonts w:cstheme="minorBidi"/>
          <w:b w:val="0"/>
          <w:bCs w:val="0"/>
        </w:rPr>
        <w:t xml:space="preserve">Use with care in patients with hiatus hernia associated with reflux </w:t>
      </w:r>
      <w:r>
        <w:rPr>
          <w:rFonts w:cstheme="minorBidi"/>
          <w:b w:val="0"/>
          <w:bCs w:val="0"/>
        </w:rPr>
        <w:tab/>
      </w:r>
      <w:r w:rsidRPr="00091200">
        <w:rPr>
          <w:rFonts w:cstheme="minorBidi"/>
          <w:b w:val="0"/>
          <w:bCs w:val="0"/>
        </w:rPr>
        <w:t>oesophagitis because</w:t>
      </w:r>
      <w:r>
        <w:rPr>
          <w:b w:val="0"/>
          <w:bCs w:val="0"/>
        </w:rPr>
        <w:t xml:space="preserve"> </w:t>
      </w:r>
      <w:r w:rsidRPr="00091200">
        <w:rPr>
          <w:rFonts w:cstheme="minorBidi"/>
          <w:b w:val="0"/>
          <w:bCs w:val="0"/>
        </w:rPr>
        <w:t>anticholinergic drugs may aggravate the condition.</w:t>
      </w:r>
    </w:p>
    <w:p w14:paraId="0D6773A3" w14:textId="77777777" w:rsidR="00091200" w:rsidRPr="00091200" w:rsidRDefault="00091200" w:rsidP="0009120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5F1060D" w14:textId="77777777" w:rsidR="00091200" w:rsidRPr="00091200" w:rsidRDefault="00091200" w:rsidP="0009120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rFonts w:cstheme="minorBidi"/>
          <w:b w:val="0"/>
          <w:bCs w:val="0"/>
          <w:u w:val="single"/>
        </w:rPr>
        <w:t>Dicycloverine contains lactose, sucrose and glucose.</w:t>
      </w:r>
    </w:p>
    <w:p w14:paraId="2ADC3EA7" w14:textId="620B4096" w:rsidR="00091200" w:rsidRPr="00091200" w:rsidRDefault="00091200" w:rsidP="004E6B0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91200">
        <w:rPr>
          <w:rFonts w:cstheme="minorBidi"/>
          <w:b w:val="0"/>
          <w:bCs w:val="0"/>
        </w:rPr>
        <w:t>Patients with rare hereditary problems of fructose intolerance, glucose</w:t>
      </w:r>
      <w:r w:rsidR="005648D0">
        <w:rPr>
          <w:rFonts w:cstheme="minorBidi"/>
          <w:b w:val="0"/>
          <w:bCs w:val="0"/>
        </w:rPr>
        <w:t>-</w:t>
      </w:r>
      <w:r>
        <w:rPr>
          <w:rFonts w:cstheme="minorBidi"/>
          <w:b w:val="0"/>
          <w:bCs w:val="0"/>
        </w:rPr>
        <w:tab/>
      </w:r>
      <w:r w:rsidRPr="00091200">
        <w:rPr>
          <w:rFonts w:cstheme="minorBidi"/>
          <w:b w:val="0"/>
          <w:bCs w:val="0"/>
        </w:rPr>
        <w:t>galactose malabsorption</w:t>
      </w:r>
      <w:r>
        <w:rPr>
          <w:b w:val="0"/>
          <w:bCs w:val="0"/>
        </w:rPr>
        <w:t xml:space="preserve"> </w:t>
      </w:r>
      <w:r w:rsidRPr="00091200">
        <w:rPr>
          <w:rFonts w:cstheme="minorBidi"/>
          <w:b w:val="0"/>
          <w:bCs w:val="0"/>
        </w:rPr>
        <w:t xml:space="preserve">or sucrase-isomaltase insufficiency should not </w:t>
      </w:r>
      <w:r>
        <w:rPr>
          <w:rFonts w:cstheme="minorBidi"/>
          <w:b w:val="0"/>
          <w:bCs w:val="0"/>
        </w:rPr>
        <w:tab/>
      </w:r>
      <w:r w:rsidRPr="00091200">
        <w:rPr>
          <w:rFonts w:cstheme="minorBidi"/>
          <w:b w:val="0"/>
          <w:bCs w:val="0"/>
        </w:rPr>
        <w:t>take this medicine.</w:t>
      </w:r>
      <w:r w:rsidR="004E6B0A" w:rsidRPr="00091200">
        <w:rPr>
          <w:rFonts w:cstheme="minorBidi"/>
          <w:b w:val="0"/>
          <w:bCs w:val="0"/>
          <w:cs/>
        </w:rPr>
        <w:tab/>
      </w:r>
    </w:p>
    <w:p w14:paraId="3726DF6D" w14:textId="77777777" w:rsidR="004E6B0A" w:rsidRPr="002C2ECF" w:rsidRDefault="004E6B0A" w:rsidP="004E6B0A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441A86FD" w14:textId="4C69CA27" w:rsidR="004E6B0A" w:rsidRPr="006722FC" w:rsidRDefault="00091200" w:rsidP="004E6B0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</w:rPr>
        <w:t>None stated</w:t>
      </w:r>
      <w:r w:rsidR="004E6B0A" w:rsidRPr="00D31F5A">
        <w:rPr>
          <w:b w:val="0"/>
          <w:bCs w:val="0"/>
        </w:rPr>
        <w:t>.</w:t>
      </w:r>
    </w:p>
    <w:p w14:paraId="4C0F5B95" w14:textId="77777777" w:rsidR="00091200" w:rsidRDefault="004E6B0A" w:rsidP="00091200">
      <w:pPr>
        <w:pStyle w:val="SubHeafingSMPC"/>
        <w:ind w:left="57"/>
      </w:pPr>
      <w:r w:rsidRPr="008F5678">
        <w:t>Fertility, pregnancy and lactation</w:t>
      </w:r>
    </w:p>
    <w:p w14:paraId="2ABDD15C" w14:textId="35CEA2FF" w:rsidR="00091200" w:rsidRPr="00091200" w:rsidRDefault="00091200" w:rsidP="00091200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5C30A3AE" w14:textId="77777777" w:rsidR="007A555C" w:rsidRDefault="00091200" w:rsidP="007A555C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</w:rPr>
        <w:t xml:space="preserve">Epidemiological studies in pregnant women with products containing </w:t>
      </w:r>
      <w:r>
        <w:rPr>
          <w:b w:val="0"/>
          <w:bCs w:val="0"/>
        </w:rPr>
        <w:tab/>
      </w:r>
      <w:r w:rsidRPr="00091200">
        <w:rPr>
          <w:b w:val="0"/>
          <w:bCs w:val="0"/>
        </w:rPr>
        <w:t xml:space="preserve">dicycloverine hydrochloride (at doses up to </w:t>
      </w:r>
      <w:r w:rsidRPr="005648D0">
        <w:rPr>
          <w:b w:val="0"/>
          <w:bCs w:val="0"/>
        </w:rPr>
        <w:t>40mg/day) have not shown</w:t>
      </w:r>
    </w:p>
    <w:p w14:paraId="1D6CC6D3" w14:textId="5E9D9B24" w:rsidR="00091200" w:rsidRDefault="007A555C" w:rsidP="007A555C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="00091200" w:rsidRPr="007A555C">
        <w:rPr>
          <w:b w:val="0"/>
          <w:bCs w:val="0"/>
        </w:rPr>
        <w:t>that dicycloverine hydrochloride increases the risk of foetal</w:t>
      </w:r>
      <w:r w:rsidR="00091200" w:rsidRPr="00091200">
        <w:rPr>
          <w:b w:val="0"/>
          <w:bCs w:val="0"/>
        </w:rPr>
        <w:t xml:space="preserve"> </w:t>
      </w:r>
      <w:r w:rsidR="00091200">
        <w:rPr>
          <w:b w:val="0"/>
          <w:bCs w:val="0"/>
        </w:rPr>
        <w:tab/>
      </w:r>
      <w:r w:rsidR="00091200" w:rsidRPr="00091200">
        <w:rPr>
          <w:b w:val="0"/>
          <w:bCs w:val="0"/>
        </w:rPr>
        <w:t xml:space="preserve">abnormalities if administered during the first trimester of pregnancy. </w:t>
      </w:r>
    </w:p>
    <w:p w14:paraId="526D7CD9" w14:textId="77777777" w:rsidR="00091200" w:rsidRPr="00091200" w:rsidRDefault="00091200" w:rsidP="0009120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EBB1E0A" w14:textId="7114490B" w:rsidR="00091200" w:rsidRPr="00091200" w:rsidRDefault="00091200" w:rsidP="0009120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4272F86D" w14:textId="3A9F8346" w:rsidR="00091200" w:rsidRDefault="00091200" w:rsidP="0009120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</w:rPr>
        <w:t xml:space="preserve">It is not known whether dicycloverine is secreted in human milk. Because </w:t>
      </w:r>
      <w:r>
        <w:rPr>
          <w:b w:val="0"/>
          <w:bCs w:val="0"/>
        </w:rPr>
        <w:tab/>
      </w:r>
      <w:r w:rsidRPr="00091200">
        <w:rPr>
          <w:b w:val="0"/>
          <w:bCs w:val="0"/>
        </w:rPr>
        <w:t xml:space="preserve">many drugs are excreted in human milk, caution should be exercised </w:t>
      </w:r>
      <w:r>
        <w:rPr>
          <w:b w:val="0"/>
          <w:bCs w:val="0"/>
        </w:rPr>
        <w:tab/>
      </w:r>
      <w:r w:rsidRPr="00091200">
        <w:rPr>
          <w:b w:val="0"/>
          <w:bCs w:val="0"/>
        </w:rPr>
        <w:t>when dicycloverine is administered during breast-feeding.</w:t>
      </w:r>
    </w:p>
    <w:p w14:paraId="116E58B7" w14:textId="3DE28DB1" w:rsidR="007A555C" w:rsidRPr="005648D0" w:rsidRDefault="007A555C" w:rsidP="007A555C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5648D0">
        <w:rPr>
          <w:b w:val="0"/>
          <w:bCs w:val="0"/>
          <w:u w:val="single"/>
        </w:rPr>
        <w:t>Fertility</w:t>
      </w:r>
    </w:p>
    <w:p w14:paraId="72A430E6" w14:textId="37628EA7" w:rsidR="00091200" w:rsidRPr="009126B5" w:rsidRDefault="007A555C" w:rsidP="0009120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</w:rPr>
        <w:t xml:space="preserve">Reproduction studies have been performed in rats and rabbits at doses of </w:t>
      </w:r>
      <w:r>
        <w:rPr>
          <w:b w:val="0"/>
          <w:bCs w:val="0"/>
        </w:rPr>
        <w:tab/>
      </w:r>
      <w:r w:rsidRPr="00091200">
        <w:rPr>
          <w:b w:val="0"/>
          <w:bCs w:val="0"/>
        </w:rPr>
        <w:t>up to 100 times the maximum recommended dose (based on 60</w:t>
      </w:r>
      <w:r>
        <w:rPr>
          <w:b w:val="0"/>
          <w:bCs w:val="0"/>
        </w:rPr>
        <w:t xml:space="preserve"> </w:t>
      </w:r>
      <w:r w:rsidRPr="00091200">
        <w:rPr>
          <w:b w:val="0"/>
          <w:bCs w:val="0"/>
        </w:rPr>
        <w:t xml:space="preserve">mg per </w:t>
      </w:r>
      <w:r>
        <w:rPr>
          <w:b w:val="0"/>
          <w:bCs w:val="0"/>
        </w:rPr>
        <w:tab/>
      </w:r>
      <w:r w:rsidRPr="00091200">
        <w:rPr>
          <w:b w:val="0"/>
          <w:bCs w:val="0"/>
        </w:rPr>
        <w:t xml:space="preserve">day for an adult person) and have revealed no evidence of impaired </w:t>
      </w:r>
      <w:r>
        <w:rPr>
          <w:b w:val="0"/>
          <w:bCs w:val="0"/>
        </w:rPr>
        <w:tab/>
      </w:r>
      <w:r w:rsidRPr="00091200">
        <w:rPr>
          <w:b w:val="0"/>
          <w:bCs w:val="0"/>
        </w:rPr>
        <w:t xml:space="preserve">fertility or harm to the foetus due to dicycloverine hydrochloride. Since </w:t>
      </w:r>
      <w:r>
        <w:rPr>
          <w:b w:val="0"/>
          <w:bCs w:val="0"/>
        </w:rPr>
        <w:tab/>
      </w:r>
      <w:r w:rsidRPr="00091200">
        <w:rPr>
          <w:b w:val="0"/>
          <w:bCs w:val="0"/>
        </w:rPr>
        <w:t xml:space="preserve">the risk of teratogenicity cannot be excluded with absolute certainty for </w:t>
      </w:r>
      <w:r>
        <w:rPr>
          <w:b w:val="0"/>
          <w:bCs w:val="0"/>
        </w:rPr>
        <w:tab/>
      </w:r>
      <w:r w:rsidRPr="00091200">
        <w:rPr>
          <w:b w:val="0"/>
          <w:bCs w:val="0"/>
        </w:rPr>
        <w:t xml:space="preserve">any product, the drug should be used during pregnancy only if the benefit </w:t>
      </w:r>
      <w:r>
        <w:rPr>
          <w:b w:val="0"/>
          <w:bCs w:val="0"/>
        </w:rPr>
        <w:tab/>
      </w:r>
      <w:r w:rsidRPr="00091200">
        <w:rPr>
          <w:b w:val="0"/>
          <w:bCs w:val="0"/>
        </w:rPr>
        <w:t>outweighs the risk.</w:t>
      </w:r>
    </w:p>
    <w:p w14:paraId="22A5FACF" w14:textId="77777777" w:rsidR="004E6B0A" w:rsidRPr="009126B5" w:rsidRDefault="004E6B0A" w:rsidP="004E6B0A">
      <w:pPr>
        <w:pStyle w:val="SubHeafingSMPC"/>
        <w:ind w:left="57"/>
      </w:pPr>
      <w:r w:rsidRPr="008F5678">
        <w:t>Effects on ability to drive and use machines</w:t>
      </w:r>
    </w:p>
    <w:p w14:paraId="1511B7CC" w14:textId="73EED2B5" w:rsidR="00091200" w:rsidRPr="002D59FE" w:rsidRDefault="00091200" w:rsidP="004E6B0A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91200">
        <w:rPr>
          <w:b w:val="0"/>
          <w:bCs w:val="0"/>
          <w:lang w:eastAsia="zh-CN"/>
        </w:rPr>
        <w:t>None stated.</w:t>
      </w:r>
      <w:r w:rsidR="004E6B0A">
        <w:rPr>
          <w:b w:val="0"/>
          <w:bCs w:val="0"/>
          <w:lang w:eastAsia="zh-CN"/>
        </w:rPr>
        <w:tab/>
      </w:r>
    </w:p>
    <w:p w14:paraId="2AC20670" w14:textId="77777777" w:rsidR="00091200" w:rsidRDefault="004E6B0A" w:rsidP="00091200">
      <w:pPr>
        <w:pStyle w:val="SubHeafingSMPC"/>
        <w:ind w:left="57"/>
      </w:pPr>
      <w:r w:rsidRPr="008F5678">
        <w:t>Undesirable effects</w:t>
      </w:r>
    </w:p>
    <w:p w14:paraId="5C483465" w14:textId="77777777" w:rsidR="00091200" w:rsidRDefault="00091200" w:rsidP="00091200">
      <w:pPr>
        <w:pStyle w:val="SubHeafingSMPC"/>
        <w:numPr>
          <w:ilvl w:val="0"/>
          <w:numId w:val="0"/>
        </w:numPr>
        <w:jc w:val="thaiDistribute"/>
      </w:pPr>
      <w:r>
        <w:tab/>
      </w:r>
      <w:r w:rsidRPr="00091200">
        <w:rPr>
          <w:b w:val="0"/>
          <w:bCs w:val="0"/>
        </w:rPr>
        <w:t>Side-effects seldom occur with dicycloverine tablets. However, in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91200">
        <w:rPr>
          <w:b w:val="0"/>
          <w:bCs w:val="0"/>
        </w:rPr>
        <w:t>susceptible individuals, dry</w:t>
      </w:r>
      <w:r>
        <w:t xml:space="preserve"> </w:t>
      </w:r>
      <w:r w:rsidRPr="00091200">
        <w:rPr>
          <w:b w:val="0"/>
          <w:bCs w:val="0"/>
        </w:rPr>
        <w:t>mouth, thirst and dizziness may occur. On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091200">
        <w:rPr>
          <w:b w:val="0"/>
          <w:bCs w:val="0"/>
        </w:rPr>
        <w:t>rare occasions, fatigue, sedation, blurred vision, rash,</w:t>
      </w:r>
      <w:r>
        <w:t xml:space="preserve"> </w:t>
      </w:r>
      <w:r w:rsidRPr="00091200">
        <w:rPr>
          <w:b w:val="0"/>
          <w:bCs w:val="0"/>
        </w:rPr>
        <w:t xml:space="preserve">constipation, </w:t>
      </w:r>
      <w:r>
        <w:rPr>
          <w:b w:val="0"/>
          <w:bCs w:val="0"/>
        </w:rPr>
        <w:tab/>
      </w:r>
      <w:r w:rsidRPr="00091200">
        <w:rPr>
          <w:b w:val="0"/>
          <w:bCs w:val="0"/>
        </w:rPr>
        <w:t xml:space="preserve">anorexia, nausea and vomiting, headache and dysuria have also been </w:t>
      </w:r>
      <w:r>
        <w:rPr>
          <w:b w:val="0"/>
          <w:bCs w:val="0"/>
        </w:rPr>
        <w:tab/>
      </w:r>
      <w:r w:rsidRPr="00091200">
        <w:rPr>
          <w:b w:val="0"/>
          <w:bCs w:val="0"/>
        </w:rPr>
        <w:t>reported.</w:t>
      </w:r>
    </w:p>
    <w:p w14:paraId="4148E7FD" w14:textId="77777777" w:rsidR="00091200" w:rsidRPr="00091200" w:rsidRDefault="00091200" w:rsidP="00091200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2730111E" w14:textId="590EE420" w:rsidR="00091200" w:rsidRPr="00091200" w:rsidRDefault="00091200" w:rsidP="00091200">
      <w:pPr>
        <w:pStyle w:val="SubHeafingSMPC"/>
        <w:numPr>
          <w:ilvl w:val="0"/>
          <w:numId w:val="0"/>
        </w:numPr>
        <w:jc w:val="thaiDistribute"/>
        <w:rPr>
          <w:u w:val="single"/>
        </w:rPr>
      </w:pPr>
      <w:r>
        <w:tab/>
      </w:r>
      <w:r w:rsidRPr="00091200">
        <w:rPr>
          <w:b w:val="0"/>
          <w:bCs w:val="0"/>
          <w:u w:val="single"/>
        </w:rPr>
        <w:t>Reporting of suspected adverse reactions</w:t>
      </w:r>
    </w:p>
    <w:p w14:paraId="2351A900" w14:textId="3D9B84A1" w:rsidR="004E6B0A" w:rsidRPr="00CE651D" w:rsidRDefault="00091200" w:rsidP="007A555C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b w:val="0"/>
          <w:bCs w:val="0"/>
        </w:rPr>
        <w:tab/>
      </w:r>
      <w:r w:rsidR="007A555C" w:rsidRPr="007A555C">
        <w:rPr>
          <w:b w:val="0"/>
          <w:bCs w:val="0"/>
        </w:rPr>
        <w:t xml:space="preserve">Reporting suspected adverse reactions after authorisation of the </w:t>
      </w:r>
      <w:r w:rsidR="007A555C">
        <w:rPr>
          <w:b w:val="0"/>
          <w:bCs w:val="0"/>
        </w:rPr>
        <w:tab/>
      </w:r>
      <w:r w:rsidR="007A555C" w:rsidRPr="007A555C">
        <w:rPr>
          <w:b w:val="0"/>
          <w:bCs w:val="0"/>
        </w:rPr>
        <w:t xml:space="preserve">medicinal product is important. It allows continued monitoring of the </w:t>
      </w:r>
      <w:r w:rsidR="007A555C">
        <w:rPr>
          <w:b w:val="0"/>
          <w:bCs w:val="0"/>
        </w:rPr>
        <w:tab/>
      </w:r>
      <w:r w:rsidR="007A555C" w:rsidRPr="007A555C">
        <w:rPr>
          <w:b w:val="0"/>
          <w:bCs w:val="0"/>
        </w:rPr>
        <w:t xml:space="preserve">benefit/risk balance of the medicinal product. Healthcare professionals </w:t>
      </w:r>
      <w:r w:rsidR="007A555C">
        <w:rPr>
          <w:b w:val="0"/>
          <w:bCs w:val="0"/>
        </w:rPr>
        <w:tab/>
      </w:r>
      <w:r w:rsidR="007A555C" w:rsidRPr="007A555C">
        <w:rPr>
          <w:b w:val="0"/>
          <w:bCs w:val="0"/>
        </w:rPr>
        <w:t xml:space="preserve">are asked to report any suspected adverse reactions via Health Product </w:t>
      </w:r>
      <w:r w:rsidR="007A555C">
        <w:rPr>
          <w:b w:val="0"/>
          <w:bCs w:val="0"/>
        </w:rPr>
        <w:tab/>
      </w:r>
      <w:r w:rsidR="007A555C" w:rsidRPr="007A555C">
        <w:rPr>
          <w:b w:val="0"/>
          <w:bCs w:val="0"/>
        </w:rPr>
        <w:t>Vigilance Center; HPVC, Thai FDA.</w:t>
      </w:r>
    </w:p>
    <w:p w14:paraId="06FAF1A0" w14:textId="77777777" w:rsidR="000926E3" w:rsidRDefault="004E6B0A" w:rsidP="000926E3">
      <w:pPr>
        <w:pStyle w:val="SubHeafingSMPC"/>
        <w:ind w:left="0" w:firstLine="0"/>
      </w:pPr>
      <w:r w:rsidRPr="008F5678">
        <w:t>Overdose</w:t>
      </w:r>
    </w:p>
    <w:p w14:paraId="5CDAA013" w14:textId="29D61103" w:rsidR="000926E3" w:rsidRDefault="000926E3" w:rsidP="000926E3">
      <w:pPr>
        <w:pStyle w:val="SubHeafingSMPC"/>
        <w:numPr>
          <w:ilvl w:val="0"/>
          <w:numId w:val="0"/>
        </w:numPr>
        <w:jc w:val="thaiDistribute"/>
      </w:pPr>
      <w:r>
        <w:tab/>
      </w:r>
      <w:r w:rsidRPr="000926E3">
        <w:rPr>
          <w:rFonts w:cstheme="minorBidi"/>
          <w:b w:val="0"/>
          <w:bCs w:val="0"/>
          <w:u w:val="single"/>
        </w:rPr>
        <w:t>Symptoms</w:t>
      </w:r>
      <w:r w:rsidRPr="000926E3">
        <w:rPr>
          <w:rFonts w:cstheme="minorBidi"/>
          <w:b w:val="0"/>
          <w:bCs w:val="0"/>
        </w:rPr>
        <w:t xml:space="preserve"> of dicycloverine overdosage are headache, dizziness,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0926E3">
        <w:rPr>
          <w:rFonts w:cstheme="minorBidi"/>
          <w:b w:val="0"/>
          <w:bCs w:val="0"/>
        </w:rPr>
        <w:t xml:space="preserve">nausea, dry mouth, difficulty in swallowing, dilated pupils and hot dry </w:t>
      </w:r>
      <w:r>
        <w:rPr>
          <w:rFonts w:cstheme="minorBidi"/>
          <w:b w:val="0"/>
          <w:bCs w:val="0"/>
        </w:rPr>
        <w:tab/>
      </w:r>
      <w:r w:rsidRPr="000926E3">
        <w:rPr>
          <w:rFonts w:cstheme="minorBidi"/>
          <w:b w:val="0"/>
          <w:bCs w:val="0"/>
        </w:rPr>
        <w:t>skin.</w:t>
      </w:r>
    </w:p>
    <w:p w14:paraId="466602C5" w14:textId="77777777" w:rsidR="000926E3" w:rsidRPr="000926E3" w:rsidRDefault="000926E3" w:rsidP="000926E3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09816584" w14:textId="005C9228" w:rsidR="004E6B0A" w:rsidRPr="000800F9" w:rsidRDefault="000926E3" w:rsidP="004E6B0A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0926E3">
        <w:rPr>
          <w:rFonts w:cstheme="minorBidi"/>
          <w:b w:val="0"/>
          <w:bCs w:val="0"/>
          <w:u w:val="single"/>
        </w:rPr>
        <w:t>Treatment</w:t>
      </w:r>
      <w:r w:rsidRPr="000926E3">
        <w:rPr>
          <w:rFonts w:cstheme="minorBidi"/>
          <w:b w:val="0"/>
          <w:bCs w:val="0"/>
        </w:rPr>
        <w:t xml:space="preserve"> may include emetics, gastric lavage and symptomatic therapy </w:t>
      </w:r>
      <w:r>
        <w:rPr>
          <w:rFonts w:cstheme="minorBidi"/>
          <w:b w:val="0"/>
          <w:bCs w:val="0"/>
        </w:rPr>
        <w:tab/>
      </w:r>
      <w:r w:rsidRPr="000926E3">
        <w:rPr>
          <w:rFonts w:cstheme="minorBidi"/>
          <w:b w:val="0"/>
          <w:bCs w:val="0"/>
        </w:rPr>
        <w:t>if indicated.</w:t>
      </w:r>
    </w:p>
    <w:p w14:paraId="44201F64" w14:textId="77777777" w:rsidR="004E6B0A" w:rsidRPr="008F5678" w:rsidRDefault="004E6B0A" w:rsidP="004E6B0A">
      <w:pPr>
        <w:pStyle w:val="HEADING1SMPC"/>
      </w:pPr>
      <w:r w:rsidRPr="008F5678">
        <w:t xml:space="preserve">PHARMACOLOGICAL PROPERTIES </w:t>
      </w:r>
    </w:p>
    <w:p w14:paraId="340DD28F" w14:textId="77777777" w:rsidR="00D466B7" w:rsidRDefault="004E6B0A" w:rsidP="00D466B7">
      <w:pPr>
        <w:pStyle w:val="SubHeafingSMPC"/>
        <w:ind w:left="57"/>
      </w:pPr>
      <w:r w:rsidRPr="008F5678">
        <w:t>Pharmacodynamic properties</w:t>
      </w:r>
    </w:p>
    <w:p w14:paraId="6980B41E" w14:textId="77777777" w:rsidR="00D466B7" w:rsidRPr="00D466B7" w:rsidRDefault="00D466B7" w:rsidP="00D466B7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</w:p>
    <w:p w14:paraId="07E283D3" w14:textId="1AB4AF46" w:rsidR="00D466B7" w:rsidRDefault="00D466B7" w:rsidP="00D466B7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Pr="00D466B7">
        <w:rPr>
          <w:b w:val="0"/>
          <w:bCs w:val="0"/>
        </w:rPr>
        <w:t>Drugs for functional gastrointestinal</w:t>
      </w:r>
      <w:r>
        <w:rPr>
          <w:b w:val="0"/>
          <w:bCs w:val="0"/>
        </w:rPr>
        <w:t xml:space="preserve"> </w:t>
      </w:r>
      <w:r w:rsidRPr="00D466B7">
        <w:rPr>
          <w:b w:val="0"/>
          <w:bCs w:val="0"/>
        </w:rPr>
        <w:t>disorders,</w:t>
      </w:r>
      <w:r>
        <w:t xml:space="preserve"> </w:t>
      </w:r>
      <w:r w:rsidRPr="00D466B7">
        <w:rPr>
          <w:b w:val="0"/>
          <w:bCs w:val="0"/>
        </w:rPr>
        <w:t>ATC code: A03AA07</w:t>
      </w:r>
    </w:p>
    <w:p w14:paraId="565E5851" w14:textId="77777777" w:rsidR="00D466B7" w:rsidRPr="00D466B7" w:rsidRDefault="00D466B7" w:rsidP="00D466B7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0A60994E" w14:textId="3FB97906" w:rsidR="00FE4683" w:rsidRDefault="00D466B7" w:rsidP="00D466B7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466B7">
        <w:rPr>
          <w:b w:val="0"/>
          <w:bCs w:val="0"/>
        </w:rPr>
        <w:t xml:space="preserve">Dicycloverine hydrochloride relieves smooth muscle spasm of the </w:t>
      </w:r>
      <w:r w:rsidR="00FE4683">
        <w:rPr>
          <w:b w:val="0"/>
          <w:bCs w:val="0"/>
        </w:rPr>
        <w:tab/>
      </w:r>
      <w:r w:rsidRPr="00D466B7">
        <w:rPr>
          <w:b w:val="0"/>
          <w:bCs w:val="0"/>
        </w:rPr>
        <w:t>gastrointestinal tract.</w:t>
      </w:r>
      <w:r w:rsidR="00FE4683">
        <w:rPr>
          <w:b w:val="0"/>
          <w:bCs w:val="0"/>
        </w:rPr>
        <w:t xml:space="preserve"> </w:t>
      </w:r>
      <w:r w:rsidRPr="00D466B7">
        <w:rPr>
          <w:b w:val="0"/>
          <w:bCs w:val="0"/>
        </w:rPr>
        <w:t xml:space="preserve">Animal studies indicate that this action is achieved </w:t>
      </w:r>
      <w:r w:rsidR="00FE4683">
        <w:rPr>
          <w:b w:val="0"/>
          <w:bCs w:val="0"/>
        </w:rPr>
        <w:tab/>
      </w:r>
      <w:r w:rsidRPr="00D466B7">
        <w:rPr>
          <w:b w:val="0"/>
          <w:bCs w:val="0"/>
        </w:rPr>
        <w:t>via</w:t>
      </w:r>
      <w:r w:rsidR="00FE4683">
        <w:rPr>
          <w:b w:val="0"/>
          <w:bCs w:val="0"/>
        </w:rPr>
        <w:t xml:space="preserve"> </w:t>
      </w:r>
      <w:r w:rsidRPr="00D466B7">
        <w:rPr>
          <w:b w:val="0"/>
          <w:bCs w:val="0"/>
        </w:rPr>
        <w:t>a</w:t>
      </w:r>
      <w:r w:rsidR="00FE4683">
        <w:rPr>
          <w:b w:val="0"/>
          <w:bCs w:val="0"/>
        </w:rPr>
        <w:t xml:space="preserve"> </w:t>
      </w:r>
      <w:r w:rsidRPr="00D466B7">
        <w:rPr>
          <w:b w:val="0"/>
          <w:bCs w:val="0"/>
        </w:rPr>
        <w:t>dual</w:t>
      </w:r>
      <w:r w:rsidR="00FE4683">
        <w:rPr>
          <w:b w:val="0"/>
          <w:bCs w:val="0"/>
        </w:rPr>
        <w:t xml:space="preserve"> </w:t>
      </w:r>
      <w:r w:rsidRPr="00D466B7">
        <w:rPr>
          <w:b w:val="0"/>
          <w:bCs w:val="0"/>
        </w:rPr>
        <w:t xml:space="preserve">mechanism; </w:t>
      </w:r>
    </w:p>
    <w:p w14:paraId="39CE97FA" w14:textId="77777777" w:rsidR="00CE651D" w:rsidRDefault="00FE4683" w:rsidP="004C7F0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D466B7" w:rsidRPr="00D466B7">
        <w:rPr>
          <w:b w:val="0"/>
          <w:bCs w:val="0"/>
        </w:rPr>
        <w:t xml:space="preserve">(1) a specific anticholinergic effect (antimuscarinic at the ACh-receptor </w:t>
      </w:r>
      <w:r>
        <w:rPr>
          <w:b w:val="0"/>
          <w:bCs w:val="0"/>
        </w:rPr>
        <w:tab/>
      </w:r>
      <w:r w:rsidR="00D466B7" w:rsidRPr="00D466B7">
        <w:rPr>
          <w:b w:val="0"/>
          <w:bCs w:val="0"/>
        </w:rPr>
        <w:t xml:space="preserve">sites) and </w:t>
      </w:r>
    </w:p>
    <w:p w14:paraId="651D4B5E" w14:textId="45A92A63" w:rsidR="004E6B0A" w:rsidRPr="008D1D64" w:rsidRDefault="00CE651D" w:rsidP="004C7F0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D466B7" w:rsidRPr="00D466B7">
        <w:rPr>
          <w:b w:val="0"/>
          <w:bCs w:val="0"/>
        </w:rPr>
        <w:t>(2) a direct effect upon smooth muscle (musculotropic).</w:t>
      </w:r>
    </w:p>
    <w:p w14:paraId="05468C99" w14:textId="77777777" w:rsidR="004C7F0F" w:rsidRDefault="004E6B0A" w:rsidP="004C7F0F">
      <w:pPr>
        <w:pStyle w:val="SubHeafingSMPC"/>
        <w:ind w:left="57"/>
      </w:pPr>
      <w:r w:rsidRPr="008F5678">
        <w:t>Pharmacokinetic properties</w:t>
      </w:r>
    </w:p>
    <w:p w14:paraId="44AA62DE" w14:textId="77777777" w:rsidR="004C7F0F" w:rsidRPr="004C7F0F" w:rsidRDefault="004C7F0F" w:rsidP="004C7F0F">
      <w:pPr>
        <w:pStyle w:val="SubHeafingSMPC"/>
        <w:numPr>
          <w:ilvl w:val="0"/>
          <w:numId w:val="0"/>
        </w:numPr>
        <w:rPr>
          <w:u w:val="single"/>
        </w:rPr>
      </w:pPr>
      <w:r>
        <w:tab/>
      </w:r>
      <w:r w:rsidRPr="004C7F0F">
        <w:rPr>
          <w:b w:val="0"/>
          <w:bCs w:val="0"/>
          <w:u w:val="single"/>
        </w:rPr>
        <w:t>Distribution and Biotransformation</w:t>
      </w:r>
    </w:p>
    <w:p w14:paraId="0AC10060" w14:textId="77777777" w:rsidR="004C7F0F" w:rsidRDefault="004C7F0F" w:rsidP="004C7F0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Pr="004C7F0F">
        <w:rPr>
          <w:b w:val="0"/>
          <w:bCs w:val="0"/>
        </w:rPr>
        <w:t xml:space="preserve">After a single oral 20 mg dose of dicycloverine hydrochloride in </w:t>
      </w:r>
      <w:r>
        <w:rPr>
          <w:b w:val="0"/>
          <w:bCs w:val="0"/>
        </w:rPr>
        <w:tab/>
      </w:r>
      <w:r w:rsidRPr="004C7F0F">
        <w:rPr>
          <w:b w:val="0"/>
          <w:bCs w:val="0"/>
        </w:rPr>
        <w:t>volunteers, peak plasma concentration reached a mean value of 58</w:t>
      </w:r>
      <w:r>
        <w:rPr>
          <w:b w:val="0"/>
          <w:bCs w:val="0"/>
        </w:rPr>
        <w:t xml:space="preserve"> </w:t>
      </w:r>
      <w:r w:rsidRPr="004C7F0F">
        <w:rPr>
          <w:b w:val="0"/>
          <w:bCs w:val="0"/>
        </w:rPr>
        <w:t xml:space="preserve">ng/ml </w:t>
      </w:r>
      <w:r>
        <w:rPr>
          <w:b w:val="0"/>
          <w:bCs w:val="0"/>
        </w:rPr>
        <w:tab/>
      </w:r>
      <w:r w:rsidRPr="004C7F0F">
        <w:rPr>
          <w:b w:val="0"/>
          <w:bCs w:val="0"/>
        </w:rPr>
        <w:t xml:space="preserve">in 1 to 1.5 hours. </w:t>
      </w:r>
    </w:p>
    <w:p w14:paraId="1533D7C6" w14:textId="6A05D21D" w:rsidR="004C7F0F" w:rsidRDefault="004C7F0F" w:rsidP="004C7F0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4C7F0F">
        <w:rPr>
          <w:b w:val="0"/>
          <w:bCs w:val="0"/>
        </w:rPr>
        <w:t>14</w:t>
      </w:r>
      <w:r w:rsidRPr="004C7F0F">
        <w:rPr>
          <w:b w:val="0"/>
          <w:bCs w:val="0"/>
          <w:vertAlign w:val="superscript"/>
        </w:rPr>
        <w:t>C</w:t>
      </w:r>
      <w:r w:rsidRPr="004C7F0F">
        <w:rPr>
          <w:b w:val="0"/>
          <w:bCs w:val="0"/>
        </w:rPr>
        <w:t xml:space="preserve"> labelled studies demonstrated comparable bioavailability from oral </w:t>
      </w:r>
      <w:r>
        <w:rPr>
          <w:b w:val="0"/>
          <w:bCs w:val="0"/>
        </w:rPr>
        <w:tab/>
      </w:r>
      <w:r w:rsidRPr="004C7F0F">
        <w:rPr>
          <w:b w:val="0"/>
          <w:bCs w:val="0"/>
        </w:rPr>
        <w:t xml:space="preserve">and intravenous administration. </w:t>
      </w:r>
    </w:p>
    <w:p w14:paraId="09AEF5E6" w14:textId="77777777" w:rsidR="004C7F0F" w:rsidRPr="004C7F0F" w:rsidRDefault="004C7F0F" w:rsidP="004C7F0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1E78C29" w14:textId="7A0B9320" w:rsidR="004C7F0F" w:rsidRPr="004C7F0F" w:rsidRDefault="004C7F0F" w:rsidP="004C7F0F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4C7F0F">
        <w:rPr>
          <w:b w:val="0"/>
          <w:bCs w:val="0"/>
          <w:u w:val="single"/>
        </w:rPr>
        <w:t>Elimination</w:t>
      </w:r>
    </w:p>
    <w:p w14:paraId="6F49F542" w14:textId="0D58EEFE" w:rsidR="004E6B0A" w:rsidRPr="00F82D07" w:rsidRDefault="004C7F0F" w:rsidP="004C7F0F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4C7F0F">
        <w:rPr>
          <w:b w:val="0"/>
          <w:bCs w:val="0"/>
        </w:rPr>
        <w:t>The principal route of elimination is via the urine.</w:t>
      </w:r>
    </w:p>
    <w:p w14:paraId="0352D094" w14:textId="77777777" w:rsidR="004E6B0A" w:rsidRPr="00F82D07" w:rsidRDefault="004E6B0A" w:rsidP="004E6B0A">
      <w:pPr>
        <w:pStyle w:val="SubHeafingSMPC"/>
        <w:ind w:left="57"/>
      </w:pPr>
      <w:r w:rsidRPr="008F5678">
        <w:t xml:space="preserve">Preclinical safety data </w:t>
      </w:r>
    </w:p>
    <w:p w14:paraId="5179EABB" w14:textId="5330544D" w:rsidR="00D84F3B" w:rsidRDefault="004E6B0A" w:rsidP="004E6B0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D84F3B" w:rsidRPr="00D84F3B">
        <w:rPr>
          <w:b w:val="0"/>
          <w:bCs w:val="0"/>
        </w:rPr>
        <w:t>None stated.</w:t>
      </w:r>
    </w:p>
    <w:p w14:paraId="12CBB410" w14:textId="77777777" w:rsidR="004E6B0A" w:rsidRPr="008F5678" w:rsidRDefault="004E6B0A" w:rsidP="004E6B0A">
      <w:pPr>
        <w:pStyle w:val="HEADING1SMPC"/>
      </w:pPr>
      <w:r w:rsidRPr="008F5678">
        <w:t xml:space="preserve">PHARMACEUTICAL PARTICULARS </w:t>
      </w:r>
    </w:p>
    <w:p w14:paraId="2BC794BE" w14:textId="77777777" w:rsidR="004E6B0A" w:rsidRPr="008F5678" w:rsidRDefault="004E6B0A" w:rsidP="004E6B0A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22A20914" w14:textId="77777777" w:rsidR="004E6B0A" w:rsidRPr="000A71B4" w:rsidRDefault="004E6B0A" w:rsidP="004E6B0A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lastRenderedPageBreak/>
        <w:t>&lt;Regarding the approval&gt;</w:t>
      </w:r>
    </w:p>
    <w:p w14:paraId="3D4305C1" w14:textId="77777777" w:rsidR="004E6B0A" w:rsidRPr="00F527B4" w:rsidRDefault="004E6B0A" w:rsidP="004E6B0A">
      <w:pPr>
        <w:pStyle w:val="SubHeafingSMPC"/>
        <w:ind w:left="57"/>
      </w:pPr>
      <w:r w:rsidRPr="008F5678">
        <w:t xml:space="preserve">Incompatibilities </w:t>
      </w:r>
    </w:p>
    <w:p w14:paraId="457EEADE" w14:textId="77777777" w:rsidR="00D84F3B" w:rsidRPr="000A71B4" w:rsidRDefault="004E6B0A" w:rsidP="00D84F3B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="00D84F3B" w:rsidRPr="000A71B4">
        <w:rPr>
          <w:b w:val="0"/>
          <w:bCs w:val="0"/>
          <w:color w:val="FF0000"/>
        </w:rPr>
        <w:t>&lt;Regarding the approval&gt;</w:t>
      </w:r>
    </w:p>
    <w:p w14:paraId="7A81B09B" w14:textId="77777777" w:rsidR="004E6B0A" w:rsidRPr="000A71B4" w:rsidRDefault="004E6B0A" w:rsidP="004E6B0A">
      <w:pPr>
        <w:pStyle w:val="SubHeafingSMPC"/>
        <w:ind w:left="57"/>
      </w:pPr>
      <w:r w:rsidRPr="008F5678">
        <w:t xml:space="preserve">Shelf life </w:t>
      </w:r>
    </w:p>
    <w:p w14:paraId="5C61183A" w14:textId="77777777" w:rsidR="004E6B0A" w:rsidRPr="000A71B4" w:rsidRDefault="004E6B0A" w:rsidP="004E6B0A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13EB54E5" w14:textId="77777777" w:rsidR="004E6B0A" w:rsidRPr="008F5678" w:rsidRDefault="004E6B0A" w:rsidP="004E6B0A">
      <w:pPr>
        <w:pStyle w:val="SubHeafingSMPC"/>
        <w:ind w:left="57"/>
      </w:pPr>
      <w:r w:rsidRPr="008F5678">
        <w:t xml:space="preserve">Special precautions for storage </w:t>
      </w:r>
    </w:p>
    <w:p w14:paraId="46249747" w14:textId="77777777" w:rsidR="004E6B0A" w:rsidRPr="000A71B4" w:rsidRDefault="004E6B0A" w:rsidP="004E6B0A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04CC6094" w14:textId="77777777" w:rsidR="004E6B0A" w:rsidRPr="008F5678" w:rsidRDefault="004E6B0A" w:rsidP="004E6B0A">
      <w:pPr>
        <w:pStyle w:val="SubHeafingSMPC"/>
        <w:ind w:left="57"/>
      </w:pPr>
      <w:r w:rsidRPr="008F5678">
        <w:t xml:space="preserve">Nature and contents of container </w:t>
      </w:r>
    </w:p>
    <w:p w14:paraId="2FA1C2D1" w14:textId="77777777" w:rsidR="004E6B0A" w:rsidRPr="000A71B4" w:rsidRDefault="004E6B0A" w:rsidP="004E6B0A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BBB967A" w14:textId="77777777" w:rsidR="004E6B0A" w:rsidRPr="000A71B4" w:rsidRDefault="004E6B0A" w:rsidP="004E6B0A">
      <w:pPr>
        <w:pStyle w:val="SubHeafingSMPC"/>
        <w:ind w:left="57"/>
      </w:pPr>
      <w:r w:rsidRPr="008F5678">
        <w:t xml:space="preserve">Special precautions for disposal </w:t>
      </w:r>
    </w:p>
    <w:p w14:paraId="1688BC43" w14:textId="77777777" w:rsidR="004E6B0A" w:rsidRPr="000A71B4" w:rsidRDefault="004E6B0A" w:rsidP="004E6B0A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16AB0639" w14:textId="77777777" w:rsidR="004E6B0A" w:rsidRDefault="004E6B0A" w:rsidP="004E6B0A">
      <w:pPr>
        <w:pStyle w:val="HEADING1SMPC"/>
      </w:pPr>
      <w:r w:rsidRPr="008F5678">
        <w:t xml:space="preserve">MARKETING AUTHORISATION HOLDER </w:t>
      </w:r>
    </w:p>
    <w:p w14:paraId="3A1A6ECE" w14:textId="77777777" w:rsidR="004E6B0A" w:rsidRPr="00D741D1" w:rsidRDefault="004E6B0A" w:rsidP="004E6B0A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319B439" w14:textId="77777777" w:rsidR="004E6B0A" w:rsidRDefault="004E6B0A" w:rsidP="004E6B0A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2C23AAF3" w14:textId="77777777" w:rsidR="004E6B0A" w:rsidRPr="002270FF" w:rsidRDefault="004E6B0A" w:rsidP="004E6B0A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F62079D" w14:textId="77777777" w:rsidR="004E6B0A" w:rsidRDefault="004E6B0A" w:rsidP="004E6B0A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1ECAFBFC" w14:textId="77777777" w:rsidR="004E6B0A" w:rsidRPr="002270FF" w:rsidRDefault="004E6B0A" w:rsidP="004E6B0A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C31C664" w14:textId="77777777" w:rsidR="004E6B0A" w:rsidRPr="008F5678" w:rsidRDefault="004E6B0A" w:rsidP="004E6B0A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4C94CDFB" w14:textId="77777777" w:rsidR="004E6B0A" w:rsidRPr="002270FF" w:rsidRDefault="004E6B0A" w:rsidP="004E6B0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3417BA86" w14:textId="77777777" w:rsidR="00CD0A94" w:rsidRPr="004E6B0A" w:rsidRDefault="00CD0A94">
      <w:pPr>
        <w:rPr>
          <w:rFonts w:ascii="Times New Roman" w:hAnsi="Times New Roman" w:cs="Times New Roman"/>
          <w:sz w:val="28"/>
          <w:szCs w:val="28"/>
        </w:rPr>
      </w:pPr>
    </w:p>
    <w:sectPr w:rsidR="00CD0A94" w:rsidRPr="004E6B0A" w:rsidSect="004E6B0A">
      <w:footerReference w:type="even" r:id="rId8"/>
      <w:footerReference w:type="default" r:id="rId9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6308D" w14:textId="77777777" w:rsidR="00C35F2A" w:rsidRDefault="00C35F2A" w:rsidP="003C59BA">
      <w:pPr>
        <w:spacing w:line="240" w:lineRule="auto"/>
      </w:pPr>
      <w:r>
        <w:separator/>
      </w:r>
    </w:p>
  </w:endnote>
  <w:endnote w:type="continuationSeparator" w:id="0">
    <w:p w14:paraId="4C261FCC" w14:textId="77777777" w:rsidR="00C35F2A" w:rsidRDefault="00C35F2A" w:rsidP="003C5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5CF7F02A" w14:textId="77777777" w:rsidR="00657DE8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2EC56462" w14:textId="77777777" w:rsidR="00657DE8" w:rsidRDefault="00657DE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195B3433" w14:textId="77777777" w:rsidR="00657DE8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5AEE5674" w14:textId="6FB7CB2A" w:rsidR="00657DE8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7567E8" w:rsidRPr="007567E8">
      <w:rPr>
        <w:rFonts w:ascii="Times New Roman" w:hAnsi="Times New Roman" w:cs="Times New Roman"/>
        <w:sz w:val="24"/>
        <w:szCs w:val="24"/>
      </w:rPr>
      <w:t>Ref: Dicycloverine Hydrocholoride, MHRA, date 23/02/2022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97026" w14:textId="77777777" w:rsidR="00C35F2A" w:rsidRDefault="00C35F2A" w:rsidP="003C59BA">
      <w:pPr>
        <w:spacing w:line="240" w:lineRule="auto"/>
      </w:pPr>
      <w:r>
        <w:separator/>
      </w:r>
    </w:p>
  </w:footnote>
  <w:footnote w:type="continuationSeparator" w:id="0">
    <w:p w14:paraId="0C32B61B" w14:textId="77777777" w:rsidR="00C35F2A" w:rsidRDefault="00C35F2A" w:rsidP="003C59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0A"/>
    <w:rsid w:val="00064346"/>
    <w:rsid w:val="00091200"/>
    <w:rsid w:val="000926E3"/>
    <w:rsid w:val="000B077C"/>
    <w:rsid w:val="000B6BA3"/>
    <w:rsid w:val="00106275"/>
    <w:rsid w:val="00191660"/>
    <w:rsid w:val="001A5E4B"/>
    <w:rsid w:val="001C5F82"/>
    <w:rsid w:val="003C59BA"/>
    <w:rsid w:val="0042360F"/>
    <w:rsid w:val="00454EC5"/>
    <w:rsid w:val="004C7F0F"/>
    <w:rsid w:val="004E6B0A"/>
    <w:rsid w:val="00563FDB"/>
    <w:rsid w:val="005648D0"/>
    <w:rsid w:val="00610BC8"/>
    <w:rsid w:val="00657DE8"/>
    <w:rsid w:val="0067298D"/>
    <w:rsid w:val="007567E8"/>
    <w:rsid w:val="007A555C"/>
    <w:rsid w:val="0083274C"/>
    <w:rsid w:val="00920590"/>
    <w:rsid w:val="00926FFC"/>
    <w:rsid w:val="009F5322"/>
    <w:rsid w:val="00A710F6"/>
    <w:rsid w:val="00B06764"/>
    <w:rsid w:val="00B268E1"/>
    <w:rsid w:val="00B92C05"/>
    <w:rsid w:val="00C35F2A"/>
    <w:rsid w:val="00CD0A94"/>
    <w:rsid w:val="00CE4C7F"/>
    <w:rsid w:val="00CE651D"/>
    <w:rsid w:val="00D466B7"/>
    <w:rsid w:val="00D807F6"/>
    <w:rsid w:val="00D84F3B"/>
    <w:rsid w:val="00EF7D68"/>
    <w:rsid w:val="00F5060A"/>
    <w:rsid w:val="00FA2FC0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80CC9"/>
  <w15:chartTrackingRefBased/>
  <w15:docId w15:val="{8319FFF9-59A1-4B44-AF1E-8302D503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B0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6B0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B0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B0A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B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B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B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B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E6B0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E6B0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6B0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E6B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E6B0A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E6B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E6B0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E6B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E6B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6B0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E6B0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E6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4E6B0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E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4E6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B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4E6B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6B0A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4E6B0A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4E6B0A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4E6B0A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4E6B0A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4E6B0A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4E6B0A"/>
  </w:style>
  <w:style w:type="paragraph" w:styleId="ae">
    <w:name w:val="Body Text"/>
    <w:basedOn w:val="a"/>
    <w:link w:val="af2"/>
    <w:uiPriority w:val="99"/>
    <w:unhideWhenUsed/>
    <w:rsid w:val="004E6B0A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4E6B0A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customStyle="1" w:styleId="fontstyle01">
    <w:name w:val="fontstyle01"/>
    <w:basedOn w:val="a0"/>
    <w:rsid w:val="004E6B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3C59BA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3C59BA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5F05-8BA2-4041-A822-3D75F316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2024-08-01T13:27:00Z</dcterms:created>
  <dcterms:modified xsi:type="dcterms:W3CDTF">2024-08-16T17:30:00Z</dcterms:modified>
</cp:coreProperties>
</file>