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7D7A" w14:textId="77777777" w:rsidR="000A0415" w:rsidRPr="002E11E3" w:rsidRDefault="000A0415" w:rsidP="002E11E3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2E11E3">
        <w:rPr>
          <w:rFonts w:ascii="Tahoma" w:hAnsi="Tahoma" w:cs="Tahoma"/>
          <w:b/>
          <w:bCs/>
          <w:sz w:val="28"/>
          <w:cs/>
        </w:rPr>
        <w:t>เทอร์</w:t>
      </w:r>
      <w:proofErr w:type="spellStart"/>
      <w:r w:rsidRPr="002E11E3">
        <w:rPr>
          <w:rFonts w:ascii="Tahoma" w:hAnsi="Tahoma" w:cs="Tahoma"/>
          <w:b/>
          <w:bCs/>
          <w:sz w:val="28"/>
          <w:cs/>
        </w:rPr>
        <w:t>บู</w:t>
      </w:r>
      <w:proofErr w:type="spellEnd"/>
      <w:r w:rsidRPr="002E11E3">
        <w:rPr>
          <w:rFonts w:ascii="Tahoma" w:hAnsi="Tahoma" w:cs="Tahoma"/>
          <w:b/>
          <w:bCs/>
          <w:sz w:val="28"/>
          <w:cs/>
        </w:rPr>
        <w:t>ทา</w:t>
      </w:r>
      <w:proofErr w:type="spellStart"/>
      <w:r w:rsidRPr="002E11E3">
        <w:rPr>
          <w:rFonts w:ascii="Tahoma" w:hAnsi="Tahoma" w:cs="Tahoma"/>
          <w:b/>
          <w:bCs/>
          <w:sz w:val="28"/>
          <w:cs/>
        </w:rPr>
        <w:t>ลีน</w:t>
      </w:r>
      <w:proofErr w:type="spellEnd"/>
    </w:p>
    <w:p w14:paraId="300EC2FA" w14:textId="06514FE0" w:rsidR="007B3C7B" w:rsidRPr="002E11E3" w:rsidRDefault="001816D9" w:rsidP="002E11E3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2E11E3">
        <w:rPr>
          <w:rFonts w:ascii="Tahoma" w:hAnsi="Tahoma" w:cs="Tahoma" w:hint="cs"/>
          <w:b/>
          <w:bCs/>
          <w:sz w:val="28"/>
          <w:cs/>
        </w:rPr>
        <w:t xml:space="preserve">ความแรง </w:t>
      </w:r>
      <w:r w:rsidR="00AB014B" w:rsidRPr="002E11E3">
        <w:rPr>
          <w:rFonts w:ascii="Tahoma" w:hAnsi="Tahoma" w:cs="Tahoma"/>
          <w:b/>
          <w:bCs/>
          <w:sz w:val="28"/>
        </w:rPr>
        <w:t>&lt;&gt;</w:t>
      </w:r>
      <w:r w:rsidR="00104B81" w:rsidRPr="002E11E3">
        <w:rPr>
          <w:rFonts w:ascii="Tahoma" w:hAnsi="Tahoma" w:cs="Tahoma" w:hint="cs"/>
          <w:b/>
          <w:bCs/>
          <w:sz w:val="28"/>
          <w:cs/>
        </w:rPr>
        <w:t xml:space="preserve"> </w:t>
      </w:r>
      <w:r w:rsidR="007B3C7B" w:rsidRPr="002E11E3">
        <w:rPr>
          <w:rFonts w:ascii="Tahoma" w:hAnsi="Tahoma" w:cs="Tahoma" w:hint="cs"/>
          <w:b/>
          <w:bCs/>
          <w:sz w:val="28"/>
          <w:cs/>
        </w:rPr>
        <w:t>มิล</w:t>
      </w:r>
      <w:r w:rsidR="009825E7" w:rsidRPr="002E11E3">
        <w:rPr>
          <w:rFonts w:ascii="Tahoma" w:hAnsi="Tahoma" w:cs="Tahoma" w:hint="cs"/>
          <w:b/>
          <w:bCs/>
          <w:sz w:val="28"/>
          <w:cs/>
        </w:rPr>
        <w:t>ลิก</w:t>
      </w:r>
      <w:r w:rsidR="007B3C7B" w:rsidRPr="002E11E3">
        <w:rPr>
          <w:rFonts w:ascii="Tahoma" w:hAnsi="Tahoma" w:cs="Tahoma" w:hint="cs"/>
          <w:b/>
          <w:bCs/>
          <w:sz w:val="28"/>
          <w:cs/>
        </w:rPr>
        <w:t xml:space="preserve">รัม </w:t>
      </w:r>
    </w:p>
    <w:p w14:paraId="481532F4" w14:textId="362D6390" w:rsidR="007B3C7B" w:rsidRPr="002E11E3" w:rsidRDefault="007B3C7B" w:rsidP="002E11E3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2E11E3">
        <w:rPr>
          <w:rFonts w:ascii="Tahoma" w:hAnsi="Tahoma" w:cs="Tahoma" w:hint="cs"/>
          <w:b/>
          <w:bCs/>
          <w:sz w:val="28"/>
          <w:cs/>
        </w:rPr>
        <w:t>ชนิด</w:t>
      </w:r>
      <w:r w:rsidR="003E7EC5" w:rsidRPr="002E11E3">
        <w:rPr>
          <w:rFonts w:ascii="Tahoma" w:hAnsi="Tahoma" w:cs="Tahoma" w:hint="cs"/>
          <w:b/>
          <w:bCs/>
          <w:sz w:val="28"/>
          <w:cs/>
        </w:rPr>
        <w:t>เม็ด</w:t>
      </w:r>
    </w:p>
    <w:p w14:paraId="30AEE9F3" w14:textId="77777777" w:rsidR="00EE2772" w:rsidRPr="002E11E3" w:rsidRDefault="00EE2772" w:rsidP="002E11E3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2E11E3">
        <w:rPr>
          <w:rFonts w:ascii="Tahoma" w:hAnsi="Tahoma" w:cs="Tahoma"/>
          <w:b/>
          <w:bCs/>
          <w:sz w:val="28"/>
          <w:cs/>
        </w:rPr>
        <w:t xml:space="preserve">ชื่อการค้า </w:t>
      </w:r>
      <w:r w:rsidRPr="002E11E3">
        <w:rPr>
          <w:rFonts w:ascii="Tahoma" w:hAnsi="Tahoma" w:cs="Tahoma"/>
          <w:b/>
          <w:bCs/>
          <w:sz w:val="28"/>
        </w:rPr>
        <w:t xml:space="preserve">&lt;tradename&gt; </w:t>
      </w:r>
    </w:p>
    <w:p w14:paraId="1CBD5A4C" w14:textId="4151D4F6" w:rsidR="00EE2772" w:rsidRPr="002E11E3" w:rsidRDefault="00EE2772" w:rsidP="002E11E3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2E11E3">
        <w:rPr>
          <w:rFonts w:ascii="Tahoma" w:hAnsi="Tahoma" w:cs="Tahoma"/>
          <w:b/>
          <w:bCs/>
          <w:sz w:val="28"/>
          <w:cs/>
        </w:rPr>
        <w:t>(</w:t>
      </w:r>
      <w:r w:rsidRPr="002E11E3">
        <w:rPr>
          <w:rFonts w:ascii="Tahoma" w:hAnsi="Tahoma" w:cs="Tahoma"/>
          <w:b/>
          <w:bCs/>
          <w:sz w:val="28"/>
        </w:rPr>
        <w:t>&lt;</w:t>
      </w:r>
      <w:r w:rsidRPr="002E11E3">
        <w:rPr>
          <w:rFonts w:ascii="Tahoma" w:hAnsi="Tahoma" w:cs="Tahoma"/>
          <w:b/>
          <w:bCs/>
          <w:sz w:val="28"/>
          <w:cs/>
        </w:rPr>
        <w:t>ชื่อการค้า</w:t>
      </w:r>
      <w:r w:rsidRPr="002E11E3">
        <w:rPr>
          <w:rFonts w:ascii="Tahoma" w:hAnsi="Tahoma" w:cs="Tahoma"/>
          <w:b/>
          <w:bCs/>
          <w:sz w:val="28"/>
        </w:rPr>
        <w:t>&gt;)</w:t>
      </w:r>
    </w:p>
    <w:p w14:paraId="35FF3313" w14:textId="77777777" w:rsidR="002A328B" w:rsidRPr="004C51DB" w:rsidRDefault="002A328B" w:rsidP="002E11E3">
      <w:pPr>
        <w:autoSpaceDE w:val="0"/>
        <w:autoSpaceDN w:val="0"/>
        <w:adjustRightInd w:val="0"/>
        <w:spacing w:after="0"/>
        <w:rPr>
          <w:rFonts w:ascii="Tahoma" w:hAnsi="Tahoma" w:cs="Tahoma"/>
          <w:sz w:val="6"/>
          <w:szCs w:val="6"/>
        </w:rPr>
      </w:pPr>
    </w:p>
    <w:p w14:paraId="1A572B3F" w14:textId="77777777" w:rsidR="002A328B" w:rsidRPr="004814D2" w:rsidRDefault="002A328B" w:rsidP="002E11E3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bookmarkStart w:id="0" w:name="_Hlk122427159"/>
      <w:r w:rsidRPr="004814D2">
        <w:rPr>
          <w:rFonts w:ascii="Tahoma" w:hAnsi="Tahoma" w:cs="Tahoma"/>
          <w:b/>
          <w:bCs/>
          <w:color w:val="FFFFFF" w:themeColor="background1"/>
          <w:sz w:val="28"/>
        </w:rPr>
        <w:t xml:space="preserve">1. </w:t>
      </w:r>
      <w:r w:rsidRPr="004814D2">
        <w:rPr>
          <w:rFonts w:ascii="Tahoma" w:hAnsi="Tahoma" w:cs="Tahoma"/>
          <w:b/>
          <w:bCs/>
          <w:color w:val="FFFFFF" w:themeColor="background1"/>
          <w:sz w:val="28"/>
          <w:cs/>
        </w:rPr>
        <w:t>ยานี้คือยาอะไร</w:t>
      </w:r>
    </w:p>
    <w:bookmarkEnd w:id="0"/>
    <w:p w14:paraId="1D22C8AF" w14:textId="77777777" w:rsidR="002A328B" w:rsidRPr="002E11E3" w:rsidRDefault="002A328B" w:rsidP="002E11E3">
      <w:pPr>
        <w:autoSpaceDE w:val="0"/>
        <w:autoSpaceDN w:val="0"/>
        <w:adjustRightInd w:val="0"/>
        <w:spacing w:before="60" w:after="0"/>
        <w:ind w:left="142" w:hanging="142"/>
        <w:outlineLvl w:val="0"/>
        <w:rPr>
          <w:rFonts w:ascii="Tahoma" w:eastAsia="SymbolOOEnc" w:hAnsi="Tahoma" w:cs="Tahoma"/>
          <w:b/>
          <w:bCs/>
          <w:szCs w:val="22"/>
        </w:rPr>
      </w:pPr>
      <w:r w:rsidRPr="002E11E3">
        <w:rPr>
          <w:rFonts w:ascii="Tahoma" w:eastAsia="SymbolOOEnc" w:hAnsi="Tahoma" w:cs="Tahoma"/>
          <w:b/>
          <w:bCs/>
          <w:szCs w:val="22"/>
        </w:rPr>
        <w:t xml:space="preserve">1.1 </w:t>
      </w:r>
      <w:r w:rsidRPr="002E11E3">
        <w:rPr>
          <w:rFonts w:ascii="Tahoma" w:eastAsia="SymbolOOEnc" w:hAnsi="Tahoma" w:cs="Tahoma"/>
          <w:b/>
          <w:bCs/>
          <w:szCs w:val="22"/>
          <w:cs/>
        </w:rPr>
        <w:t xml:space="preserve">ยานี้มีชื่อว่าอะไร     </w:t>
      </w:r>
    </w:p>
    <w:p w14:paraId="5A79AF46" w14:textId="357EE929" w:rsidR="002A328B" w:rsidRPr="002E11E3" w:rsidRDefault="002A328B" w:rsidP="002E11E3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142" w:hanging="142"/>
        <w:rPr>
          <w:rFonts w:ascii="Tahoma" w:eastAsia="CordiaNewOOEnc" w:hAnsi="Tahoma" w:cs="Tahoma"/>
          <w:szCs w:val="22"/>
        </w:rPr>
      </w:pPr>
      <w:r w:rsidRPr="002E11E3">
        <w:rPr>
          <w:rFonts w:ascii="Tahoma" w:hAnsi="Tahoma" w:cs="Tahoma"/>
          <w:szCs w:val="22"/>
          <w:cs/>
        </w:rPr>
        <w:t>ยานี้</w:t>
      </w:r>
      <w:r w:rsidR="00ED3B38">
        <w:rPr>
          <w:rFonts w:ascii="Tahoma" w:hAnsi="Tahoma" w:cs="Tahoma" w:hint="cs"/>
          <w:szCs w:val="22"/>
          <w:cs/>
        </w:rPr>
        <w:t>มี</w:t>
      </w:r>
      <w:r w:rsidRPr="002E11E3">
        <w:rPr>
          <w:rFonts w:ascii="Tahoma" w:hAnsi="Tahoma" w:cs="Tahoma"/>
          <w:szCs w:val="22"/>
          <w:cs/>
        </w:rPr>
        <w:t>ชื่อว่า</w:t>
      </w:r>
      <w:r w:rsidR="007B3C7B" w:rsidRPr="002E11E3">
        <w:rPr>
          <w:rFonts w:ascii="Tahoma" w:eastAsia="SymbolOOEnc" w:hAnsi="Tahoma" w:cs="Tahoma" w:hint="cs"/>
          <w:szCs w:val="22"/>
          <w:cs/>
        </w:rPr>
        <w:t xml:space="preserve"> </w:t>
      </w:r>
      <w:r w:rsidR="00F5307E" w:rsidRPr="002E11E3">
        <w:rPr>
          <w:rFonts w:ascii="Tahoma" w:eastAsia="SymbolOOEnc" w:hAnsi="Tahoma" w:cs="Tahoma"/>
          <w:szCs w:val="22"/>
          <w:cs/>
        </w:rPr>
        <w:t>เทอร์</w:t>
      </w:r>
      <w:r w:rsidR="002E11E3">
        <w:rPr>
          <w:rFonts w:ascii="Tahoma" w:eastAsia="SymbolOOEnc" w:hAnsi="Tahoma" w:cs="Tahoma" w:hint="cs"/>
          <w:szCs w:val="22"/>
          <w:cs/>
        </w:rPr>
        <w:t>-</w:t>
      </w:r>
      <w:proofErr w:type="spellStart"/>
      <w:r w:rsidR="00F5307E" w:rsidRPr="002E11E3">
        <w:rPr>
          <w:rFonts w:ascii="Tahoma" w:eastAsia="SymbolOOEnc" w:hAnsi="Tahoma" w:cs="Tahoma"/>
          <w:szCs w:val="22"/>
          <w:cs/>
        </w:rPr>
        <w:t>บู</w:t>
      </w:r>
      <w:proofErr w:type="spellEnd"/>
      <w:r w:rsidR="002E11E3">
        <w:rPr>
          <w:rFonts w:ascii="Tahoma" w:eastAsia="SymbolOOEnc" w:hAnsi="Tahoma" w:cs="Tahoma" w:hint="cs"/>
          <w:szCs w:val="22"/>
          <w:cs/>
        </w:rPr>
        <w:t>-</w:t>
      </w:r>
      <w:r w:rsidR="00F5307E" w:rsidRPr="002E11E3">
        <w:rPr>
          <w:rFonts w:ascii="Tahoma" w:eastAsia="SymbolOOEnc" w:hAnsi="Tahoma" w:cs="Tahoma"/>
          <w:szCs w:val="22"/>
          <w:cs/>
        </w:rPr>
        <w:t>ทา</w:t>
      </w:r>
      <w:r w:rsidR="002E11E3">
        <w:rPr>
          <w:rFonts w:ascii="Tahoma" w:eastAsia="SymbolOOEnc" w:hAnsi="Tahoma" w:cs="Tahoma" w:hint="cs"/>
          <w:szCs w:val="22"/>
          <w:cs/>
        </w:rPr>
        <w:t>-</w:t>
      </w:r>
      <w:proofErr w:type="spellStart"/>
      <w:r w:rsidR="00F5307E" w:rsidRPr="002E11E3">
        <w:rPr>
          <w:rFonts w:ascii="Tahoma" w:eastAsia="SymbolOOEnc" w:hAnsi="Tahoma" w:cs="Tahoma"/>
          <w:szCs w:val="22"/>
          <w:cs/>
        </w:rPr>
        <w:t>ลีน</w:t>
      </w:r>
      <w:proofErr w:type="spellEnd"/>
      <w:r w:rsidR="002E11E3">
        <w:rPr>
          <w:rFonts w:ascii="Tahoma" w:eastAsia="SymbolOOEnc" w:hAnsi="Tahoma" w:cs="Tahoma" w:hint="cs"/>
          <w:szCs w:val="22"/>
          <w:cs/>
        </w:rPr>
        <w:t>-</w:t>
      </w:r>
      <w:proofErr w:type="spellStart"/>
      <w:r w:rsidR="00F5307E" w:rsidRPr="002E11E3">
        <w:rPr>
          <w:rFonts w:ascii="Tahoma" w:eastAsia="SymbolOOEnc" w:hAnsi="Tahoma" w:cs="Tahoma"/>
          <w:szCs w:val="22"/>
          <w:cs/>
        </w:rPr>
        <w:t>ซัล</w:t>
      </w:r>
      <w:proofErr w:type="spellEnd"/>
      <w:r w:rsidR="002E11E3">
        <w:rPr>
          <w:rFonts w:ascii="Tahoma" w:eastAsia="SymbolOOEnc" w:hAnsi="Tahoma" w:cs="Tahoma" w:hint="cs"/>
          <w:szCs w:val="22"/>
          <w:cs/>
        </w:rPr>
        <w:t>-</w:t>
      </w:r>
      <w:proofErr w:type="spellStart"/>
      <w:r w:rsidR="00F5307E" w:rsidRPr="002E11E3">
        <w:rPr>
          <w:rFonts w:ascii="Tahoma" w:eastAsia="SymbolOOEnc" w:hAnsi="Tahoma" w:cs="Tahoma"/>
          <w:szCs w:val="22"/>
          <w:cs/>
        </w:rPr>
        <w:t>เฟต</w:t>
      </w:r>
      <w:proofErr w:type="spellEnd"/>
      <w:r w:rsidR="00F5307E" w:rsidRPr="002E11E3">
        <w:rPr>
          <w:rFonts w:ascii="Tahoma" w:eastAsia="SymbolOOEnc" w:hAnsi="Tahoma" w:cs="Tahoma" w:hint="cs"/>
          <w:szCs w:val="22"/>
          <w:cs/>
        </w:rPr>
        <w:t xml:space="preserve"> </w:t>
      </w:r>
      <w:r w:rsidR="007B3C7B" w:rsidRPr="002E11E3">
        <w:rPr>
          <w:rFonts w:ascii="Tahoma" w:eastAsia="SymbolOOEnc" w:hAnsi="Tahoma" w:cs="Tahoma"/>
          <w:szCs w:val="22"/>
        </w:rPr>
        <w:t>(</w:t>
      </w:r>
      <w:r w:rsidR="00F5307E" w:rsidRPr="002E11E3">
        <w:rPr>
          <w:rFonts w:ascii="Tahoma" w:eastAsia="SymbolOOEnc" w:hAnsi="Tahoma" w:cs="Tahoma"/>
          <w:szCs w:val="22"/>
        </w:rPr>
        <w:t>terbutaline sulfate</w:t>
      </w:r>
      <w:r w:rsidR="007B3C7B" w:rsidRPr="002E11E3">
        <w:rPr>
          <w:rFonts w:ascii="Tahoma" w:eastAsia="SymbolOOEnc" w:hAnsi="Tahoma" w:cs="Tahoma"/>
          <w:szCs w:val="22"/>
        </w:rPr>
        <w:t>)</w:t>
      </w:r>
    </w:p>
    <w:p w14:paraId="0945F822" w14:textId="77777777" w:rsidR="002A328B" w:rsidRPr="002E11E3" w:rsidRDefault="002A328B" w:rsidP="002E11E3">
      <w:pPr>
        <w:tabs>
          <w:tab w:val="left" w:pos="284"/>
        </w:tabs>
        <w:autoSpaceDE w:val="0"/>
        <w:autoSpaceDN w:val="0"/>
        <w:adjustRightInd w:val="0"/>
        <w:spacing w:after="0"/>
        <w:ind w:left="142" w:hanging="142"/>
        <w:rPr>
          <w:rFonts w:ascii="Tahoma" w:eastAsia="CordiaNewOOEnc" w:hAnsi="Tahoma" w:cs="Tahoma"/>
          <w:szCs w:val="22"/>
        </w:rPr>
      </w:pPr>
      <w:r w:rsidRPr="002E11E3">
        <w:rPr>
          <w:rFonts w:ascii="Tahoma" w:eastAsia="SymbolOOEnc" w:hAnsi="Tahoma" w:cs="Tahoma"/>
          <w:b/>
          <w:bCs/>
          <w:szCs w:val="22"/>
        </w:rPr>
        <w:t>1.2</w:t>
      </w:r>
      <w:r w:rsidRPr="002E11E3">
        <w:rPr>
          <w:rFonts w:ascii="Tahoma" w:eastAsia="Arial Unicode MS" w:hAnsi="Tahoma" w:cs="Tahoma"/>
          <w:b/>
          <w:bCs/>
          <w:szCs w:val="22"/>
        </w:rPr>
        <w:t xml:space="preserve"> </w:t>
      </w:r>
      <w:r w:rsidRPr="002E11E3">
        <w:rPr>
          <w:rFonts w:ascii="Tahoma" w:eastAsia="SymbolOOEnc" w:hAnsi="Tahoma" w:cs="Tahoma"/>
          <w:b/>
          <w:bCs/>
          <w:szCs w:val="22"/>
          <w:cs/>
        </w:rPr>
        <w:t>ยานี้ใช้เพื่ออะไร</w:t>
      </w:r>
    </w:p>
    <w:p w14:paraId="70699FBA" w14:textId="03023C86" w:rsidR="008D0EEC" w:rsidRPr="002E11E3" w:rsidRDefault="00C840EA" w:rsidP="002E11E3">
      <w:pPr>
        <w:pStyle w:val="ac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80"/>
        <w:ind w:left="142" w:hanging="142"/>
        <w:rPr>
          <w:rFonts w:ascii="Tahoma" w:eastAsia="Tahoma" w:hAnsi="Tahoma" w:cs="Tahoma"/>
          <w:szCs w:val="22"/>
        </w:rPr>
      </w:pPr>
      <w:r w:rsidRPr="002E11E3">
        <w:rPr>
          <w:rFonts w:ascii="Tahoma" w:eastAsia="Tahoma" w:hAnsi="Tahoma" w:cs="Tahoma"/>
          <w:szCs w:val="22"/>
          <w:cs/>
        </w:rPr>
        <w:t>ใช้เพื่อ</w:t>
      </w:r>
      <w:r w:rsidR="00CE0027" w:rsidRPr="002E11E3">
        <w:rPr>
          <w:rFonts w:ascii="Tahoma" w:eastAsia="Tahoma" w:hAnsi="Tahoma" w:cs="Tahoma" w:hint="cs"/>
          <w:szCs w:val="22"/>
          <w:cs/>
        </w:rPr>
        <w:t xml:space="preserve">รักษาโรคทางเดินหายใจผิดปกติ </w:t>
      </w:r>
      <w:r w:rsidR="00596C10" w:rsidRPr="002E11E3">
        <w:rPr>
          <w:rFonts w:ascii="Tahoma" w:eastAsia="Tahoma" w:hAnsi="Tahoma" w:cs="Tahoma" w:hint="cs"/>
          <w:szCs w:val="22"/>
          <w:cs/>
        </w:rPr>
        <w:t>เช่น</w:t>
      </w:r>
      <w:r w:rsidR="00CE0027" w:rsidRPr="002E11E3">
        <w:rPr>
          <w:rFonts w:ascii="Tahoma" w:eastAsia="Tahoma" w:hAnsi="Tahoma" w:cs="Tahoma" w:hint="cs"/>
          <w:szCs w:val="22"/>
          <w:cs/>
        </w:rPr>
        <w:t xml:space="preserve"> </w:t>
      </w:r>
      <w:r w:rsidR="00D967F7">
        <w:rPr>
          <w:rFonts w:ascii="Tahoma" w:eastAsia="Tahoma" w:hAnsi="Tahoma" w:cs="Tahoma" w:hint="cs"/>
          <w:szCs w:val="22"/>
          <w:cs/>
        </w:rPr>
        <w:t>หลอดลมหดเกร็งในผู้ป่วยโรคหอบหืด</w:t>
      </w:r>
    </w:p>
    <w:p w14:paraId="0F0BF3D3" w14:textId="77777777" w:rsidR="002A328B" w:rsidRPr="004814D2" w:rsidRDefault="002A328B" w:rsidP="00372560">
      <w:pPr>
        <w:pBdr>
          <w:top w:val="single" w:sz="4" w:space="9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60"/>
        <w:jc w:val="center"/>
        <w:outlineLvl w:val="0"/>
        <w:rPr>
          <w:rFonts w:ascii="Tahoma" w:eastAsia="CordiaNewOOEnc" w:hAnsi="Tahoma" w:cs="Tahoma"/>
          <w:color w:val="FFFFFF" w:themeColor="background1"/>
          <w:sz w:val="28"/>
        </w:rPr>
      </w:pPr>
      <w:r w:rsidRPr="004814D2">
        <w:rPr>
          <w:rFonts w:ascii="Tahoma" w:hAnsi="Tahoma" w:cs="Tahoma"/>
          <w:b/>
          <w:bCs/>
          <w:color w:val="FFFFFF" w:themeColor="background1"/>
          <w:sz w:val="28"/>
        </w:rPr>
        <w:t xml:space="preserve">2. </w:t>
      </w:r>
      <w:r w:rsidRPr="004814D2">
        <w:rPr>
          <w:rFonts w:ascii="Tahoma" w:hAnsi="Tahoma" w:cs="Tahoma"/>
          <w:b/>
          <w:bCs/>
          <w:color w:val="FFFFFF" w:themeColor="background1"/>
          <w:sz w:val="28"/>
          <w:cs/>
        </w:rPr>
        <w:t>ข้อควรรู้ก่อนใช้ยา</w:t>
      </w:r>
    </w:p>
    <w:p w14:paraId="5895AC75" w14:textId="77777777" w:rsidR="002A328B" w:rsidRPr="00372560" w:rsidRDefault="002A328B" w:rsidP="00372560">
      <w:pPr>
        <w:autoSpaceDE w:val="0"/>
        <w:autoSpaceDN w:val="0"/>
        <w:adjustRightInd w:val="0"/>
        <w:spacing w:after="0"/>
        <w:outlineLvl w:val="0"/>
        <w:rPr>
          <w:rFonts w:ascii="Tahoma" w:eastAsia="CordiaNewOOEnc" w:hAnsi="Tahoma" w:cs="Tahoma"/>
          <w:b/>
          <w:bCs/>
          <w:szCs w:val="22"/>
        </w:rPr>
      </w:pPr>
      <w:r w:rsidRPr="00372560">
        <w:rPr>
          <w:rFonts w:ascii="Tahoma" w:hAnsi="Tahoma" w:cs="Tahoma"/>
          <w:b/>
          <w:bCs/>
          <w:szCs w:val="22"/>
        </w:rPr>
        <w:t xml:space="preserve">2.1 </w:t>
      </w:r>
      <w:r w:rsidRPr="00372560">
        <w:rPr>
          <w:rFonts w:ascii="Tahoma" w:hAnsi="Tahoma" w:cs="Tahoma"/>
          <w:b/>
          <w:bCs/>
          <w:szCs w:val="22"/>
          <w:u w:val="single"/>
          <w:cs/>
        </w:rPr>
        <w:t>ห้ามใช้</w:t>
      </w:r>
      <w:r w:rsidRPr="00372560">
        <w:rPr>
          <w:rFonts w:ascii="Tahoma" w:hAnsi="Tahoma" w:cs="Tahoma"/>
          <w:b/>
          <w:bCs/>
          <w:szCs w:val="22"/>
          <w:cs/>
        </w:rPr>
        <w:t>ยานี้เมื่อไร</w:t>
      </w:r>
    </w:p>
    <w:p w14:paraId="427B8F08" w14:textId="273DFEDC" w:rsidR="00507057" w:rsidRPr="00372560" w:rsidRDefault="008D0EEC" w:rsidP="00372560">
      <w:pPr>
        <w:numPr>
          <w:ilvl w:val="0"/>
          <w:numId w:val="9"/>
        </w:num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szCs w:val="22"/>
        </w:rPr>
      </w:pPr>
      <w:r w:rsidRPr="00372560">
        <w:rPr>
          <w:rFonts w:ascii="Tahoma" w:hAnsi="Tahoma" w:cs="Tahoma"/>
          <w:szCs w:val="22"/>
          <w:cs/>
        </w:rPr>
        <w:t>เคยแพ้ยานี้</w:t>
      </w:r>
      <w:r w:rsidR="0041684C" w:rsidRPr="00372560">
        <w:rPr>
          <w:rFonts w:ascii="Tahoma" w:hAnsi="Tahoma" w:cs="Tahoma" w:hint="cs"/>
          <w:szCs w:val="22"/>
          <w:cs/>
        </w:rPr>
        <w:t xml:space="preserve"> </w:t>
      </w:r>
      <w:r w:rsidR="00104B81" w:rsidRPr="00372560">
        <w:rPr>
          <w:rFonts w:ascii="Tahoma" w:hAnsi="Tahoma" w:cs="Tahoma" w:hint="cs"/>
          <w:szCs w:val="22"/>
          <w:cs/>
        </w:rPr>
        <w:t>หรือ</w:t>
      </w:r>
      <w:r w:rsidRPr="00372560">
        <w:rPr>
          <w:rFonts w:ascii="Tahoma" w:hAnsi="Tahoma" w:cs="Tahoma"/>
          <w:szCs w:val="22"/>
          <w:cs/>
        </w:rPr>
        <w:t>ส่วนประกอบของยานี้</w:t>
      </w:r>
    </w:p>
    <w:p w14:paraId="2A842EA2" w14:textId="58B4C1A7" w:rsidR="002A328B" w:rsidRPr="009762BB" w:rsidRDefault="002A328B" w:rsidP="002E11E3">
      <w:pPr>
        <w:autoSpaceDE w:val="0"/>
        <w:autoSpaceDN w:val="0"/>
        <w:adjustRightInd w:val="0"/>
        <w:spacing w:after="0"/>
        <w:outlineLvl w:val="0"/>
        <w:rPr>
          <w:rFonts w:ascii="Tahoma" w:hAnsi="Tahoma" w:cs="Tahoma"/>
          <w:b/>
          <w:bCs/>
          <w:szCs w:val="22"/>
        </w:rPr>
      </w:pPr>
      <w:r w:rsidRPr="009762BB">
        <w:rPr>
          <w:rFonts w:ascii="Tahoma" w:hAnsi="Tahoma" w:cs="Tahoma"/>
          <w:b/>
          <w:bCs/>
          <w:szCs w:val="22"/>
        </w:rPr>
        <w:t xml:space="preserve">2.2 </w:t>
      </w:r>
      <w:r w:rsidR="001816D9" w:rsidRPr="009762BB">
        <w:rPr>
          <w:rFonts w:ascii="Tahoma" w:hAnsi="Tahoma" w:cs="Tahoma" w:hint="cs"/>
          <w:b/>
          <w:bCs/>
          <w:szCs w:val="22"/>
          <w:cs/>
        </w:rPr>
        <w:t>ข้อควรระวัง</w:t>
      </w:r>
      <w:r w:rsidR="005A6BA0" w:rsidRPr="009762BB">
        <w:rPr>
          <w:rFonts w:ascii="Tahoma" w:hAnsi="Tahoma" w:cs="Tahoma" w:hint="cs"/>
          <w:b/>
          <w:bCs/>
          <w:szCs w:val="22"/>
          <w:cs/>
        </w:rPr>
        <w:t>เมื่อใช้ยานี้</w:t>
      </w:r>
      <w:r w:rsidR="005A6BA0" w:rsidRPr="009762BB">
        <w:rPr>
          <w:rFonts w:ascii="Tahoma" w:hAnsi="Tahoma" w:cs="Tahoma"/>
          <w:b/>
          <w:bCs/>
          <w:szCs w:val="22"/>
          <w:cs/>
        </w:rPr>
        <w:br/>
      </w:r>
      <w:r w:rsidR="009762BB" w:rsidRPr="009762BB">
        <w:rPr>
          <w:rFonts w:ascii="Tahoma" w:hAnsi="Tahoma" w:cs="Tahoma"/>
          <w:b/>
          <w:bCs/>
          <w:szCs w:val="22"/>
          <w:cs/>
        </w:rPr>
        <w:t>ให้ปรึกษาแพทย์หรือเภสัชกรในกรณีต่อไปนี้</w:t>
      </w:r>
    </w:p>
    <w:p w14:paraId="6E57013F" w14:textId="77777777" w:rsidR="002139C6" w:rsidRDefault="002139C6" w:rsidP="002139C6">
      <w:pPr>
        <w:numPr>
          <w:ilvl w:val="0"/>
          <w:numId w:val="4"/>
        </w:numPr>
        <w:spacing w:after="0" w:line="300" w:lineRule="auto"/>
        <w:ind w:left="142" w:right="-223" w:hanging="142"/>
        <w:rPr>
          <w:rFonts w:ascii="Tahoma" w:hAnsi="Tahoma" w:cs="Tahoma"/>
          <w:szCs w:val="22"/>
        </w:rPr>
      </w:pPr>
      <w:r w:rsidRPr="00253C54">
        <w:rPr>
          <w:rFonts w:ascii="Tahoma" w:hAnsi="Tahoma" w:cs="Tahoma" w:hint="cs"/>
          <w:szCs w:val="22"/>
          <w:cs/>
        </w:rPr>
        <w:t>กำลังตั้งท้อง วางแผนจะตั้งท้อง หรืออยู่ระหว่างให้นมลูก</w:t>
      </w:r>
    </w:p>
    <w:p w14:paraId="6123BA4C" w14:textId="6B926F08" w:rsidR="008B1A0A" w:rsidRPr="00372560" w:rsidRDefault="008B1A0A" w:rsidP="00372560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372560">
        <w:rPr>
          <w:rFonts w:ascii="Tahoma" w:hAnsi="Tahoma" w:cs="Tahoma" w:hint="cs"/>
          <w:szCs w:val="22"/>
          <w:cs/>
        </w:rPr>
        <w:t>เป็นโรคเบาหวาน</w:t>
      </w:r>
    </w:p>
    <w:p w14:paraId="77DB91EA" w14:textId="73DFC583" w:rsidR="00384809" w:rsidRPr="00372560" w:rsidRDefault="009917C7" w:rsidP="00372560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372560">
        <w:rPr>
          <w:rFonts w:ascii="Tahoma" w:hAnsi="Tahoma" w:cs="Tahoma" w:hint="cs"/>
          <w:szCs w:val="22"/>
          <w:cs/>
        </w:rPr>
        <w:t>เป็น</w:t>
      </w:r>
      <w:r w:rsidR="008E03E7" w:rsidRPr="00372560">
        <w:rPr>
          <w:rFonts w:ascii="Tahoma" w:hAnsi="Tahoma" w:cs="Tahoma" w:hint="cs"/>
          <w:szCs w:val="22"/>
          <w:cs/>
        </w:rPr>
        <w:t>หรือมีประวัติเป็น</w:t>
      </w:r>
      <w:r w:rsidRPr="00372560">
        <w:rPr>
          <w:rFonts w:ascii="Tahoma" w:hAnsi="Tahoma" w:cs="Tahoma" w:hint="cs"/>
          <w:szCs w:val="22"/>
          <w:cs/>
        </w:rPr>
        <w:t>โรคหัวใจ หัวใจเต้นผิดจังหวะ เจ็บเค้นหน้าอก</w:t>
      </w:r>
    </w:p>
    <w:p w14:paraId="66D0C94D" w14:textId="5279FDFA" w:rsidR="00977D46" w:rsidRPr="00372560" w:rsidRDefault="00384809" w:rsidP="00372560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372560">
        <w:rPr>
          <w:rFonts w:ascii="Tahoma" w:hAnsi="Tahoma" w:cs="Tahoma"/>
          <w:szCs w:val="22"/>
          <w:cs/>
        </w:rPr>
        <w:t>มีภาวะต่อมไทรอยด์ทำงานเกิน ไทรอยด์เป็นพิษ</w:t>
      </w:r>
    </w:p>
    <w:p w14:paraId="7D51B20E" w14:textId="5E2EF66C" w:rsidR="008C781E" w:rsidRDefault="00661284" w:rsidP="00C547CF">
      <w:pPr>
        <w:numPr>
          <w:ilvl w:val="0"/>
          <w:numId w:val="4"/>
        </w:numPr>
        <w:spacing w:after="0" w:line="300" w:lineRule="auto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กำลังใช้ยานี้ร่วมกับ</w:t>
      </w:r>
      <w:r w:rsidRPr="00FC33F6">
        <w:rPr>
          <w:rFonts w:ascii="Tahoma" w:hAnsi="Tahoma" w:cs="Tahoma"/>
          <w:szCs w:val="22"/>
          <w:cs/>
        </w:rPr>
        <w:t>ยา อาหาร สมุนไพร หรือผลิตภัณฑ์เสริมอาหารบางชนิด เพราะอาจมีผลต่อการรักษาหรือเกิดอันตราย</w:t>
      </w:r>
      <w:r w:rsidR="00C547CF" w:rsidRPr="00253C54">
        <w:rPr>
          <w:rFonts w:ascii="Tahoma" w:hAnsi="Tahoma" w:cs="Tahoma" w:hint="cs"/>
          <w:szCs w:val="22"/>
          <w:cs/>
        </w:rPr>
        <w:t>ได้</w:t>
      </w:r>
      <w:r w:rsidR="009C4F41">
        <w:rPr>
          <w:rFonts w:ascii="Tahoma" w:hAnsi="Tahoma" w:cs="Tahoma" w:hint="cs"/>
          <w:szCs w:val="22"/>
          <w:cs/>
        </w:rPr>
        <w:t xml:space="preserve"> เช่น ยาลดความดันโลหิต</w:t>
      </w:r>
    </w:p>
    <w:p w14:paraId="443B7982" w14:textId="77777777" w:rsidR="0062005B" w:rsidRDefault="0062005B" w:rsidP="0062005B">
      <w:pPr>
        <w:spacing w:after="0" w:line="300" w:lineRule="auto"/>
        <w:ind w:left="142"/>
        <w:rPr>
          <w:rFonts w:ascii="Tahoma" w:hAnsi="Tahoma" w:cs="Tahoma"/>
          <w:szCs w:val="22"/>
        </w:rPr>
      </w:pPr>
    </w:p>
    <w:p w14:paraId="2B48D5D1" w14:textId="77777777" w:rsidR="0062005B" w:rsidRPr="00256FAD" w:rsidRDefault="0062005B" w:rsidP="0062005B">
      <w:pPr>
        <w:pStyle w:val="ac"/>
        <w:spacing w:after="0"/>
        <w:ind w:left="0"/>
        <w:jc w:val="center"/>
        <w:rPr>
          <w:rFonts w:ascii="Tahoma" w:hAnsi="Tahoma" w:cs="Tahoma"/>
          <w:b/>
          <w:bCs/>
          <w:szCs w:val="22"/>
          <w:cs/>
        </w:rPr>
      </w:pPr>
      <w:r>
        <w:rPr>
          <w:rFonts w:ascii="Tahoma" w:hAnsi="Tahoma" w:cs="Tahoma" w:hint="cs"/>
          <w:b/>
          <w:bCs/>
          <w:szCs w:val="22"/>
          <w:cs/>
        </w:rPr>
        <w:t>“</w:t>
      </w:r>
      <w:r w:rsidRPr="00256FAD">
        <w:rPr>
          <w:rFonts w:ascii="Tahoma" w:hAnsi="Tahoma" w:cs="Tahoma" w:hint="cs"/>
          <w:b/>
          <w:bCs/>
          <w:szCs w:val="22"/>
          <w:cs/>
        </w:rPr>
        <w:t>แต่หากท่านไม่แน่ใจว่ามีภาวะหรือใช้ยาเหล่านี้อยู่ โปรดปรึกษาแพทย์หรือเภสัชกร</w:t>
      </w:r>
      <w:r>
        <w:rPr>
          <w:rFonts w:ascii="Tahoma" w:hAnsi="Tahoma" w:cs="Tahoma" w:hint="cs"/>
          <w:b/>
          <w:bCs/>
          <w:szCs w:val="22"/>
          <w:cs/>
        </w:rPr>
        <w:t>”</w:t>
      </w:r>
    </w:p>
    <w:p w14:paraId="0C5B729E" w14:textId="77777777" w:rsidR="0062005B" w:rsidRPr="00C547CF" w:rsidRDefault="0062005B" w:rsidP="0062005B">
      <w:pPr>
        <w:spacing w:after="0" w:line="300" w:lineRule="auto"/>
        <w:ind w:left="142"/>
        <w:rPr>
          <w:rFonts w:ascii="Tahoma" w:hAnsi="Tahoma" w:cs="Tahoma"/>
          <w:szCs w:val="22"/>
        </w:rPr>
      </w:pPr>
    </w:p>
    <w:p w14:paraId="735D49C7" w14:textId="03737392" w:rsidR="00181139" w:rsidRDefault="00181139" w:rsidP="002E11E3">
      <w:pPr>
        <w:spacing w:after="0"/>
        <w:jc w:val="thaiDistribute"/>
        <w:rPr>
          <w:rFonts w:ascii="Tahoma" w:hAnsi="Tahoma" w:cs="Tahoma"/>
          <w:szCs w:val="22"/>
        </w:rPr>
      </w:pPr>
    </w:p>
    <w:p w14:paraId="43001FB0" w14:textId="079AC36F" w:rsidR="002A328B" w:rsidRPr="004814D2" w:rsidRDefault="002A328B" w:rsidP="004814D2">
      <w:pPr>
        <w:pBdr>
          <w:top w:val="single" w:sz="4" w:space="3" w:color="auto"/>
          <w:left w:val="single" w:sz="4" w:space="4" w:color="auto"/>
          <w:bottom w:val="single" w:sz="4" w:space="8" w:color="auto"/>
          <w:right w:val="single" w:sz="4" w:space="5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  <w:cs/>
        </w:rPr>
      </w:pPr>
      <w:r w:rsidRPr="004814D2">
        <w:rPr>
          <w:rFonts w:ascii="Tahoma" w:hAnsi="Tahoma" w:cs="Tahoma"/>
          <w:b/>
          <w:bCs/>
          <w:color w:val="FFFFFF" w:themeColor="background1"/>
          <w:sz w:val="28"/>
        </w:rPr>
        <w:t xml:space="preserve">3. </w:t>
      </w:r>
      <w:r w:rsidRPr="004814D2">
        <w:rPr>
          <w:rFonts w:ascii="Tahoma" w:hAnsi="Tahoma" w:cs="Tahoma"/>
          <w:b/>
          <w:bCs/>
          <w:color w:val="FFFFFF" w:themeColor="background1"/>
          <w:sz w:val="28"/>
          <w:cs/>
        </w:rPr>
        <w:t>วิธีใช้ยา</w:t>
      </w:r>
    </w:p>
    <w:p w14:paraId="76CC6B77" w14:textId="6095A6A9" w:rsidR="002A328B" w:rsidRPr="00F157FD" w:rsidRDefault="002A328B" w:rsidP="00F157FD">
      <w:p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b/>
          <w:bCs/>
          <w:szCs w:val="22"/>
        </w:rPr>
      </w:pPr>
      <w:r w:rsidRPr="00F157FD">
        <w:rPr>
          <w:rFonts w:ascii="Tahoma" w:hAnsi="Tahoma" w:cs="Tahoma"/>
          <w:b/>
          <w:bCs/>
          <w:szCs w:val="22"/>
        </w:rPr>
        <w:t xml:space="preserve">3.1 </w:t>
      </w:r>
      <w:r w:rsidR="00F157FD" w:rsidRPr="00F157FD">
        <w:rPr>
          <w:rFonts w:ascii="Tahoma" w:hAnsi="Tahoma" w:cs="Tahoma" w:hint="cs"/>
          <w:b/>
          <w:bCs/>
          <w:szCs w:val="22"/>
          <w:cs/>
        </w:rPr>
        <w:t>ขนาดและวิธีใช้</w:t>
      </w:r>
    </w:p>
    <w:p w14:paraId="77C98BE9" w14:textId="1E32E89B" w:rsidR="00047C9D" w:rsidRPr="00F157FD" w:rsidRDefault="008C6558" w:rsidP="00F157FD">
      <w:pPr>
        <w:pStyle w:val="Default"/>
        <w:numPr>
          <w:ilvl w:val="0"/>
          <w:numId w:val="1"/>
        </w:numPr>
        <w:spacing w:line="276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F157FD">
        <w:rPr>
          <w:rFonts w:ascii="Tahoma" w:hAnsi="Tahoma" w:cs="Tahoma"/>
          <w:sz w:val="22"/>
          <w:szCs w:val="22"/>
          <w:cs/>
        </w:rPr>
        <w:t>ควร</w:t>
      </w:r>
      <w:r w:rsidR="0062005B">
        <w:rPr>
          <w:rFonts w:ascii="Tahoma" w:hAnsi="Tahoma" w:cs="Tahoma" w:hint="cs"/>
          <w:sz w:val="22"/>
          <w:szCs w:val="22"/>
          <w:cs/>
        </w:rPr>
        <w:t>กิน</w:t>
      </w:r>
      <w:r w:rsidRPr="00F157FD">
        <w:rPr>
          <w:rFonts w:ascii="Tahoma" w:hAnsi="Tahoma" w:cs="Tahoma"/>
          <w:sz w:val="22"/>
          <w:szCs w:val="22"/>
          <w:cs/>
        </w:rPr>
        <w:t>ยาตามคำแนะนำของแพทย์หรือเภสัชกรเท่านั้น เพราะขนาดและระยะเวลาในการ</w:t>
      </w:r>
      <w:r w:rsidR="0062005B">
        <w:rPr>
          <w:rFonts w:ascii="Tahoma" w:hAnsi="Tahoma" w:cs="Tahoma" w:hint="cs"/>
          <w:sz w:val="22"/>
          <w:szCs w:val="22"/>
          <w:cs/>
        </w:rPr>
        <w:t>กิน</w:t>
      </w:r>
      <w:r w:rsidRPr="00F157FD">
        <w:rPr>
          <w:rFonts w:ascii="Tahoma" w:hAnsi="Tahoma" w:cs="Tahoma"/>
          <w:sz w:val="22"/>
          <w:szCs w:val="22"/>
          <w:cs/>
        </w:rPr>
        <w:t>ยานี้ขึ้นกับชนิดและความรุนแรงของโรค</w:t>
      </w:r>
    </w:p>
    <w:p w14:paraId="07773581" w14:textId="436B41DC" w:rsidR="00090D3D" w:rsidRPr="00F157FD" w:rsidRDefault="008C6558" w:rsidP="00F157FD">
      <w:pPr>
        <w:pStyle w:val="Default"/>
        <w:numPr>
          <w:ilvl w:val="0"/>
          <w:numId w:val="1"/>
        </w:numPr>
        <w:spacing w:line="276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F157FD">
        <w:rPr>
          <w:rFonts w:ascii="Tahoma" w:hAnsi="Tahoma" w:cs="Tahoma" w:hint="cs"/>
          <w:sz w:val="22"/>
          <w:szCs w:val="22"/>
          <w:cs/>
        </w:rPr>
        <w:t>กินยานี้</w:t>
      </w:r>
      <w:r w:rsidR="00811E01" w:rsidRPr="00F157FD">
        <w:rPr>
          <w:rFonts w:ascii="Tahoma" w:hAnsi="Tahoma" w:cs="Tahoma" w:hint="cs"/>
          <w:sz w:val="22"/>
          <w:szCs w:val="22"/>
          <w:cs/>
        </w:rPr>
        <w:t>ก่อนหรือหลัง</w:t>
      </w:r>
      <w:r w:rsidRPr="00F157FD">
        <w:rPr>
          <w:rFonts w:ascii="Tahoma" w:hAnsi="Tahoma" w:cs="Tahoma" w:hint="cs"/>
          <w:sz w:val="22"/>
          <w:szCs w:val="22"/>
          <w:cs/>
        </w:rPr>
        <w:t>อาหาร</w:t>
      </w:r>
      <w:r w:rsidR="00811E01" w:rsidRPr="00F157FD">
        <w:rPr>
          <w:rFonts w:ascii="Tahoma" w:hAnsi="Tahoma" w:cs="Tahoma" w:hint="cs"/>
          <w:color w:val="auto"/>
          <w:sz w:val="22"/>
          <w:szCs w:val="22"/>
          <w:cs/>
        </w:rPr>
        <w:t>ก็ได้</w:t>
      </w:r>
    </w:p>
    <w:p w14:paraId="1BD2A485" w14:textId="77777777" w:rsidR="002A328B" w:rsidRPr="00F157FD" w:rsidRDefault="002A328B" w:rsidP="00F157FD">
      <w:p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b/>
          <w:bCs/>
          <w:szCs w:val="22"/>
        </w:rPr>
      </w:pPr>
      <w:r w:rsidRPr="00F157FD">
        <w:rPr>
          <w:rFonts w:ascii="Tahoma" w:hAnsi="Tahoma" w:cs="Tahoma"/>
          <w:b/>
          <w:bCs/>
          <w:szCs w:val="22"/>
        </w:rPr>
        <w:t xml:space="preserve">3.2 </w:t>
      </w:r>
      <w:r w:rsidRPr="00F157FD">
        <w:rPr>
          <w:rFonts w:ascii="Tahoma" w:hAnsi="Tahoma" w:cs="Tahoma"/>
          <w:b/>
          <w:bCs/>
          <w:szCs w:val="22"/>
          <w:cs/>
        </w:rPr>
        <w:t>หากลืมกินยาควรทำอย่างไร</w:t>
      </w:r>
    </w:p>
    <w:p w14:paraId="07772E6B" w14:textId="7DD31407" w:rsidR="00732495" w:rsidRPr="00F157FD" w:rsidRDefault="005D4BA9" w:rsidP="00F157FD">
      <w:pPr>
        <w:pStyle w:val="Default"/>
        <w:numPr>
          <w:ilvl w:val="0"/>
          <w:numId w:val="1"/>
        </w:numPr>
        <w:spacing w:line="276" w:lineRule="auto"/>
        <w:ind w:left="142" w:right="-1" w:hanging="142"/>
        <w:jc w:val="thaiDistribute"/>
        <w:rPr>
          <w:rFonts w:ascii="Tahoma" w:hAnsi="Tahoma" w:cs="Tahoma"/>
          <w:color w:val="auto"/>
          <w:sz w:val="22"/>
          <w:szCs w:val="22"/>
        </w:rPr>
      </w:pPr>
      <w:r w:rsidRPr="00F157FD">
        <w:rPr>
          <w:rFonts w:ascii="Tahoma" w:hAnsi="Tahoma" w:cs="Tahoma"/>
          <w:color w:val="auto"/>
          <w:sz w:val="22"/>
          <w:szCs w:val="22"/>
          <w:cs/>
        </w:rPr>
        <w:t>กินยาทันทีที่นึกได้ แต่ถ้าใกล้เวลาของมื้อต่อไปให้รอกินยาของมื้อต่อไป ห้ามกินยาเพิ่มเป็น 2 เท่า</w:t>
      </w:r>
      <w:r w:rsidR="00732495" w:rsidRPr="00F157FD">
        <w:rPr>
          <w:rFonts w:ascii="Tahoma" w:hAnsi="Tahoma" w:cs="Tahoma" w:hint="cs"/>
          <w:color w:val="auto"/>
          <w:sz w:val="22"/>
          <w:szCs w:val="22"/>
          <w:cs/>
        </w:rPr>
        <w:t xml:space="preserve">  </w:t>
      </w:r>
    </w:p>
    <w:p w14:paraId="49775B5E" w14:textId="77777777" w:rsidR="002A328B" w:rsidRPr="00F157FD" w:rsidRDefault="002A328B" w:rsidP="00F157FD">
      <w:p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eastAsia="CordiaNewOOEnc" w:hAnsi="Tahoma" w:cs="Tahoma"/>
          <w:b/>
          <w:bCs/>
          <w:szCs w:val="22"/>
        </w:rPr>
      </w:pPr>
      <w:r w:rsidRPr="00F157FD">
        <w:rPr>
          <w:rFonts w:ascii="Tahoma" w:hAnsi="Tahoma" w:cs="Tahoma"/>
          <w:b/>
          <w:bCs/>
          <w:szCs w:val="22"/>
        </w:rPr>
        <w:t xml:space="preserve">3.3 </w:t>
      </w:r>
      <w:r w:rsidRPr="00F157FD">
        <w:rPr>
          <w:rFonts w:ascii="Tahoma" w:hAnsi="Tahoma" w:cs="Tahoma"/>
          <w:b/>
          <w:bCs/>
          <w:szCs w:val="22"/>
          <w:cs/>
        </w:rPr>
        <w:t>ถ้ากินยานี้เกินขนาดที่แนะนำ</w:t>
      </w:r>
      <w:r w:rsidRPr="00F157FD">
        <w:rPr>
          <w:rFonts w:ascii="Tahoma" w:eastAsia="CordiaNewOOEnc" w:hAnsi="Tahoma" w:cs="Tahoma"/>
          <w:b/>
          <w:bCs/>
          <w:szCs w:val="22"/>
        </w:rPr>
        <w:t xml:space="preserve"> </w:t>
      </w:r>
      <w:r w:rsidRPr="00F157FD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02F90C67" w14:textId="00B86C1E" w:rsidR="002A328B" w:rsidRDefault="002A328B" w:rsidP="00F157FD">
      <w:pPr>
        <w:pStyle w:val="ac"/>
        <w:numPr>
          <w:ilvl w:val="0"/>
          <w:numId w:val="7"/>
        </w:numPr>
        <w:autoSpaceDE w:val="0"/>
        <w:autoSpaceDN w:val="0"/>
        <w:spacing w:after="120"/>
        <w:ind w:left="142" w:hanging="142"/>
        <w:rPr>
          <w:rFonts w:ascii="Tahoma" w:hAnsi="Tahoma" w:cs="Tahoma"/>
          <w:szCs w:val="22"/>
        </w:rPr>
      </w:pPr>
      <w:r w:rsidRPr="00F157FD">
        <w:rPr>
          <w:rFonts w:ascii="Tahoma" w:hAnsi="Tahoma" w:cs="Tahoma"/>
          <w:szCs w:val="22"/>
          <w:cs/>
        </w:rPr>
        <w:t>ให้</w:t>
      </w:r>
      <w:r w:rsidR="00F0118E" w:rsidRPr="00E51126">
        <w:rPr>
          <w:rFonts w:ascii="Tahoma" w:hAnsi="Tahoma" w:cs="Tahoma"/>
          <w:szCs w:val="22"/>
          <w:cs/>
        </w:rPr>
        <w:t>สังเกตอาการอย่างใกล้ชิด หากมีอาการผิดปกติที่รุนแรง ให้นำส่งโรงพยาบาลทันที</w:t>
      </w:r>
    </w:p>
    <w:p w14:paraId="5B6AC688" w14:textId="77777777" w:rsidR="00F157FD" w:rsidRPr="00F157FD" w:rsidRDefault="00F157FD" w:rsidP="00F157FD">
      <w:pPr>
        <w:pStyle w:val="ac"/>
        <w:autoSpaceDE w:val="0"/>
        <w:autoSpaceDN w:val="0"/>
        <w:spacing w:after="120"/>
        <w:ind w:left="142"/>
        <w:rPr>
          <w:rFonts w:ascii="Tahoma" w:hAnsi="Tahoma" w:cs="Tahoma"/>
          <w:szCs w:val="22"/>
        </w:rPr>
      </w:pPr>
    </w:p>
    <w:p w14:paraId="275D8A6F" w14:textId="77777777" w:rsidR="002A328B" w:rsidRPr="004814D2" w:rsidRDefault="002A328B" w:rsidP="002E11E3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4814D2">
        <w:rPr>
          <w:rFonts w:ascii="Tahoma" w:hAnsi="Tahoma" w:cs="Tahoma"/>
          <w:b/>
          <w:bCs/>
          <w:color w:val="FFFFFF" w:themeColor="background1"/>
          <w:sz w:val="28"/>
        </w:rPr>
        <w:t>4.</w:t>
      </w:r>
      <w:r w:rsidRPr="004814D2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ข้อควรปฏิบัติระหว่างใช้ยา</w:t>
      </w:r>
      <w:r w:rsidRPr="004814D2">
        <w:rPr>
          <w:rFonts w:ascii="Tahoma" w:hAnsi="Tahoma" w:cs="Tahoma" w:hint="cs"/>
          <w:b/>
          <w:bCs/>
          <w:color w:val="FFFFFF" w:themeColor="background1"/>
          <w:sz w:val="28"/>
          <w:cs/>
        </w:rPr>
        <w:t>นี้</w:t>
      </w:r>
    </w:p>
    <w:p w14:paraId="459AFD28" w14:textId="0C333308" w:rsidR="00901196" w:rsidRDefault="00901196" w:rsidP="00944580">
      <w:pPr>
        <w:pStyle w:val="Default"/>
        <w:numPr>
          <w:ilvl w:val="0"/>
          <w:numId w:val="2"/>
        </w:numPr>
        <w:spacing w:line="276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EE7F65">
        <w:rPr>
          <w:rFonts w:ascii="Tahoma" w:hAnsi="Tahoma" w:cs="Tahoma" w:hint="cs"/>
          <w:color w:val="auto"/>
          <w:sz w:val="22"/>
          <w:szCs w:val="22"/>
          <w:cs/>
        </w:rPr>
        <w:t>ไม่นำยานี้ให้ผู้อื่นกิน แม้ว่าจะเป็นโรค</w:t>
      </w:r>
      <w:r>
        <w:rPr>
          <w:rFonts w:ascii="Tahoma" w:hAnsi="Tahoma" w:cs="Tahoma" w:hint="cs"/>
          <w:color w:val="auto"/>
          <w:sz w:val="22"/>
          <w:szCs w:val="22"/>
          <w:cs/>
        </w:rPr>
        <w:t>หรือมีอาการ</w:t>
      </w:r>
      <w:r w:rsidRPr="00EE7F65">
        <w:rPr>
          <w:rFonts w:ascii="Tahoma" w:hAnsi="Tahoma" w:cs="Tahoma" w:hint="cs"/>
          <w:color w:val="auto"/>
          <w:sz w:val="22"/>
          <w:szCs w:val="22"/>
          <w:cs/>
        </w:rPr>
        <w:t>เดียวกัน</w:t>
      </w:r>
      <w:r>
        <w:rPr>
          <w:rFonts w:ascii="Tahoma" w:hAnsi="Tahoma" w:cs="Tahoma"/>
          <w:color w:val="auto"/>
          <w:sz w:val="22"/>
          <w:szCs w:val="22"/>
          <w:cs/>
        </w:rPr>
        <w:t xml:space="preserve"> </w:t>
      </w:r>
      <w:r>
        <w:rPr>
          <w:rFonts w:ascii="Tahoma" w:hAnsi="Tahoma" w:cs="Tahoma" w:hint="cs"/>
          <w:color w:val="auto"/>
          <w:sz w:val="22"/>
          <w:szCs w:val="22"/>
          <w:cs/>
        </w:rPr>
        <w:t>เพื่อความปลอดภัยในการใช้ยา</w:t>
      </w:r>
    </w:p>
    <w:p w14:paraId="2DF6DDCB" w14:textId="2C90A59D" w:rsidR="005D4BA9" w:rsidRDefault="005D4BA9" w:rsidP="00944580">
      <w:pPr>
        <w:pStyle w:val="Default"/>
        <w:numPr>
          <w:ilvl w:val="0"/>
          <w:numId w:val="2"/>
        </w:numPr>
        <w:spacing w:line="276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5D4BA9">
        <w:rPr>
          <w:rFonts w:ascii="Tahoma" w:hAnsi="Tahoma" w:cs="Tahoma"/>
          <w:color w:val="auto"/>
          <w:sz w:val="22"/>
          <w:szCs w:val="22"/>
          <w:cs/>
        </w:rPr>
        <w:t>ห้ามหยุดยาเอง และให้กินยานี้อย่างต่อเนื่องตามคำแนะนำของแพทย์ หรือเภสัชกร</w:t>
      </w:r>
    </w:p>
    <w:p w14:paraId="169E1E7C" w14:textId="396998CC" w:rsidR="00EE1810" w:rsidRDefault="00EE1810" w:rsidP="00944580">
      <w:pPr>
        <w:pStyle w:val="Default"/>
        <w:numPr>
          <w:ilvl w:val="0"/>
          <w:numId w:val="2"/>
        </w:numPr>
        <w:spacing w:line="276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EE1810">
        <w:rPr>
          <w:rFonts w:ascii="Tahoma" w:hAnsi="Tahoma" w:cs="Tahoma"/>
          <w:color w:val="auto"/>
          <w:sz w:val="22"/>
          <w:szCs w:val="22"/>
          <w:cs/>
        </w:rPr>
        <w:t>พบแพทย์ตามนัดอย่างสม่ำเสมอ เพื่อติดตามผลการรักษาหรืออันตรายจากยา</w:t>
      </w:r>
    </w:p>
    <w:p w14:paraId="27F1CF65" w14:textId="3592774B" w:rsidR="00823BAD" w:rsidRPr="00EE1810" w:rsidRDefault="00811E01" w:rsidP="00944580">
      <w:pPr>
        <w:pStyle w:val="Default"/>
        <w:numPr>
          <w:ilvl w:val="0"/>
          <w:numId w:val="2"/>
        </w:numPr>
        <w:spacing w:line="276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 w:hint="cs"/>
          <w:color w:val="auto"/>
          <w:sz w:val="22"/>
          <w:szCs w:val="22"/>
          <w:cs/>
        </w:rPr>
        <w:t>แจ้งแพทย์หรือเภสัชกร หากใช้ยานี้แล้วอาการไม่ดีขึ้นหรือแย่ลง หอบกำเริบตอนกลางคืน ไม่สามารถคุมอาการหอบได้</w:t>
      </w:r>
    </w:p>
    <w:p w14:paraId="190E2532" w14:textId="77777777" w:rsidR="00311AFA" w:rsidRDefault="00311AFA" w:rsidP="002E11E3">
      <w:pPr>
        <w:tabs>
          <w:tab w:val="left" w:pos="142"/>
        </w:tabs>
        <w:autoSpaceDE w:val="0"/>
        <w:autoSpaceDN w:val="0"/>
        <w:adjustRightInd w:val="0"/>
        <w:spacing w:before="60" w:after="0"/>
        <w:rPr>
          <w:rFonts w:ascii="Tahoma" w:hAnsi="Tahoma" w:cs="Tahoma"/>
          <w:b/>
          <w:bCs/>
          <w:szCs w:val="22"/>
          <w:u w:val="single"/>
        </w:rPr>
      </w:pPr>
    </w:p>
    <w:p w14:paraId="05A08056" w14:textId="5ED0E281" w:rsidR="00F157FD" w:rsidRDefault="00F157FD" w:rsidP="002E11E3">
      <w:pPr>
        <w:tabs>
          <w:tab w:val="left" w:pos="142"/>
        </w:tabs>
        <w:autoSpaceDE w:val="0"/>
        <w:autoSpaceDN w:val="0"/>
        <w:adjustRightInd w:val="0"/>
        <w:spacing w:before="60" w:after="0"/>
        <w:rPr>
          <w:rFonts w:ascii="Tahoma" w:hAnsi="Tahoma" w:cs="Tahoma"/>
          <w:b/>
          <w:bCs/>
          <w:szCs w:val="22"/>
          <w:u w:val="single"/>
        </w:rPr>
      </w:pPr>
      <w:r w:rsidRPr="008272C9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 wp14:anchorId="0E8E5AD7" wp14:editId="3CF404C6">
                <wp:extent cx="3098800" cy="526211"/>
                <wp:effectExtent l="0" t="0" r="12700" b="762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5262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14576" w14:textId="77777777" w:rsidR="00F157FD" w:rsidRDefault="00F157FD" w:rsidP="00F157F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0802645C" w14:textId="77777777" w:rsidR="00F157FD" w:rsidRPr="001629D7" w:rsidRDefault="00F157FD" w:rsidP="00F157F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8E5AD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44pt;height:4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Qc/IgIAAEQEAAAOAAAAZHJzL2Uyb0RvYy54bWysU9uO2yAQfa/Uf0C8N3bcZJtYcVbbbFNV&#10;2l6k3X4AxjhGBYYCiZ1+/Q44m4227UtVHhDDDIczZ2ZW14NW5CCcl2AqOp3klAjDoZFmV9HvD9s3&#10;C0p8YKZhCoyo6FF4er1+/WrV21IU0IFqhCMIYnzZ24p2IdgyyzzvhGZ+AlYYdLbgNAtoul3WONYj&#10;ulZZkedXWQ+usQ648B5vb0cnXSf8thU8fG1bLwJRFUVuIe0u7XXcs/WKlTvHbCf5iQb7BxaaSYOf&#10;nqFuWWBk7+RvUFpyBx7aMOGgM2hbyUXKAbOZ5i+yue+YFSkXFMfbs0z+/8HyL4dvjsimojNKDNNY&#10;ogcxBPIeBjKL6vTWlxh0bzEsDHiNVU6ZensH/IcnBjYdMztx4xz0nWANspvGl9nF0xHHR5C6/wwN&#10;fsP2ARLQ0DodpUMxCKJjlY7nykQqHC/f5svFIkcXR9+8uCqm4xesfHptnQ8fBWgSDxV1WPmEzg53&#10;PkQ2rHwKiZ95ULLZSqWS4Xb1RjlyYNgl27RSAi/ClCF9RZfzYj4K8FeIPK0/QWgZsN2V1BXFdHDF&#10;IFZG2T6YJp0Dk2o8I2VlTjpG6UYRw1APGBjFraE5oqIOxrbGMcRDB+4XJT22dEX9zz1zghL1yWBV&#10;ltPZLM5AMmbzdwUa7tJTX3qY4QhV0UDJeNyENDeRr4EbrF4rk7DPTE5csVWT3qexirNwaaeo5+Ff&#10;PwIAAP//AwBQSwMEFAAGAAgAAAAhADRZYZrbAAAABAEAAA8AAABkcnMvZG93bnJldi54bWxMj8FO&#10;wzAMhu9IvEPkSVwQSxnT6LqmE0ICwY0NBNes8dqKxClJ1pW3x3BhF0u/fuvz53I9OisGDLHzpOB6&#10;moFAqr3pqFHw9vpwlYOISZPR1hMq+MYI6+r8rNSF8Ufa4LBNjWAIxUIraFPqCylj3aLTcep7JO72&#10;PjidOIZGmqCPDHdWzrJsIZ3uiC+0usf7FuvP7cEpyOdPw0d8vnl5rxd7u0yXt8PjV1DqYjLerUAk&#10;HNP/MvzqszpU7LTzBzJRWAX8SPqb3M3znOOOwbMlyKqUp/LVDwAAAP//AwBQSwECLQAUAAYACAAA&#10;ACEAtoM4kv4AAADhAQAAEwAAAAAAAAAAAAAAAAAAAAAAW0NvbnRlbnRfVHlwZXNdLnhtbFBLAQIt&#10;ABQABgAIAAAAIQA4/SH/1gAAAJQBAAALAAAAAAAAAAAAAAAAAC8BAABfcmVscy8ucmVsc1BLAQIt&#10;ABQABgAIAAAAIQAvsQc/IgIAAEQEAAAOAAAAAAAAAAAAAAAAAC4CAABkcnMvZTJvRG9jLnhtbFBL&#10;AQItABQABgAIAAAAIQA0WWGa2wAAAAQBAAAPAAAAAAAAAAAAAAAAAHwEAABkcnMvZG93bnJldi54&#10;bWxQSwUGAAAAAAQABADzAAAAhAUAAAAA&#10;">
                <v:textbox>
                  <w:txbxContent>
                    <w:p w14:paraId="09F14576" w14:textId="77777777" w:rsidR="00F157FD" w:rsidRDefault="00F157FD" w:rsidP="00F157FD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0802645C" w14:textId="77777777" w:rsidR="00F157FD" w:rsidRPr="001629D7" w:rsidRDefault="00F157FD" w:rsidP="00F157FD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77BF44" w14:textId="77777777" w:rsidR="00F157FD" w:rsidRDefault="00F157FD" w:rsidP="002E11E3">
      <w:pPr>
        <w:tabs>
          <w:tab w:val="left" w:pos="142"/>
        </w:tabs>
        <w:autoSpaceDE w:val="0"/>
        <w:autoSpaceDN w:val="0"/>
        <w:adjustRightInd w:val="0"/>
        <w:spacing w:before="60" w:after="0"/>
        <w:rPr>
          <w:rFonts w:ascii="Tahoma" w:hAnsi="Tahoma" w:cs="Tahoma"/>
          <w:b/>
          <w:bCs/>
          <w:szCs w:val="22"/>
          <w:u w:val="single"/>
        </w:rPr>
      </w:pPr>
    </w:p>
    <w:p w14:paraId="2B9E9FFA" w14:textId="77777777" w:rsidR="00311AFA" w:rsidRDefault="00311AFA" w:rsidP="002E11E3">
      <w:pPr>
        <w:spacing w:after="60"/>
        <w:rPr>
          <w:rFonts w:ascii="Tahoma" w:hAnsi="Tahoma" w:cs="Tahoma"/>
          <w:szCs w:val="22"/>
        </w:rPr>
      </w:pPr>
    </w:p>
    <w:p w14:paraId="3C619A14" w14:textId="77777777" w:rsidR="005D4BA9" w:rsidRDefault="005D4BA9" w:rsidP="002E11E3">
      <w:pPr>
        <w:pStyle w:val="Default"/>
        <w:spacing w:after="60" w:line="276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7F125ECF" w14:textId="77777777" w:rsidR="00EE1810" w:rsidRDefault="00EE1810" w:rsidP="002E11E3">
      <w:pPr>
        <w:pStyle w:val="Default"/>
        <w:spacing w:after="60" w:line="276" w:lineRule="auto"/>
        <w:ind w:right="-1"/>
        <w:rPr>
          <w:rFonts w:ascii="Tahoma" w:hAnsi="Tahoma" w:cs="Tahoma"/>
          <w:color w:val="auto"/>
          <w:sz w:val="22"/>
          <w:szCs w:val="22"/>
          <w:cs/>
        </w:rPr>
      </w:pPr>
    </w:p>
    <w:p w14:paraId="7786980E" w14:textId="77407BB9" w:rsidR="004C51DB" w:rsidRPr="004814D2" w:rsidRDefault="004C51DB" w:rsidP="002E11E3">
      <w:p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/>
        <w:jc w:val="center"/>
        <w:outlineLvl w:val="0"/>
        <w:rPr>
          <w:rFonts w:ascii="Tahoma" w:eastAsia="CordiaNewOOEnc" w:hAnsi="Tahoma" w:cs="Tahoma"/>
          <w:b/>
          <w:bCs/>
          <w:color w:val="FFFFFF" w:themeColor="background1"/>
          <w:sz w:val="28"/>
        </w:rPr>
      </w:pPr>
      <w:r w:rsidRPr="004814D2">
        <w:rPr>
          <w:rFonts w:ascii="Tahoma" w:hAnsi="Tahoma" w:cs="Tahoma"/>
          <w:b/>
          <w:bCs/>
          <w:color w:val="FFFFFF" w:themeColor="background1"/>
          <w:sz w:val="28"/>
        </w:rPr>
        <w:t>5.</w:t>
      </w:r>
      <w:r w:rsidRPr="004814D2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อันตรายที่อาจเกิดจากยา</w:t>
      </w:r>
    </w:p>
    <w:p w14:paraId="01843AD0" w14:textId="01B4A224" w:rsidR="004C51DB" w:rsidRPr="00944580" w:rsidRDefault="004C51DB" w:rsidP="002E11E3">
      <w:pPr>
        <w:pStyle w:val="ac"/>
        <w:numPr>
          <w:ilvl w:val="1"/>
          <w:numId w:val="5"/>
        </w:numPr>
        <w:autoSpaceDE w:val="0"/>
        <w:autoSpaceDN w:val="0"/>
        <w:adjustRightInd w:val="0"/>
        <w:spacing w:before="60" w:after="0"/>
        <w:ind w:left="426" w:hanging="426"/>
        <w:rPr>
          <w:rFonts w:ascii="Tahoma" w:eastAsia="CordiaNewOOEnc" w:hAnsi="Tahoma" w:cs="Tahoma"/>
          <w:b/>
          <w:bCs/>
          <w:szCs w:val="22"/>
        </w:rPr>
      </w:pPr>
      <w:r w:rsidRPr="00944580">
        <w:rPr>
          <w:rFonts w:ascii="Tahoma" w:hAnsi="Tahoma" w:cs="Tahoma"/>
          <w:b/>
          <w:bCs/>
          <w:szCs w:val="22"/>
          <w:cs/>
        </w:rPr>
        <w:t>อาการที่</w:t>
      </w:r>
      <w:r w:rsidR="001816D9" w:rsidRPr="00944580">
        <w:rPr>
          <w:rFonts w:ascii="Tahoma" w:hAnsi="Tahoma" w:cs="Tahoma"/>
          <w:b/>
          <w:bCs/>
          <w:szCs w:val="22"/>
          <w:cs/>
        </w:rPr>
        <w:t>ต้อง</w:t>
      </w:r>
      <w:r w:rsidR="00F73CD5" w:rsidRPr="00944580">
        <w:rPr>
          <w:rFonts w:ascii="Tahoma" w:hAnsi="Tahoma" w:cs="Tahoma" w:hint="cs"/>
          <w:b/>
          <w:bCs/>
          <w:szCs w:val="22"/>
          <w:u w:val="single"/>
          <w:cs/>
        </w:rPr>
        <w:t>หยุดยาแล้ว</w:t>
      </w:r>
      <w:r w:rsidR="001816D9" w:rsidRPr="00944580">
        <w:rPr>
          <w:rFonts w:ascii="Tahoma" w:hAnsi="Tahoma" w:cs="Tahoma"/>
          <w:b/>
          <w:bCs/>
          <w:szCs w:val="22"/>
          <w:u w:val="single"/>
          <w:cs/>
        </w:rPr>
        <w:t>ไปพบแพทย</w:t>
      </w:r>
      <w:r w:rsidR="001816D9" w:rsidRPr="00944580">
        <w:rPr>
          <w:rFonts w:ascii="Tahoma" w:hAnsi="Tahoma" w:cs="Tahoma" w:hint="cs"/>
          <w:b/>
          <w:bCs/>
          <w:szCs w:val="22"/>
          <w:u w:val="single"/>
          <w:cs/>
        </w:rPr>
        <w:t>์</w:t>
      </w:r>
      <w:r w:rsidR="001816D9" w:rsidRPr="00944580">
        <w:rPr>
          <w:rFonts w:ascii="Tahoma" w:hAnsi="Tahoma" w:cs="Tahoma"/>
          <w:b/>
          <w:bCs/>
          <w:szCs w:val="22"/>
          <w:cs/>
        </w:rPr>
        <w:t>ทันที</w:t>
      </w:r>
    </w:p>
    <w:p w14:paraId="48D0FC6D" w14:textId="2E393131" w:rsidR="004C51DB" w:rsidRPr="00944580" w:rsidRDefault="0022461C" w:rsidP="002C1071">
      <w:pPr>
        <w:numPr>
          <w:ilvl w:val="0"/>
          <w:numId w:val="4"/>
        </w:numPr>
        <w:spacing w:after="0"/>
        <w:ind w:left="142" w:hanging="142"/>
        <w:jc w:val="both"/>
        <w:rPr>
          <w:rFonts w:ascii="Tahoma" w:hAnsi="Tahoma" w:cs="Tahoma"/>
          <w:szCs w:val="22"/>
        </w:rPr>
      </w:pPr>
      <w:r w:rsidRPr="00944580">
        <w:rPr>
          <w:rFonts w:ascii="Tahoma" w:hAnsi="Tahoma" w:cs="Tahoma"/>
          <w:szCs w:val="22"/>
          <w:cs/>
        </w:rPr>
        <w:t>ลมพิษ</w:t>
      </w:r>
      <w:r w:rsidRPr="00944580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44580">
        <w:rPr>
          <w:rFonts w:ascii="Tahoma" w:hAnsi="Tahoma" w:cs="Tahoma"/>
          <w:szCs w:val="22"/>
          <w:cs/>
        </w:rPr>
        <w:t>บวมที่ใบหน้า</w:t>
      </w:r>
      <w:r w:rsidR="004C51DB" w:rsidRPr="00944580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44580">
        <w:rPr>
          <w:rFonts w:ascii="Tahoma" w:hAnsi="Tahoma" w:cs="Tahoma"/>
          <w:szCs w:val="22"/>
          <w:cs/>
        </w:rPr>
        <w:t>เปลือกตา ริมฝีปาก</w:t>
      </w:r>
      <w:r w:rsidR="004C51DB" w:rsidRPr="00944580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44580">
        <w:rPr>
          <w:rFonts w:ascii="Tahoma" w:hAnsi="Tahoma" w:cs="Tahoma"/>
          <w:szCs w:val="22"/>
          <w:cs/>
        </w:rPr>
        <w:t xml:space="preserve"> </w:t>
      </w:r>
    </w:p>
    <w:p w14:paraId="1470CAA7" w14:textId="77777777" w:rsidR="004C51DB" w:rsidRPr="00944580" w:rsidRDefault="004C51DB" w:rsidP="002C1071">
      <w:pPr>
        <w:numPr>
          <w:ilvl w:val="0"/>
          <w:numId w:val="4"/>
        </w:numPr>
        <w:spacing w:after="0"/>
        <w:ind w:left="142" w:hanging="142"/>
        <w:jc w:val="both"/>
        <w:rPr>
          <w:rFonts w:ascii="Tahoma" w:hAnsi="Tahoma" w:cs="Tahoma"/>
          <w:szCs w:val="22"/>
        </w:rPr>
      </w:pPr>
      <w:r w:rsidRPr="00944580">
        <w:rPr>
          <w:rFonts w:ascii="Tahoma" w:hAnsi="Tahoma" w:cs="Tahoma"/>
          <w:szCs w:val="22"/>
          <w:cs/>
        </w:rPr>
        <w:t>หน้ามืด</w:t>
      </w:r>
      <w:r w:rsidRPr="00944580">
        <w:rPr>
          <w:rFonts w:ascii="Tahoma" w:hAnsi="Tahoma" w:cs="Tahoma"/>
          <w:szCs w:val="22"/>
          <w:vertAlign w:val="superscript"/>
        </w:rPr>
        <w:t xml:space="preserve"> </w:t>
      </w:r>
      <w:r w:rsidRPr="00944580">
        <w:rPr>
          <w:rFonts w:ascii="Tahoma" w:hAnsi="Tahoma" w:cs="Tahoma"/>
          <w:szCs w:val="22"/>
          <w:cs/>
        </w:rPr>
        <w:t>เป็นลม แน่นหน้าอก</w:t>
      </w:r>
      <w:r w:rsidRPr="00944580">
        <w:rPr>
          <w:rFonts w:ascii="Tahoma" w:hAnsi="Tahoma" w:cs="Tahoma"/>
          <w:szCs w:val="22"/>
          <w:vertAlign w:val="superscript"/>
          <w:cs/>
        </w:rPr>
        <w:t xml:space="preserve"> </w:t>
      </w:r>
      <w:r w:rsidRPr="00944580">
        <w:rPr>
          <w:rFonts w:ascii="Tahoma" w:hAnsi="Tahoma" w:cs="Tahoma"/>
          <w:szCs w:val="22"/>
          <w:cs/>
        </w:rPr>
        <w:t>หายใจลำบาก</w:t>
      </w:r>
      <w:r w:rsidRPr="00944580">
        <w:rPr>
          <w:rFonts w:ascii="Tahoma" w:hAnsi="Tahoma" w:cs="Tahoma"/>
          <w:szCs w:val="22"/>
          <w:vertAlign w:val="superscript"/>
        </w:rPr>
        <w:t xml:space="preserve"> </w:t>
      </w:r>
      <w:r w:rsidRPr="00944580">
        <w:rPr>
          <w:rFonts w:ascii="Tahoma" w:hAnsi="Tahoma" w:cs="Tahoma"/>
          <w:szCs w:val="22"/>
          <w:cs/>
        </w:rPr>
        <w:t xml:space="preserve"> </w:t>
      </w:r>
    </w:p>
    <w:p w14:paraId="298A588A" w14:textId="48377B38" w:rsidR="001766DD" w:rsidRPr="00944580" w:rsidRDefault="004C51DB" w:rsidP="002C1071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944580">
        <w:rPr>
          <w:rFonts w:ascii="Tahoma" w:hAnsi="Tahoma" w:cs="Tahoma"/>
          <w:szCs w:val="22"/>
          <w:cs/>
        </w:rPr>
        <w:t>ผื่นแดง</w:t>
      </w:r>
      <w:r w:rsidRPr="00944580">
        <w:rPr>
          <w:rFonts w:ascii="Tahoma" w:hAnsi="Tahoma" w:cs="Tahoma"/>
          <w:szCs w:val="22"/>
          <w:vertAlign w:val="superscript"/>
        </w:rPr>
        <w:t xml:space="preserve"> </w:t>
      </w:r>
      <w:r w:rsidRPr="00944580">
        <w:rPr>
          <w:rFonts w:ascii="Tahoma" w:hAnsi="Tahoma" w:cs="Tahoma"/>
          <w:szCs w:val="22"/>
          <w:cs/>
        </w:rPr>
        <w:t>ตุ่มพอง</w:t>
      </w:r>
      <w:r w:rsidRPr="00944580">
        <w:rPr>
          <w:rFonts w:ascii="Tahoma" w:hAnsi="Tahoma" w:cs="Tahoma"/>
          <w:szCs w:val="22"/>
          <w:vertAlign w:val="superscript"/>
        </w:rPr>
        <w:t xml:space="preserve"> </w:t>
      </w:r>
      <w:r w:rsidR="00F37434" w:rsidRPr="00944580">
        <w:rPr>
          <w:rFonts w:ascii="Tahoma" w:hAnsi="Tahoma" w:cs="Tahoma"/>
          <w:szCs w:val="22"/>
          <w:cs/>
        </w:rPr>
        <w:t>ผิวหนังลอก หรือมีจ้ำตามผิวหนัง</w:t>
      </w:r>
    </w:p>
    <w:p w14:paraId="546BADD0" w14:textId="325E6DB6" w:rsidR="000A2733" w:rsidRDefault="00CF463B" w:rsidP="002C1071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944580">
        <w:rPr>
          <w:rFonts w:ascii="Tahoma" w:hAnsi="Tahoma" w:cs="Tahoma"/>
          <w:szCs w:val="22"/>
          <w:cs/>
        </w:rPr>
        <w:t>หัวใจเต้นผิดจังหวะ</w:t>
      </w:r>
      <w:r w:rsidRPr="00944580">
        <w:rPr>
          <w:rFonts w:ascii="Tahoma" w:hAnsi="Tahoma" w:cs="Tahoma"/>
          <w:szCs w:val="22"/>
        </w:rPr>
        <w:t xml:space="preserve"> </w:t>
      </w:r>
      <w:r w:rsidRPr="00944580">
        <w:rPr>
          <w:rFonts w:ascii="Tahoma" w:hAnsi="Tahoma" w:cs="Tahoma" w:hint="cs"/>
          <w:szCs w:val="22"/>
          <w:cs/>
        </w:rPr>
        <w:t>เจ็บเค้นหน้าอก</w:t>
      </w:r>
      <w:r w:rsidR="00594B7F" w:rsidRPr="00944580">
        <w:rPr>
          <w:rFonts w:ascii="Tahoma" w:hAnsi="Tahoma" w:cs="Tahoma" w:hint="cs"/>
          <w:szCs w:val="22"/>
          <w:cs/>
        </w:rPr>
        <w:t>รุนแรง</w:t>
      </w:r>
    </w:p>
    <w:p w14:paraId="47C6C179" w14:textId="6B2640EF" w:rsidR="00A2755D" w:rsidRPr="00A2755D" w:rsidRDefault="00A2755D" w:rsidP="00A2755D">
      <w:pPr>
        <w:spacing w:line="240" w:lineRule="auto"/>
        <w:jc w:val="center"/>
        <w:rPr>
          <w:rFonts w:ascii="Tahoma" w:hAnsi="Tahoma" w:cs="Tahoma"/>
          <w:b/>
          <w:bCs/>
          <w:szCs w:val="22"/>
        </w:rPr>
      </w:pPr>
      <w:r w:rsidRPr="00A2755D">
        <w:rPr>
          <w:rFonts w:ascii="Tahoma" w:hAnsi="Tahoma" w:cs="Tahoma" w:hint="cs"/>
          <w:b/>
          <w:bCs/>
          <w:szCs w:val="22"/>
          <w:cs/>
        </w:rPr>
        <w:t>“ให้หยุดยา แล้วไปพบแพทย์ทันที”</w:t>
      </w:r>
    </w:p>
    <w:p w14:paraId="0BEE1C11" w14:textId="0DD57EFA" w:rsidR="004C51DB" w:rsidRPr="00944580" w:rsidRDefault="007544BE" w:rsidP="002E11E3">
      <w:pPr>
        <w:numPr>
          <w:ilvl w:val="1"/>
          <w:numId w:val="5"/>
        </w:numPr>
        <w:tabs>
          <w:tab w:val="left" w:pos="426"/>
        </w:tabs>
        <w:spacing w:after="0"/>
        <w:ind w:left="284" w:right="84" w:hanging="284"/>
        <w:jc w:val="thaiDistribute"/>
        <w:rPr>
          <w:rFonts w:ascii="Tahoma" w:eastAsia="CordiaNewOOEnc" w:hAnsi="Tahoma" w:cs="Tahoma"/>
          <w:szCs w:val="22"/>
        </w:rPr>
      </w:pPr>
      <w:r w:rsidRPr="00944580">
        <w:rPr>
          <w:rFonts w:ascii="Tahoma" w:hAnsi="Tahoma" w:cs="Tahoma" w:hint="cs"/>
          <w:b/>
          <w:bCs/>
          <w:szCs w:val="22"/>
          <w:cs/>
        </w:rPr>
        <w:t xml:space="preserve">  </w:t>
      </w:r>
      <w:r w:rsidR="00F73CD5" w:rsidRPr="00944580">
        <w:rPr>
          <w:rFonts w:ascii="Tahoma" w:hAnsi="Tahoma" w:cs="Tahoma"/>
          <w:b/>
          <w:bCs/>
          <w:szCs w:val="22"/>
          <w:cs/>
        </w:rPr>
        <w:t>อาการที่</w:t>
      </w:r>
      <w:r w:rsidR="00F73CD5" w:rsidRPr="00944580">
        <w:rPr>
          <w:rFonts w:ascii="Tahoma" w:hAnsi="Tahoma" w:cs="Tahoma"/>
          <w:b/>
          <w:bCs/>
          <w:szCs w:val="22"/>
          <w:u w:val="single"/>
          <w:cs/>
        </w:rPr>
        <w:t>ไม่จำเป็นต้องหยุดยา</w:t>
      </w:r>
      <w:r w:rsidR="00F73CD5" w:rsidRPr="00944580">
        <w:rPr>
          <w:rFonts w:ascii="Tahoma" w:hAnsi="Tahoma" w:cs="Tahoma"/>
          <w:b/>
          <w:bCs/>
          <w:szCs w:val="22"/>
          <w:cs/>
        </w:rPr>
        <w:t xml:space="preserve"> แต่ถ้ามีอาการรุนแรงให้ไปพบแพทย์</w:t>
      </w:r>
    </w:p>
    <w:p w14:paraId="21254B04" w14:textId="2CAFA7CD" w:rsidR="00C87945" w:rsidRPr="00944580" w:rsidRDefault="00C87945" w:rsidP="002C1071">
      <w:pPr>
        <w:pStyle w:val="ac"/>
        <w:numPr>
          <w:ilvl w:val="0"/>
          <w:numId w:val="6"/>
        </w:numPr>
        <w:ind w:left="142" w:right="84" w:hanging="142"/>
        <w:jc w:val="thaiDistribute"/>
        <w:rPr>
          <w:rFonts w:ascii="Tahoma" w:hAnsi="Tahoma" w:cs="Tahoma"/>
          <w:szCs w:val="22"/>
        </w:rPr>
      </w:pPr>
      <w:r w:rsidRPr="00944580">
        <w:rPr>
          <w:rFonts w:ascii="Tahoma" w:hAnsi="Tahoma" w:cs="Tahoma" w:hint="cs"/>
          <w:szCs w:val="22"/>
          <w:cs/>
        </w:rPr>
        <w:t>กังวลใจ กระวนกระวาย</w:t>
      </w:r>
    </w:p>
    <w:p w14:paraId="207D1C83" w14:textId="2A65DEE9" w:rsidR="00CF463B" w:rsidRPr="00944580" w:rsidRDefault="007F3E00" w:rsidP="002C1071">
      <w:pPr>
        <w:pStyle w:val="ac"/>
        <w:numPr>
          <w:ilvl w:val="0"/>
          <w:numId w:val="6"/>
        </w:numPr>
        <w:ind w:left="142" w:right="84" w:hanging="142"/>
        <w:jc w:val="thaiDistribute"/>
        <w:rPr>
          <w:rFonts w:ascii="Tahoma" w:hAnsi="Tahoma" w:cs="Tahoma"/>
          <w:szCs w:val="22"/>
        </w:rPr>
      </w:pPr>
      <w:r w:rsidRPr="00944580">
        <w:rPr>
          <w:rFonts w:ascii="Tahoma" w:hAnsi="Tahoma" w:cs="Tahoma" w:hint="cs"/>
          <w:szCs w:val="22"/>
          <w:cs/>
        </w:rPr>
        <w:t>อาการสั่น</w:t>
      </w:r>
      <w:r w:rsidR="00031701" w:rsidRPr="00944580">
        <w:rPr>
          <w:rFonts w:ascii="Tahoma" w:hAnsi="Tahoma" w:cs="Tahoma"/>
          <w:szCs w:val="22"/>
        </w:rPr>
        <w:t xml:space="preserve"> </w:t>
      </w:r>
      <w:r w:rsidR="00031701" w:rsidRPr="00944580">
        <w:rPr>
          <w:rFonts w:ascii="Tahoma" w:hAnsi="Tahoma" w:cs="Tahoma" w:hint="cs"/>
          <w:szCs w:val="22"/>
          <w:cs/>
        </w:rPr>
        <w:t>มือ</w:t>
      </w:r>
      <w:r w:rsidRPr="00944580">
        <w:rPr>
          <w:rFonts w:ascii="Tahoma" w:hAnsi="Tahoma" w:cs="Tahoma" w:hint="cs"/>
          <w:szCs w:val="22"/>
          <w:cs/>
        </w:rPr>
        <w:t>สั่น แขนสั่น หรือขา</w:t>
      </w:r>
      <w:r w:rsidR="00031701" w:rsidRPr="00944580">
        <w:rPr>
          <w:rFonts w:ascii="Tahoma" w:hAnsi="Tahoma" w:cs="Tahoma" w:hint="cs"/>
          <w:szCs w:val="22"/>
          <w:cs/>
        </w:rPr>
        <w:t>สั่น</w:t>
      </w:r>
    </w:p>
    <w:p w14:paraId="0500D677" w14:textId="79E69396" w:rsidR="007F3E00" w:rsidRPr="00944580" w:rsidRDefault="007F3E00" w:rsidP="002C1071">
      <w:pPr>
        <w:pStyle w:val="ac"/>
        <w:numPr>
          <w:ilvl w:val="0"/>
          <w:numId w:val="6"/>
        </w:numPr>
        <w:ind w:left="142" w:right="84" w:hanging="142"/>
        <w:jc w:val="thaiDistribute"/>
        <w:rPr>
          <w:rFonts w:ascii="Tahoma" w:hAnsi="Tahoma" w:cs="Tahoma"/>
          <w:szCs w:val="22"/>
        </w:rPr>
      </w:pPr>
      <w:r w:rsidRPr="00944580">
        <w:rPr>
          <w:rFonts w:ascii="Tahoma" w:hAnsi="Tahoma" w:cs="Tahoma" w:hint="cs"/>
          <w:szCs w:val="22"/>
          <w:cs/>
        </w:rPr>
        <w:t>ปวดหัว</w:t>
      </w:r>
      <w:r w:rsidR="00303B8D" w:rsidRPr="00944580">
        <w:rPr>
          <w:rFonts w:ascii="Tahoma" w:hAnsi="Tahoma" w:cs="Tahoma"/>
          <w:szCs w:val="22"/>
        </w:rPr>
        <w:t xml:space="preserve"> </w:t>
      </w:r>
      <w:r w:rsidR="00303B8D" w:rsidRPr="00944580">
        <w:rPr>
          <w:rFonts w:ascii="Tahoma" w:hAnsi="Tahoma" w:cs="Tahoma" w:hint="cs"/>
          <w:szCs w:val="22"/>
          <w:cs/>
        </w:rPr>
        <w:t>เวียนหัว</w:t>
      </w:r>
    </w:p>
    <w:p w14:paraId="1DE5AA49" w14:textId="1B744FBF" w:rsidR="007F3E00" w:rsidRPr="00944580" w:rsidRDefault="007F3E00" w:rsidP="002C1071">
      <w:pPr>
        <w:pStyle w:val="ac"/>
        <w:numPr>
          <w:ilvl w:val="0"/>
          <w:numId w:val="6"/>
        </w:numPr>
        <w:ind w:left="142" w:right="84" w:hanging="142"/>
        <w:jc w:val="thaiDistribute"/>
        <w:rPr>
          <w:rFonts w:ascii="Tahoma" w:hAnsi="Tahoma" w:cs="Tahoma"/>
          <w:szCs w:val="22"/>
        </w:rPr>
      </w:pPr>
      <w:r w:rsidRPr="00944580">
        <w:rPr>
          <w:rFonts w:ascii="Tahoma" w:hAnsi="Tahoma" w:cs="Tahoma" w:hint="cs"/>
          <w:szCs w:val="22"/>
          <w:cs/>
        </w:rPr>
        <w:t>ใจสั่น หัวใจเต้นเร็ว</w:t>
      </w:r>
    </w:p>
    <w:p w14:paraId="4B1D3AB8" w14:textId="4CD53B2C" w:rsidR="00203B75" w:rsidRPr="00944580" w:rsidRDefault="007F3E00" w:rsidP="002C1071">
      <w:pPr>
        <w:pStyle w:val="ac"/>
        <w:numPr>
          <w:ilvl w:val="0"/>
          <w:numId w:val="6"/>
        </w:numPr>
        <w:spacing w:after="0"/>
        <w:ind w:left="142" w:right="84" w:hanging="142"/>
        <w:rPr>
          <w:rFonts w:ascii="Tahoma" w:hAnsi="Tahoma" w:cs="Tahoma"/>
          <w:szCs w:val="22"/>
        </w:rPr>
      </w:pPr>
      <w:r w:rsidRPr="00944580">
        <w:rPr>
          <w:rFonts w:ascii="Tahoma" w:hAnsi="Tahoma" w:cs="Tahoma" w:hint="cs"/>
          <w:szCs w:val="22"/>
          <w:cs/>
        </w:rPr>
        <w:t>กล้ามเนื้อหดเกร็ง ตะคริว</w:t>
      </w:r>
    </w:p>
    <w:p w14:paraId="6B0DB332" w14:textId="58180987" w:rsidR="00303B8D" w:rsidRPr="00944580" w:rsidRDefault="00303B8D" w:rsidP="002C1071">
      <w:pPr>
        <w:pStyle w:val="ac"/>
        <w:numPr>
          <w:ilvl w:val="0"/>
          <w:numId w:val="6"/>
        </w:numPr>
        <w:spacing w:after="0"/>
        <w:ind w:left="142" w:right="84" w:hanging="142"/>
        <w:rPr>
          <w:rFonts w:ascii="Tahoma" w:hAnsi="Tahoma" w:cs="Tahoma"/>
          <w:szCs w:val="22"/>
        </w:rPr>
      </w:pPr>
      <w:r w:rsidRPr="00944580">
        <w:rPr>
          <w:rFonts w:ascii="Tahoma" w:hAnsi="Tahoma" w:cs="Tahoma" w:hint="cs"/>
          <w:szCs w:val="22"/>
          <w:cs/>
        </w:rPr>
        <w:t>คลื่นไส้ อาเจียน ปากแห้ง</w:t>
      </w:r>
    </w:p>
    <w:p w14:paraId="4787479D" w14:textId="5BC3F74A" w:rsidR="00E3758D" w:rsidRPr="00944580" w:rsidRDefault="00E3758D" w:rsidP="002E11E3">
      <w:pPr>
        <w:tabs>
          <w:tab w:val="left" w:pos="426"/>
        </w:tabs>
        <w:spacing w:after="0"/>
        <w:ind w:right="84"/>
        <w:jc w:val="center"/>
        <w:rPr>
          <w:rFonts w:ascii="Tahoma" w:hAnsi="Tahoma" w:cs="Tahoma"/>
          <w:b/>
          <w:bCs/>
          <w:szCs w:val="22"/>
        </w:rPr>
      </w:pPr>
      <w:r w:rsidRPr="00944580">
        <w:rPr>
          <w:rFonts w:ascii="Tahoma" w:hAnsi="Tahoma" w:cs="Tahoma"/>
          <w:b/>
          <w:bCs/>
          <w:szCs w:val="22"/>
        </w:rPr>
        <w:t>“</w:t>
      </w:r>
      <w:r w:rsidRPr="00944580">
        <w:rPr>
          <w:rFonts w:ascii="Tahoma" w:hAnsi="Tahoma" w:cs="Tahoma"/>
          <w:b/>
          <w:bCs/>
          <w:szCs w:val="22"/>
          <w:cs/>
        </w:rPr>
        <w:t xml:space="preserve">ไม่จำเป็นต้องหยุดยา </w:t>
      </w:r>
    </w:p>
    <w:p w14:paraId="0ED8F580" w14:textId="15FEFFF0" w:rsidR="00E3758D" w:rsidRPr="00944580" w:rsidRDefault="00E3758D" w:rsidP="00D85C54">
      <w:pPr>
        <w:tabs>
          <w:tab w:val="left" w:pos="426"/>
        </w:tabs>
        <w:ind w:right="84"/>
        <w:jc w:val="center"/>
        <w:rPr>
          <w:rFonts w:ascii="Tahoma" w:hAnsi="Tahoma" w:cs="Tahoma"/>
          <w:b/>
          <w:bCs/>
          <w:szCs w:val="22"/>
        </w:rPr>
      </w:pPr>
      <w:r w:rsidRPr="00944580">
        <w:rPr>
          <w:rFonts w:ascii="Tahoma" w:hAnsi="Tahoma" w:cs="Tahoma"/>
          <w:b/>
          <w:bCs/>
          <w:szCs w:val="22"/>
          <w:cs/>
        </w:rPr>
        <w:t>แต่ถ้ามีอาการรุนแรงให้ไป</w:t>
      </w:r>
      <w:r w:rsidRPr="00944580">
        <w:rPr>
          <w:rFonts w:ascii="Tahoma" w:hAnsi="Tahoma" w:cs="Tahoma" w:hint="cs"/>
          <w:b/>
          <w:bCs/>
          <w:szCs w:val="22"/>
          <w:cs/>
        </w:rPr>
        <w:t>พบแพทย์</w:t>
      </w:r>
      <w:r w:rsidRPr="00944580">
        <w:rPr>
          <w:rFonts w:ascii="Tahoma" w:hAnsi="Tahoma" w:cs="Tahoma"/>
          <w:b/>
          <w:bCs/>
          <w:szCs w:val="22"/>
        </w:rPr>
        <w:t>”</w:t>
      </w:r>
    </w:p>
    <w:p w14:paraId="1F6044C3" w14:textId="4BF2C752" w:rsidR="004C51DB" w:rsidRPr="004814D2" w:rsidRDefault="004C51DB" w:rsidP="002E11E3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8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4814D2">
        <w:rPr>
          <w:rFonts w:ascii="Tahoma" w:hAnsi="Tahoma" w:cs="Tahoma"/>
          <w:b/>
          <w:bCs/>
          <w:color w:val="FFFFFF" w:themeColor="background1"/>
          <w:sz w:val="28"/>
        </w:rPr>
        <w:t xml:space="preserve">6. </w:t>
      </w:r>
      <w:r w:rsidRPr="004814D2">
        <w:rPr>
          <w:rFonts w:ascii="Tahoma" w:hAnsi="Tahoma" w:cs="Tahoma"/>
          <w:b/>
          <w:bCs/>
          <w:color w:val="FFFFFF" w:themeColor="background1"/>
          <w:sz w:val="28"/>
          <w:cs/>
        </w:rPr>
        <w:t>ควรเก็บยานี้อย่างไร</w:t>
      </w:r>
    </w:p>
    <w:p w14:paraId="4B3AA7E2" w14:textId="063264DC" w:rsidR="004C51DB" w:rsidRPr="00901196" w:rsidRDefault="001164E9" w:rsidP="002C1071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เก็บไว้ใน</w:t>
      </w:r>
      <w:r w:rsidR="00EC34B1" w:rsidRPr="00901196">
        <w:rPr>
          <w:rFonts w:ascii="Tahoma" w:hAnsi="Tahoma" w:cs="Tahoma"/>
          <w:szCs w:val="22"/>
          <w:cs/>
        </w:rPr>
        <w:t>บรรจุ</w:t>
      </w:r>
      <w:r w:rsidR="00EC34B1" w:rsidRPr="00901196">
        <w:rPr>
          <w:rFonts w:ascii="Tahoma" w:hAnsi="Tahoma" w:cs="Tahoma" w:hint="cs"/>
          <w:szCs w:val="22"/>
          <w:cs/>
        </w:rPr>
        <w:t>ภัณฑ์</w:t>
      </w:r>
      <w:r w:rsidR="004C51DB" w:rsidRPr="00901196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901196">
        <w:rPr>
          <w:rFonts w:ascii="Tahoma" w:hAnsi="Tahoma" w:cs="Tahoma" w:hint="cs"/>
          <w:szCs w:val="22"/>
          <w:cs/>
        </w:rPr>
        <w:t xml:space="preserve"> </w:t>
      </w:r>
    </w:p>
    <w:p w14:paraId="6594EF89" w14:textId="7B40A42F" w:rsidR="001816D9" w:rsidRPr="00901196" w:rsidRDefault="004C51DB" w:rsidP="002C1071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เก็บยาในที่แห้ง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อย่าให้โดนแสงโดยตรง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ควรเก็บที่อุณหภูมิ</w:t>
      </w:r>
      <w:r w:rsidR="008D485E" w:rsidRPr="00901196">
        <w:rPr>
          <w:rFonts w:ascii="Tahoma" w:hAnsi="Tahoma" w:cs="Tahoma" w:hint="cs"/>
          <w:szCs w:val="22"/>
          <w:cs/>
        </w:rPr>
        <w:t>ไม่เกิ</w:t>
      </w:r>
      <w:r w:rsidR="00EE7F65" w:rsidRPr="00901196">
        <w:rPr>
          <w:rFonts w:ascii="Tahoma" w:hAnsi="Tahoma" w:cs="Tahoma" w:hint="cs"/>
          <w:szCs w:val="22"/>
          <w:cs/>
        </w:rPr>
        <w:t>น</w:t>
      </w:r>
      <w:r w:rsidR="00D85C54">
        <w:rPr>
          <w:rFonts w:ascii="Tahoma" w:hAnsi="Tahoma" w:cs="Tahoma"/>
          <w:szCs w:val="22"/>
        </w:rPr>
        <w:t xml:space="preserve"> </w:t>
      </w:r>
      <w:r w:rsidR="004D77E4" w:rsidRPr="006264AD">
        <w:rPr>
          <w:rFonts w:ascii="Tahoma" w:hAnsi="Tahoma" w:cs="Tahoma"/>
          <w:szCs w:val="22"/>
        </w:rPr>
        <w:t>&lt;</w:t>
      </w:r>
      <w:r w:rsidR="004D77E4"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="004D77E4" w:rsidRPr="006264AD">
        <w:rPr>
          <w:rFonts w:ascii="Tahoma" w:hAnsi="Tahoma" w:cs="Tahoma"/>
          <w:szCs w:val="22"/>
        </w:rPr>
        <w:t>&gt;</w:t>
      </w:r>
      <w:r w:rsidR="00D85C54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องศาเซลเซียส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ไม่</w:t>
      </w:r>
      <w:r w:rsidR="005461E6" w:rsidRPr="00901196">
        <w:rPr>
          <w:rFonts w:ascii="Tahoma" w:hAnsi="Tahoma" w:cs="Tahoma" w:hint="cs"/>
          <w:szCs w:val="22"/>
          <w:cs/>
        </w:rPr>
        <w:t>ควร</w:t>
      </w:r>
      <w:r w:rsidRPr="00901196">
        <w:rPr>
          <w:rFonts w:ascii="Tahoma" w:hAnsi="Tahoma" w:cs="Tahoma"/>
          <w:szCs w:val="22"/>
          <w:cs/>
        </w:rPr>
        <w:t>เก็บยาในที่ร้อนหรือชื้น เช่น ในรถ ห้องน้ำ ห้องครัว</w:t>
      </w:r>
      <w:r w:rsidR="00F019FA" w:rsidRPr="00901196">
        <w:rPr>
          <w:rFonts w:ascii="Tahoma" w:hAnsi="Tahoma" w:cs="Tahoma" w:hint="cs"/>
          <w:szCs w:val="22"/>
          <w:cs/>
        </w:rPr>
        <w:t xml:space="preserve"> </w:t>
      </w:r>
    </w:p>
    <w:p w14:paraId="1EE59062" w14:textId="75CE0FA0" w:rsidR="001766DD" w:rsidRDefault="001816D9" w:rsidP="002C1071">
      <w:pPr>
        <w:numPr>
          <w:ilvl w:val="0"/>
          <w:numId w:val="4"/>
        </w:numPr>
        <w:spacing w:after="80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 w:hint="cs"/>
          <w:szCs w:val="22"/>
          <w:cs/>
        </w:rPr>
        <w:t>เก็บยาให้</w:t>
      </w:r>
      <w:r w:rsidR="00F019FA" w:rsidRPr="00901196">
        <w:rPr>
          <w:rFonts w:ascii="Tahoma" w:hAnsi="Tahoma" w:cs="Tahoma" w:hint="cs"/>
          <w:szCs w:val="22"/>
          <w:cs/>
        </w:rPr>
        <w:t>พ้นมือเด็ก</w:t>
      </w:r>
    </w:p>
    <w:p w14:paraId="4816AA0A" w14:textId="77777777" w:rsidR="002C1071" w:rsidRDefault="002C1071" w:rsidP="002C1071">
      <w:pPr>
        <w:spacing w:after="80"/>
        <w:rPr>
          <w:rFonts w:ascii="Tahoma" w:hAnsi="Tahoma" w:cs="Tahoma"/>
          <w:szCs w:val="22"/>
        </w:rPr>
      </w:pPr>
    </w:p>
    <w:p w14:paraId="3CCA37C4" w14:textId="77777777" w:rsidR="002C1071" w:rsidRDefault="002C1071" w:rsidP="002C1071">
      <w:pPr>
        <w:spacing w:after="80"/>
        <w:rPr>
          <w:rFonts w:ascii="Tahoma" w:hAnsi="Tahoma" w:cs="Tahoma"/>
          <w:szCs w:val="22"/>
        </w:rPr>
      </w:pPr>
    </w:p>
    <w:p w14:paraId="4C079DFF" w14:textId="77777777" w:rsidR="002C1071" w:rsidRDefault="002C1071" w:rsidP="002C1071">
      <w:pPr>
        <w:spacing w:after="80"/>
        <w:rPr>
          <w:rFonts w:ascii="Tahoma" w:hAnsi="Tahoma" w:cs="Tahoma"/>
          <w:szCs w:val="22"/>
        </w:rPr>
      </w:pPr>
    </w:p>
    <w:p w14:paraId="047C342B" w14:textId="77777777" w:rsidR="002C1071" w:rsidRDefault="002C1071" w:rsidP="002C1071">
      <w:pPr>
        <w:spacing w:after="80"/>
        <w:rPr>
          <w:rFonts w:ascii="Tahoma" w:hAnsi="Tahoma" w:cs="Tahoma"/>
          <w:szCs w:val="22"/>
        </w:rPr>
      </w:pPr>
    </w:p>
    <w:p w14:paraId="4E0F82DF" w14:textId="77777777" w:rsidR="002C1071" w:rsidRDefault="002C1071" w:rsidP="002C1071">
      <w:pPr>
        <w:spacing w:after="80"/>
        <w:rPr>
          <w:rFonts w:ascii="Tahoma" w:hAnsi="Tahoma" w:cs="Tahoma"/>
          <w:szCs w:val="22"/>
        </w:rPr>
      </w:pPr>
    </w:p>
    <w:p w14:paraId="15FBAEB2" w14:textId="77777777" w:rsidR="002C1071" w:rsidRPr="00901196" w:rsidRDefault="002C1071" w:rsidP="002C1071">
      <w:pPr>
        <w:spacing w:after="80"/>
        <w:rPr>
          <w:rFonts w:ascii="Tahoma" w:hAnsi="Tahoma" w:cs="Tahoma"/>
          <w:szCs w:val="22"/>
        </w:rPr>
      </w:pPr>
    </w:p>
    <w:p w14:paraId="090A60F3" w14:textId="019ED352" w:rsidR="00921600" w:rsidRPr="004814D2" w:rsidRDefault="00921600" w:rsidP="002E11E3">
      <w:pPr>
        <w:pBdr>
          <w:top w:val="single" w:sz="4" w:space="5" w:color="auto"/>
          <w:left w:val="single" w:sz="4" w:space="3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8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4814D2">
        <w:rPr>
          <w:rFonts w:ascii="Tahoma" w:hAnsi="Tahoma" w:cs="Tahoma"/>
          <w:b/>
          <w:bCs/>
          <w:color w:val="FFFFFF" w:themeColor="background1"/>
          <w:sz w:val="28"/>
        </w:rPr>
        <w:lastRenderedPageBreak/>
        <w:t>7.</w:t>
      </w:r>
      <w:r w:rsidRPr="004814D2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</w:t>
      </w:r>
      <w:r w:rsidRPr="004814D2">
        <w:rPr>
          <w:rFonts w:ascii="Tahoma" w:hAnsi="Tahoma" w:cs="Tahoma" w:hint="cs"/>
          <w:b/>
          <w:bCs/>
          <w:color w:val="FFFFFF" w:themeColor="background1"/>
          <w:sz w:val="28"/>
          <w:cs/>
        </w:rPr>
        <w:t>ลักษณะและส่วนประกอบของยา</w:t>
      </w:r>
    </w:p>
    <w:p w14:paraId="3225D506" w14:textId="7A679583" w:rsidR="00901196" w:rsidRPr="00220951" w:rsidRDefault="00901196" w:rsidP="002C1071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2C1071">
        <w:rPr>
          <w:rFonts w:ascii="Tahoma" w:eastAsia="Tahoma" w:hAnsi="Tahoma" w:cs="Tahoma" w:hint="cs"/>
          <w:b/>
          <w:bCs/>
          <w:szCs w:val="22"/>
          <w:cs/>
        </w:rPr>
        <w:t>ลักษณะยา</w:t>
      </w:r>
      <w:r>
        <w:rPr>
          <w:rFonts w:ascii="Tahoma" w:eastAsia="Tahoma" w:hAnsi="Tahoma" w:cs="Tahoma" w:hint="cs"/>
          <w:szCs w:val="22"/>
          <w:cs/>
        </w:rPr>
        <w:t xml:space="preserve"> </w:t>
      </w:r>
      <w:r w:rsidR="00F56615" w:rsidRPr="00F56615">
        <w:rPr>
          <w:rFonts w:ascii="Tahoma" w:hAnsi="Tahoma" w:cs="Tahoma"/>
          <w:szCs w:val="22"/>
        </w:rPr>
        <w:t>&lt;</w:t>
      </w:r>
      <w:r w:rsidR="00F56615" w:rsidRPr="00F56615">
        <w:rPr>
          <w:rFonts w:ascii="Tahoma" w:hAnsi="Tahoma" w:cs="Tahoma"/>
          <w:szCs w:val="22"/>
          <w:cs/>
        </w:rPr>
        <w:t>ลักษณะตามทะเบียนยา</w:t>
      </w:r>
      <w:r w:rsidR="00F56615" w:rsidRPr="00F56615">
        <w:rPr>
          <w:rFonts w:ascii="Tahoma" w:hAnsi="Tahoma" w:cs="Tahoma"/>
          <w:szCs w:val="22"/>
        </w:rPr>
        <w:t>&gt;</w:t>
      </w:r>
    </w:p>
    <w:p w14:paraId="6B7C3AAB" w14:textId="55AAE3B5" w:rsidR="002F4DF7" w:rsidRDefault="00901196" w:rsidP="002C1071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 w:rsidRPr="002C1071">
        <w:rPr>
          <w:rFonts w:ascii="Tahoma" w:eastAsia="Tahoma" w:hAnsi="Tahoma" w:cs="Tahoma" w:hint="cs"/>
          <w:b/>
          <w:bCs/>
          <w:szCs w:val="22"/>
          <w:cs/>
        </w:rPr>
        <w:t>ตัวยาสำคัญ</w:t>
      </w:r>
      <w:r w:rsidR="002C1071">
        <w:rPr>
          <w:rFonts w:ascii="Tahoma" w:eastAsia="Tahoma" w:hAnsi="Tahoma" w:cs="Tahoma"/>
          <w:szCs w:val="22"/>
        </w:rPr>
        <w:t xml:space="preserve"> </w:t>
      </w:r>
      <w:r w:rsidR="002C1071">
        <w:rPr>
          <w:rFonts w:ascii="Tahoma" w:eastAsia="Tahoma" w:hAnsi="Tahoma" w:cs="Tahoma" w:hint="cs"/>
          <w:szCs w:val="22"/>
          <w:cs/>
        </w:rPr>
        <w:t>คือ</w:t>
      </w:r>
      <w:r w:rsidRPr="00220951">
        <w:rPr>
          <w:rFonts w:ascii="Tahoma" w:eastAsia="Tahoma" w:hAnsi="Tahoma" w:cs="Tahoma"/>
          <w:szCs w:val="22"/>
          <w:cs/>
        </w:rPr>
        <w:t xml:space="preserve"> </w:t>
      </w:r>
      <w:r w:rsidR="00CE0027" w:rsidRPr="00F5307E">
        <w:rPr>
          <w:rFonts w:ascii="Tahoma" w:eastAsia="SymbolOOEnc" w:hAnsi="Tahoma" w:cs="Tahoma"/>
          <w:szCs w:val="22"/>
          <w:cs/>
        </w:rPr>
        <w:t>เทอร์</w:t>
      </w:r>
      <w:proofErr w:type="spellStart"/>
      <w:r w:rsidR="00CE0027" w:rsidRPr="00F5307E">
        <w:rPr>
          <w:rFonts w:ascii="Tahoma" w:eastAsia="SymbolOOEnc" w:hAnsi="Tahoma" w:cs="Tahoma"/>
          <w:szCs w:val="22"/>
          <w:cs/>
        </w:rPr>
        <w:t>บู</w:t>
      </w:r>
      <w:proofErr w:type="spellEnd"/>
      <w:r w:rsidR="00CE0027" w:rsidRPr="00F5307E">
        <w:rPr>
          <w:rFonts w:ascii="Tahoma" w:eastAsia="SymbolOOEnc" w:hAnsi="Tahoma" w:cs="Tahoma"/>
          <w:szCs w:val="22"/>
          <w:cs/>
        </w:rPr>
        <w:t>ทา</w:t>
      </w:r>
      <w:proofErr w:type="spellStart"/>
      <w:r w:rsidR="00CE0027" w:rsidRPr="00F5307E">
        <w:rPr>
          <w:rFonts w:ascii="Tahoma" w:eastAsia="SymbolOOEnc" w:hAnsi="Tahoma" w:cs="Tahoma"/>
          <w:szCs w:val="22"/>
          <w:cs/>
        </w:rPr>
        <w:t>ลีน</w:t>
      </w:r>
      <w:proofErr w:type="spellEnd"/>
      <w:r w:rsidR="00CE0027" w:rsidRPr="00F5307E">
        <w:rPr>
          <w:rFonts w:ascii="Tahoma" w:eastAsia="SymbolOOEnc" w:hAnsi="Tahoma" w:cs="Tahoma"/>
          <w:szCs w:val="22"/>
          <w:cs/>
        </w:rPr>
        <w:t>ซัลเฟต</w:t>
      </w:r>
    </w:p>
    <w:p w14:paraId="706A0E95" w14:textId="6EC5E81E" w:rsidR="00901196" w:rsidRPr="00A669E8" w:rsidRDefault="002F4DF7" w:rsidP="002C1071">
      <w:pPr>
        <w:numPr>
          <w:ilvl w:val="0"/>
          <w:numId w:val="4"/>
        </w:numPr>
        <w:spacing w:after="60"/>
        <w:ind w:left="142" w:hanging="142"/>
        <w:rPr>
          <w:rFonts w:ascii="Tahoma" w:hAnsi="Tahoma" w:cs="Tahoma"/>
          <w:szCs w:val="22"/>
        </w:rPr>
      </w:pPr>
      <w:r w:rsidRPr="002C1071">
        <w:rPr>
          <w:rFonts w:ascii="Tahoma" w:hAnsi="Tahoma" w:cs="Tahoma"/>
          <w:b/>
          <w:bCs/>
          <w:szCs w:val="22"/>
          <w:cs/>
        </w:rPr>
        <w:t>ส่วนประกอบอื่น</w:t>
      </w:r>
      <w:r>
        <w:rPr>
          <w:rFonts w:ascii="Tahoma" w:hAnsi="Tahoma" w:cs="Tahoma" w:hint="cs"/>
          <w:szCs w:val="22"/>
          <w:cs/>
        </w:rPr>
        <w:t xml:space="preserve"> </w:t>
      </w:r>
      <w:r w:rsidR="002C1071">
        <w:rPr>
          <w:rFonts w:ascii="Tahoma" w:hAnsi="Tahoma" w:cs="Tahoma" w:hint="cs"/>
          <w:szCs w:val="22"/>
          <w:cs/>
        </w:rPr>
        <w:t>ได้แก่</w:t>
      </w:r>
      <w:r>
        <w:rPr>
          <w:rFonts w:ascii="Tahoma" w:hAnsi="Tahoma" w:cs="Tahoma"/>
          <w:szCs w:val="22"/>
        </w:rPr>
        <w:t xml:space="preserve"> </w:t>
      </w:r>
      <w:r w:rsidRPr="002F4DF7">
        <w:rPr>
          <w:rFonts w:ascii="Tahoma" w:hAnsi="Tahoma" w:cs="Tahoma"/>
          <w:szCs w:val="22"/>
        </w:rPr>
        <w:t>&lt;</w:t>
      </w:r>
      <w:r w:rsidRPr="002F4DF7">
        <w:rPr>
          <w:rFonts w:ascii="Tahoma" w:hAnsi="Tahoma" w:cs="Tahoma"/>
          <w:szCs w:val="22"/>
          <w:cs/>
        </w:rPr>
        <w:t>ส่วนประกอบตามทะเบียนยา</w:t>
      </w:r>
      <w:r w:rsidRPr="002F4DF7">
        <w:rPr>
          <w:rFonts w:ascii="Tahoma" w:hAnsi="Tahoma" w:cs="Tahoma"/>
          <w:szCs w:val="22"/>
        </w:rPr>
        <w:t>&gt;</w:t>
      </w:r>
      <w:r w:rsidR="001D653A">
        <w:rPr>
          <w:rFonts w:ascii="Tahoma" w:hAnsi="Tahoma" w:cs="Tahoma"/>
          <w:szCs w:val="22"/>
        </w:rPr>
        <w:t xml:space="preserve"> </w:t>
      </w:r>
    </w:p>
    <w:p w14:paraId="054DFA89" w14:textId="585421CF" w:rsidR="00901196" w:rsidRDefault="00901196" w:rsidP="002E11E3">
      <w:pPr>
        <w:spacing w:after="120"/>
        <w:jc w:val="thaiDistribute"/>
        <w:rPr>
          <w:rFonts w:ascii="Tahoma" w:hAnsi="Tahoma" w:cs="Tahoma"/>
          <w:szCs w:val="22"/>
        </w:rPr>
      </w:pPr>
    </w:p>
    <w:p w14:paraId="5DB5E542" w14:textId="67E8B18E" w:rsidR="00BB6265" w:rsidRPr="00BB6265" w:rsidRDefault="004D77E4" w:rsidP="00BB6265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>ผู้ผลิต</w:t>
      </w:r>
      <w:r w:rsidR="00BB6265">
        <w:rPr>
          <w:rFonts w:ascii="Tahoma" w:hAnsi="Tahoma" w:cs="Tahoma"/>
          <w:b/>
          <w:bCs/>
          <w:szCs w:val="22"/>
        </w:rPr>
        <w:t xml:space="preserve"> </w:t>
      </w:r>
      <w:r w:rsidR="00BB6265" w:rsidRPr="006264AD">
        <w:rPr>
          <w:rFonts w:ascii="Tahoma" w:hAnsi="Tahoma" w:cs="Tahoma"/>
          <w:szCs w:val="22"/>
        </w:rPr>
        <w:t>&lt;</w:t>
      </w:r>
      <w:r w:rsidR="00BB6265"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="00BB6265" w:rsidRPr="006264AD">
        <w:rPr>
          <w:rFonts w:ascii="Tahoma" w:hAnsi="Tahoma" w:cs="Tahoma"/>
          <w:szCs w:val="22"/>
        </w:rPr>
        <w:t>&gt;</w:t>
      </w:r>
    </w:p>
    <w:p w14:paraId="4A884FCB" w14:textId="64AD0C18" w:rsidR="004D77E4" w:rsidRDefault="004D77E4" w:rsidP="004D77E4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ผู้นำเข้า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6A6A01B9" w14:textId="77777777" w:rsidR="004D77E4" w:rsidRPr="006264AD" w:rsidRDefault="004D77E4" w:rsidP="004D77E4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ผู้แทนจำหน่าย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7FD11462" w14:textId="77777777" w:rsidR="004D77E4" w:rsidRPr="00FC33F6" w:rsidRDefault="004D77E4" w:rsidP="004D77E4">
      <w:pPr>
        <w:pStyle w:val="ac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</w:p>
    <w:p w14:paraId="2AF1AFBA" w14:textId="77777777" w:rsidR="00B846E6" w:rsidRPr="00AE1A3C" w:rsidRDefault="00B846E6" w:rsidP="00B846E6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1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1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14EF4CB6" w14:textId="77777777" w:rsidR="00B846E6" w:rsidRPr="00AE1A3C" w:rsidRDefault="00B846E6" w:rsidP="00B846E6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p w14:paraId="3B5EA94D" w14:textId="77777777" w:rsidR="00B846E6" w:rsidRDefault="00B846E6" w:rsidP="00B846E6">
      <w:pPr>
        <w:pStyle w:val="ac"/>
        <w:ind w:left="0"/>
        <w:jc w:val="center"/>
        <w:rPr>
          <w:rFonts w:ascii="Tahoma" w:hAnsi="Tahoma" w:cs="Tahoma"/>
          <w:szCs w:val="22"/>
        </w:rPr>
      </w:pPr>
      <w:hyperlink r:id="rId8" w:history="1">
        <w:r w:rsidRPr="00AE1A3C">
          <w:rPr>
            <w:rStyle w:val="aff"/>
            <w:rFonts w:ascii="Tahoma" w:hAnsi="Tahoma" w:cs="Tahoma"/>
            <w:sz w:val="19"/>
            <w:szCs w:val="19"/>
            <w:highlight w:val="yellow"/>
          </w:rPr>
          <w:t>http://druglink.fda.moph.go.th/u1dr</w:t>
        </w:r>
      </w:hyperlink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43E5431B" w14:textId="1B459128" w:rsidR="00E65252" w:rsidRPr="00303B8D" w:rsidRDefault="00E65252" w:rsidP="002C1071">
      <w:pPr>
        <w:spacing w:after="0"/>
        <w:jc w:val="center"/>
        <w:rPr>
          <w:rFonts w:ascii="Tahoma" w:hAnsi="Tahoma" w:cs="Tahoma"/>
          <w:b/>
          <w:bCs/>
          <w:sz w:val="24"/>
          <w:szCs w:val="24"/>
          <w:cs/>
        </w:rPr>
        <w:sectPr w:rsidR="00E65252" w:rsidRPr="00303B8D" w:rsidSect="008A5345">
          <w:footerReference w:type="default" r:id="rId9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</w:p>
    <w:p w14:paraId="4E467ABB" w14:textId="0E19976B" w:rsidR="0073367C" w:rsidRDefault="0073367C" w:rsidP="002E11E3">
      <w:pPr>
        <w:spacing w:before="200"/>
        <w:rPr>
          <w:cs/>
        </w:rPr>
      </w:pPr>
    </w:p>
    <w:sectPr w:rsidR="0073367C" w:rsidSect="008A534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4E5B5" w14:textId="77777777" w:rsidR="00B64ED7" w:rsidRDefault="00B64ED7" w:rsidP="004C51DB">
      <w:pPr>
        <w:spacing w:after="0" w:line="240" w:lineRule="auto"/>
      </w:pPr>
      <w:r>
        <w:separator/>
      </w:r>
    </w:p>
  </w:endnote>
  <w:endnote w:type="continuationSeparator" w:id="0">
    <w:p w14:paraId="56317969" w14:textId="77777777" w:rsidR="00B64ED7" w:rsidRDefault="00B64ED7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6AC1" w14:textId="2763B692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0B4CB" w14:textId="77777777" w:rsidR="00B64ED7" w:rsidRDefault="00B64ED7" w:rsidP="004C51DB">
      <w:pPr>
        <w:spacing w:after="0" w:line="240" w:lineRule="auto"/>
      </w:pPr>
      <w:r>
        <w:separator/>
      </w:r>
    </w:p>
  </w:footnote>
  <w:footnote w:type="continuationSeparator" w:id="0">
    <w:p w14:paraId="28309644" w14:textId="77777777" w:rsidR="00B64ED7" w:rsidRDefault="00B64ED7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12C6A46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E77B1"/>
    <w:multiLevelType w:val="hybridMultilevel"/>
    <w:tmpl w:val="417E0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6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D08B5"/>
    <w:multiLevelType w:val="multilevel"/>
    <w:tmpl w:val="3314E8C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98E3F33"/>
    <w:multiLevelType w:val="hybridMultilevel"/>
    <w:tmpl w:val="885E1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5"/>
    <w:rsid w:val="00031701"/>
    <w:rsid w:val="00043B73"/>
    <w:rsid w:val="0004482D"/>
    <w:rsid w:val="00046B81"/>
    <w:rsid w:val="00047C9D"/>
    <w:rsid w:val="00047CF4"/>
    <w:rsid w:val="00052C4A"/>
    <w:rsid w:val="0006021D"/>
    <w:rsid w:val="0006214D"/>
    <w:rsid w:val="00076CAA"/>
    <w:rsid w:val="00077EA4"/>
    <w:rsid w:val="0008117D"/>
    <w:rsid w:val="00081828"/>
    <w:rsid w:val="0008321E"/>
    <w:rsid w:val="000847EA"/>
    <w:rsid w:val="000903A5"/>
    <w:rsid w:val="00090D3D"/>
    <w:rsid w:val="00091239"/>
    <w:rsid w:val="00096183"/>
    <w:rsid w:val="0009649E"/>
    <w:rsid w:val="000A0415"/>
    <w:rsid w:val="000A2733"/>
    <w:rsid w:val="000A5E31"/>
    <w:rsid w:val="000B4827"/>
    <w:rsid w:val="000C43B6"/>
    <w:rsid w:val="000C7976"/>
    <w:rsid w:val="000D4D54"/>
    <w:rsid w:val="000F0A0B"/>
    <w:rsid w:val="001006BB"/>
    <w:rsid w:val="00104B81"/>
    <w:rsid w:val="0010756D"/>
    <w:rsid w:val="00107B9D"/>
    <w:rsid w:val="001164E9"/>
    <w:rsid w:val="00120630"/>
    <w:rsid w:val="00124088"/>
    <w:rsid w:val="0013328D"/>
    <w:rsid w:val="001345FE"/>
    <w:rsid w:val="001419DB"/>
    <w:rsid w:val="00143035"/>
    <w:rsid w:val="00157A0B"/>
    <w:rsid w:val="001648CD"/>
    <w:rsid w:val="001675CE"/>
    <w:rsid w:val="001675FB"/>
    <w:rsid w:val="001766DD"/>
    <w:rsid w:val="00181139"/>
    <w:rsid w:val="001816D9"/>
    <w:rsid w:val="001A2328"/>
    <w:rsid w:val="001A3795"/>
    <w:rsid w:val="001A5749"/>
    <w:rsid w:val="001A588D"/>
    <w:rsid w:val="001A7E39"/>
    <w:rsid w:val="001B1698"/>
    <w:rsid w:val="001B28C1"/>
    <w:rsid w:val="001B76DA"/>
    <w:rsid w:val="001C0244"/>
    <w:rsid w:val="001D144C"/>
    <w:rsid w:val="001D1BC8"/>
    <w:rsid w:val="001D653A"/>
    <w:rsid w:val="001E21FB"/>
    <w:rsid w:val="00203B75"/>
    <w:rsid w:val="00203D69"/>
    <w:rsid w:val="00207990"/>
    <w:rsid w:val="00211848"/>
    <w:rsid w:val="00212408"/>
    <w:rsid w:val="002139C6"/>
    <w:rsid w:val="00217832"/>
    <w:rsid w:val="00217B62"/>
    <w:rsid w:val="0022461C"/>
    <w:rsid w:val="00225897"/>
    <w:rsid w:val="00226B07"/>
    <w:rsid w:val="00240675"/>
    <w:rsid w:val="0024137E"/>
    <w:rsid w:val="002435EC"/>
    <w:rsid w:val="00245E4F"/>
    <w:rsid w:val="002472E9"/>
    <w:rsid w:val="0025277F"/>
    <w:rsid w:val="00253C7D"/>
    <w:rsid w:val="002608D7"/>
    <w:rsid w:val="00263482"/>
    <w:rsid w:val="00264AC1"/>
    <w:rsid w:val="00275BCC"/>
    <w:rsid w:val="00283400"/>
    <w:rsid w:val="002A328B"/>
    <w:rsid w:val="002A5FA7"/>
    <w:rsid w:val="002C1071"/>
    <w:rsid w:val="002C40BA"/>
    <w:rsid w:val="002C735C"/>
    <w:rsid w:val="002E11E3"/>
    <w:rsid w:val="002E3A63"/>
    <w:rsid w:val="002E5A15"/>
    <w:rsid w:val="002F4DF7"/>
    <w:rsid w:val="0030309E"/>
    <w:rsid w:val="00303B8D"/>
    <w:rsid w:val="00305280"/>
    <w:rsid w:val="00306D30"/>
    <w:rsid w:val="00311AFA"/>
    <w:rsid w:val="00330F16"/>
    <w:rsid w:val="0033595E"/>
    <w:rsid w:val="003416AA"/>
    <w:rsid w:val="00355074"/>
    <w:rsid w:val="003610DF"/>
    <w:rsid w:val="00361682"/>
    <w:rsid w:val="00372560"/>
    <w:rsid w:val="00384809"/>
    <w:rsid w:val="00385146"/>
    <w:rsid w:val="00390B7A"/>
    <w:rsid w:val="003917EE"/>
    <w:rsid w:val="003A1AF8"/>
    <w:rsid w:val="003C1126"/>
    <w:rsid w:val="003D0594"/>
    <w:rsid w:val="003D4CA3"/>
    <w:rsid w:val="003E692C"/>
    <w:rsid w:val="003E7EC5"/>
    <w:rsid w:val="003F2988"/>
    <w:rsid w:val="004003A2"/>
    <w:rsid w:val="00402AA7"/>
    <w:rsid w:val="004056CB"/>
    <w:rsid w:val="00406350"/>
    <w:rsid w:val="00407DB4"/>
    <w:rsid w:val="004117EC"/>
    <w:rsid w:val="00412371"/>
    <w:rsid w:val="00415986"/>
    <w:rsid w:val="00415FCF"/>
    <w:rsid w:val="0041684C"/>
    <w:rsid w:val="00421B50"/>
    <w:rsid w:val="00421CBE"/>
    <w:rsid w:val="00425C3E"/>
    <w:rsid w:val="00432C1E"/>
    <w:rsid w:val="004347C6"/>
    <w:rsid w:val="00440F66"/>
    <w:rsid w:val="004433A4"/>
    <w:rsid w:val="004516F9"/>
    <w:rsid w:val="0045327C"/>
    <w:rsid w:val="00464ECB"/>
    <w:rsid w:val="004671BB"/>
    <w:rsid w:val="004738EF"/>
    <w:rsid w:val="004748D6"/>
    <w:rsid w:val="00474A18"/>
    <w:rsid w:val="004814D2"/>
    <w:rsid w:val="00482986"/>
    <w:rsid w:val="004953C3"/>
    <w:rsid w:val="004A0952"/>
    <w:rsid w:val="004A3C33"/>
    <w:rsid w:val="004B4B4E"/>
    <w:rsid w:val="004B7FBC"/>
    <w:rsid w:val="004C198E"/>
    <w:rsid w:val="004C4FB6"/>
    <w:rsid w:val="004C51DB"/>
    <w:rsid w:val="004C7E1C"/>
    <w:rsid w:val="004D6F2A"/>
    <w:rsid w:val="004D77E4"/>
    <w:rsid w:val="004E7308"/>
    <w:rsid w:val="004F1E29"/>
    <w:rsid w:val="004F32F4"/>
    <w:rsid w:val="0050053C"/>
    <w:rsid w:val="00502299"/>
    <w:rsid w:val="00507057"/>
    <w:rsid w:val="00510A44"/>
    <w:rsid w:val="005245B0"/>
    <w:rsid w:val="0053248F"/>
    <w:rsid w:val="00532FF3"/>
    <w:rsid w:val="005427E0"/>
    <w:rsid w:val="005445E9"/>
    <w:rsid w:val="0054461E"/>
    <w:rsid w:val="0054607A"/>
    <w:rsid w:val="005461E6"/>
    <w:rsid w:val="005615C7"/>
    <w:rsid w:val="005713F6"/>
    <w:rsid w:val="005761BF"/>
    <w:rsid w:val="00576A89"/>
    <w:rsid w:val="00577056"/>
    <w:rsid w:val="00587990"/>
    <w:rsid w:val="00593C22"/>
    <w:rsid w:val="00594B7F"/>
    <w:rsid w:val="00596C10"/>
    <w:rsid w:val="005A6BA0"/>
    <w:rsid w:val="005A7FA3"/>
    <w:rsid w:val="005B3AE0"/>
    <w:rsid w:val="005B4FCB"/>
    <w:rsid w:val="005B6D7F"/>
    <w:rsid w:val="005C5DC6"/>
    <w:rsid w:val="005C7665"/>
    <w:rsid w:val="005D0BA7"/>
    <w:rsid w:val="005D1BB2"/>
    <w:rsid w:val="005D4BA9"/>
    <w:rsid w:val="005F0C32"/>
    <w:rsid w:val="0060533B"/>
    <w:rsid w:val="00607A23"/>
    <w:rsid w:val="0062005B"/>
    <w:rsid w:val="00627315"/>
    <w:rsid w:val="006277FB"/>
    <w:rsid w:val="00632244"/>
    <w:rsid w:val="006358EA"/>
    <w:rsid w:val="0064400D"/>
    <w:rsid w:val="00646793"/>
    <w:rsid w:val="0064696C"/>
    <w:rsid w:val="00653655"/>
    <w:rsid w:val="00654E24"/>
    <w:rsid w:val="00657D6B"/>
    <w:rsid w:val="00661284"/>
    <w:rsid w:val="006705A9"/>
    <w:rsid w:val="0068400A"/>
    <w:rsid w:val="00684E39"/>
    <w:rsid w:val="00697B1A"/>
    <w:rsid w:val="006B0F2B"/>
    <w:rsid w:val="006B56EC"/>
    <w:rsid w:val="006C3AC8"/>
    <w:rsid w:val="006D3293"/>
    <w:rsid w:val="006D33C4"/>
    <w:rsid w:val="006E72AD"/>
    <w:rsid w:val="0070002B"/>
    <w:rsid w:val="00702A36"/>
    <w:rsid w:val="007106A9"/>
    <w:rsid w:val="00724F22"/>
    <w:rsid w:val="00725E15"/>
    <w:rsid w:val="00731B97"/>
    <w:rsid w:val="00732495"/>
    <w:rsid w:val="0073360D"/>
    <w:rsid w:val="0073367C"/>
    <w:rsid w:val="00735729"/>
    <w:rsid w:val="00751431"/>
    <w:rsid w:val="007544BE"/>
    <w:rsid w:val="00760034"/>
    <w:rsid w:val="00772FA0"/>
    <w:rsid w:val="007848F8"/>
    <w:rsid w:val="00792C69"/>
    <w:rsid w:val="00793FED"/>
    <w:rsid w:val="007B3C7B"/>
    <w:rsid w:val="007B4AED"/>
    <w:rsid w:val="007B75AE"/>
    <w:rsid w:val="007B7608"/>
    <w:rsid w:val="007C5953"/>
    <w:rsid w:val="007C7FCE"/>
    <w:rsid w:val="007D23A8"/>
    <w:rsid w:val="007D74B4"/>
    <w:rsid w:val="007E3CC5"/>
    <w:rsid w:val="007F1124"/>
    <w:rsid w:val="007F3E00"/>
    <w:rsid w:val="007F43A8"/>
    <w:rsid w:val="007F5C34"/>
    <w:rsid w:val="00800965"/>
    <w:rsid w:val="00801334"/>
    <w:rsid w:val="00811E01"/>
    <w:rsid w:val="008225DC"/>
    <w:rsid w:val="00823BAD"/>
    <w:rsid w:val="0082764D"/>
    <w:rsid w:val="00831952"/>
    <w:rsid w:val="008345F5"/>
    <w:rsid w:val="00837642"/>
    <w:rsid w:val="00841439"/>
    <w:rsid w:val="00860511"/>
    <w:rsid w:val="00864A9F"/>
    <w:rsid w:val="00870A2E"/>
    <w:rsid w:val="00876399"/>
    <w:rsid w:val="008925A4"/>
    <w:rsid w:val="008A0282"/>
    <w:rsid w:val="008A5345"/>
    <w:rsid w:val="008B067D"/>
    <w:rsid w:val="008B1A0A"/>
    <w:rsid w:val="008B271F"/>
    <w:rsid w:val="008C0223"/>
    <w:rsid w:val="008C6558"/>
    <w:rsid w:val="008C6B6D"/>
    <w:rsid w:val="008C781E"/>
    <w:rsid w:val="008D0EEC"/>
    <w:rsid w:val="008D4263"/>
    <w:rsid w:val="008D485E"/>
    <w:rsid w:val="008D756B"/>
    <w:rsid w:val="008E03E7"/>
    <w:rsid w:val="008E5EC8"/>
    <w:rsid w:val="008F3E7D"/>
    <w:rsid w:val="00901196"/>
    <w:rsid w:val="009063DA"/>
    <w:rsid w:val="00907157"/>
    <w:rsid w:val="00917CCF"/>
    <w:rsid w:val="00921600"/>
    <w:rsid w:val="00921D7D"/>
    <w:rsid w:val="00934009"/>
    <w:rsid w:val="00944580"/>
    <w:rsid w:val="00945F9B"/>
    <w:rsid w:val="009710F3"/>
    <w:rsid w:val="00974A35"/>
    <w:rsid w:val="009762BB"/>
    <w:rsid w:val="00977D46"/>
    <w:rsid w:val="009825E7"/>
    <w:rsid w:val="0098556A"/>
    <w:rsid w:val="009863A6"/>
    <w:rsid w:val="009917C7"/>
    <w:rsid w:val="00993018"/>
    <w:rsid w:val="00993FF7"/>
    <w:rsid w:val="009A70BD"/>
    <w:rsid w:val="009B75E1"/>
    <w:rsid w:val="009C4F41"/>
    <w:rsid w:val="009D2535"/>
    <w:rsid w:val="009D376B"/>
    <w:rsid w:val="009D75DF"/>
    <w:rsid w:val="009D7A0D"/>
    <w:rsid w:val="009E3FEE"/>
    <w:rsid w:val="009E4C4A"/>
    <w:rsid w:val="009E56C3"/>
    <w:rsid w:val="009F0A57"/>
    <w:rsid w:val="009F0D4B"/>
    <w:rsid w:val="00A00C35"/>
    <w:rsid w:val="00A04BDB"/>
    <w:rsid w:val="00A07011"/>
    <w:rsid w:val="00A07174"/>
    <w:rsid w:val="00A07B55"/>
    <w:rsid w:val="00A15644"/>
    <w:rsid w:val="00A22E42"/>
    <w:rsid w:val="00A25321"/>
    <w:rsid w:val="00A2755D"/>
    <w:rsid w:val="00A5220D"/>
    <w:rsid w:val="00A541F4"/>
    <w:rsid w:val="00A60A57"/>
    <w:rsid w:val="00A662D0"/>
    <w:rsid w:val="00A76273"/>
    <w:rsid w:val="00A77E62"/>
    <w:rsid w:val="00A90C3C"/>
    <w:rsid w:val="00A92E0E"/>
    <w:rsid w:val="00AA659D"/>
    <w:rsid w:val="00AB014B"/>
    <w:rsid w:val="00AB5FD8"/>
    <w:rsid w:val="00AB6371"/>
    <w:rsid w:val="00AC5F2F"/>
    <w:rsid w:val="00B0158E"/>
    <w:rsid w:val="00B0268A"/>
    <w:rsid w:val="00B05C97"/>
    <w:rsid w:val="00B206E8"/>
    <w:rsid w:val="00B30111"/>
    <w:rsid w:val="00B31C13"/>
    <w:rsid w:val="00B3497D"/>
    <w:rsid w:val="00B3735A"/>
    <w:rsid w:val="00B64ED7"/>
    <w:rsid w:val="00B846E6"/>
    <w:rsid w:val="00B94276"/>
    <w:rsid w:val="00B94CB5"/>
    <w:rsid w:val="00BB6265"/>
    <w:rsid w:val="00BB7084"/>
    <w:rsid w:val="00BC0B46"/>
    <w:rsid w:val="00BD7B38"/>
    <w:rsid w:val="00C02E7E"/>
    <w:rsid w:val="00C03BA4"/>
    <w:rsid w:val="00C34918"/>
    <w:rsid w:val="00C352EE"/>
    <w:rsid w:val="00C36197"/>
    <w:rsid w:val="00C4485E"/>
    <w:rsid w:val="00C47F6A"/>
    <w:rsid w:val="00C547CF"/>
    <w:rsid w:val="00C56503"/>
    <w:rsid w:val="00C73306"/>
    <w:rsid w:val="00C754E9"/>
    <w:rsid w:val="00C840EA"/>
    <w:rsid w:val="00C87945"/>
    <w:rsid w:val="00CA53F4"/>
    <w:rsid w:val="00CC292E"/>
    <w:rsid w:val="00CE0027"/>
    <w:rsid w:val="00CE728B"/>
    <w:rsid w:val="00CF1955"/>
    <w:rsid w:val="00CF463B"/>
    <w:rsid w:val="00CF55C0"/>
    <w:rsid w:val="00D133E3"/>
    <w:rsid w:val="00D15C3D"/>
    <w:rsid w:val="00D15CAA"/>
    <w:rsid w:val="00D201D4"/>
    <w:rsid w:val="00D209F0"/>
    <w:rsid w:val="00D42E8E"/>
    <w:rsid w:val="00D50E38"/>
    <w:rsid w:val="00D56A4B"/>
    <w:rsid w:val="00D85C54"/>
    <w:rsid w:val="00D967F7"/>
    <w:rsid w:val="00DB08BE"/>
    <w:rsid w:val="00DB0D03"/>
    <w:rsid w:val="00DB10E4"/>
    <w:rsid w:val="00DB4050"/>
    <w:rsid w:val="00DB5AAC"/>
    <w:rsid w:val="00DB6095"/>
    <w:rsid w:val="00DC30C4"/>
    <w:rsid w:val="00DD331B"/>
    <w:rsid w:val="00DF4F60"/>
    <w:rsid w:val="00E002DE"/>
    <w:rsid w:val="00E004DA"/>
    <w:rsid w:val="00E03243"/>
    <w:rsid w:val="00E10E7F"/>
    <w:rsid w:val="00E13F47"/>
    <w:rsid w:val="00E14DC2"/>
    <w:rsid w:val="00E164A3"/>
    <w:rsid w:val="00E21175"/>
    <w:rsid w:val="00E3314F"/>
    <w:rsid w:val="00E357CB"/>
    <w:rsid w:val="00E3648F"/>
    <w:rsid w:val="00E3758D"/>
    <w:rsid w:val="00E41150"/>
    <w:rsid w:val="00E51142"/>
    <w:rsid w:val="00E5256A"/>
    <w:rsid w:val="00E54FA4"/>
    <w:rsid w:val="00E65252"/>
    <w:rsid w:val="00E65CC7"/>
    <w:rsid w:val="00E670AC"/>
    <w:rsid w:val="00E67974"/>
    <w:rsid w:val="00E76200"/>
    <w:rsid w:val="00E939FC"/>
    <w:rsid w:val="00E93F33"/>
    <w:rsid w:val="00E9622A"/>
    <w:rsid w:val="00EA116B"/>
    <w:rsid w:val="00EA30A6"/>
    <w:rsid w:val="00EB25A0"/>
    <w:rsid w:val="00EC34B1"/>
    <w:rsid w:val="00EC7A35"/>
    <w:rsid w:val="00ED2F93"/>
    <w:rsid w:val="00ED3B38"/>
    <w:rsid w:val="00EE1810"/>
    <w:rsid w:val="00EE2772"/>
    <w:rsid w:val="00EE7256"/>
    <w:rsid w:val="00EE7F65"/>
    <w:rsid w:val="00EF3BF3"/>
    <w:rsid w:val="00F0118E"/>
    <w:rsid w:val="00F019FA"/>
    <w:rsid w:val="00F05DA7"/>
    <w:rsid w:val="00F11605"/>
    <w:rsid w:val="00F13A3F"/>
    <w:rsid w:val="00F157FD"/>
    <w:rsid w:val="00F17E0E"/>
    <w:rsid w:val="00F20877"/>
    <w:rsid w:val="00F25FD8"/>
    <w:rsid w:val="00F34B01"/>
    <w:rsid w:val="00F37434"/>
    <w:rsid w:val="00F41B4C"/>
    <w:rsid w:val="00F43BA8"/>
    <w:rsid w:val="00F513BA"/>
    <w:rsid w:val="00F51979"/>
    <w:rsid w:val="00F5307E"/>
    <w:rsid w:val="00F55DE3"/>
    <w:rsid w:val="00F56609"/>
    <w:rsid w:val="00F56615"/>
    <w:rsid w:val="00F7246C"/>
    <w:rsid w:val="00F73CD5"/>
    <w:rsid w:val="00F90B34"/>
    <w:rsid w:val="00F913A0"/>
    <w:rsid w:val="00F93427"/>
    <w:rsid w:val="00FA1D88"/>
    <w:rsid w:val="00FA2A3B"/>
    <w:rsid w:val="00FA61C2"/>
    <w:rsid w:val="00FC1AA4"/>
    <w:rsid w:val="00FC571F"/>
    <w:rsid w:val="00FC7735"/>
    <w:rsid w:val="00FD3B8B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311AFA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60">
    <w:name w:val="หัวเรื่อง 6 อักขระ"/>
    <w:basedOn w:val="a0"/>
    <w:link w:val="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13F4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a5">
    <w:name w:val="ชื่อเรื่อง อักขระ"/>
    <w:basedOn w:val="a0"/>
    <w:link w:val="a4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E13F47"/>
    <w:rPr>
      <w:b/>
      <w:bCs/>
    </w:rPr>
  </w:style>
  <w:style w:type="character" w:styleId="a9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E13F47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E13F47"/>
    <w:rPr>
      <w:sz w:val="20"/>
      <w:szCs w:val="20"/>
    </w:rPr>
  </w:style>
  <w:style w:type="paragraph" w:styleId="ac">
    <w:name w:val="List Paragraph"/>
    <w:basedOn w:val="a"/>
    <w:uiPriority w:val="34"/>
    <w:qFormat/>
    <w:rsid w:val="00E13F47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13F47"/>
    <w:rPr>
      <w:i/>
      <w:iCs/>
    </w:rPr>
  </w:style>
  <w:style w:type="character" w:customStyle="1" w:styleId="ae">
    <w:name w:val="คำอ้างอิง อักขระ"/>
    <w:basedOn w:val="a0"/>
    <w:link w:val="ad"/>
    <w:uiPriority w:val="29"/>
    <w:rsid w:val="00E13F47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af1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af2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af3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af4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af5">
    <w:name w:val="Book Title"/>
    <w:uiPriority w:val="33"/>
    <w:qFormat/>
    <w:rsid w:val="00E13F47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E13F47"/>
    <w:pPr>
      <w:outlineLvl w:val="9"/>
    </w:pPr>
  </w:style>
  <w:style w:type="table" w:styleId="af7">
    <w:name w:val="Table Grid"/>
    <w:basedOn w:val="a1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Grid Table Light"/>
    <w:basedOn w:val="a1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1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2">
    <w:name w:val="รายการย่อหน้า1"/>
    <w:basedOn w:val="a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af9">
    <w:name w:val="annotation reference"/>
    <w:basedOn w:val="a0"/>
    <w:uiPriority w:val="99"/>
    <w:semiHidden/>
    <w:unhideWhenUsed/>
    <w:rsid w:val="004C51D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afb">
    <w:name w:val="ข้อความข้อคิดเห็น อักขระ"/>
    <w:basedOn w:val="a0"/>
    <w:link w:val="afa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a0"/>
    <w:rsid w:val="004C51DB"/>
  </w:style>
  <w:style w:type="paragraph" w:styleId="afc">
    <w:name w:val="endnote text"/>
    <w:basedOn w:val="a"/>
    <w:link w:val="afd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afd">
    <w:name w:val="ข้อความอ้างอิงท้ายเรื่อง อักขระ"/>
    <w:basedOn w:val="a0"/>
    <w:link w:val="afc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afe">
    <w:name w:val="endnote reference"/>
    <w:basedOn w:val="a0"/>
    <w:uiPriority w:val="99"/>
    <w:semiHidden/>
    <w:unhideWhenUsed/>
    <w:rsid w:val="004C51DB"/>
    <w:rPr>
      <w:vertAlign w:val="superscript"/>
    </w:rPr>
  </w:style>
  <w:style w:type="character" w:styleId="aff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a0"/>
    <w:rsid w:val="004C51DB"/>
  </w:style>
  <w:style w:type="paragraph" w:styleId="aff0">
    <w:name w:val="Normal (Web)"/>
    <w:basedOn w:val="a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aff1">
    <w:name w:val="Placeholder Text"/>
    <w:basedOn w:val="a0"/>
    <w:uiPriority w:val="99"/>
    <w:semiHidden/>
    <w:rsid w:val="00657D6B"/>
    <w:rPr>
      <w:color w:val="808080"/>
    </w:rPr>
  </w:style>
  <w:style w:type="paragraph" w:styleId="aff2">
    <w:name w:val="Document Map"/>
    <w:basedOn w:val="a"/>
    <w:link w:val="aff3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aff3">
    <w:name w:val="ผังเอกสาร อักขระ"/>
    <w:basedOn w:val="a0"/>
    <w:link w:val="aff2"/>
    <w:uiPriority w:val="99"/>
    <w:semiHidden/>
    <w:rsid w:val="007544BE"/>
    <w:rPr>
      <w:rFonts w:eastAsia="Times New Roman" w:cs="Cordia New"/>
      <w:szCs w:val="30"/>
    </w:rPr>
  </w:style>
  <w:style w:type="paragraph" w:styleId="aff4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aff5">
    <w:name w:val="Balloon Text"/>
    <w:basedOn w:val="a"/>
    <w:link w:val="aff6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aff6">
    <w:name w:val="ข้อความบอลลูน อักขระ"/>
    <w:basedOn w:val="a0"/>
    <w:link w:val="aff5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aff7">
    <w:name w:val="header"/>
    <w:basedOn w:val="a"/>
    <w:link w:val="aff8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8">
    <w:name w:val="หัวกระดาษ อักขระ"/>
    <w:basedOn w:val="a0"/>
    <w:link w:val="aff7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aff9">
    <w:name w:val="footer"/>
    <w:basedOn w:val="a"/>
    <w:link w:val="affa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a">
    <w:name w:val="ท้ายกระดาษ อักขระ"/>
    <w:basedOn w:val="a0"/>
    <w:link w:val="aff9"/>
    <w:uiPriority w:val="99"/>
    <w:rsid w:val="00921600"/>
    <w:rPr>
      <w:rFonts w:ascii="Calibri" w:eastAsia="Times New Roman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2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uglink.fda.moph.go.th/u1d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185733A-C5B6-4CC6-8B6B-71871DFF0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Podsawat Wachiraprakarnskul</cp:lastModifiedBy>
  <cp:revision>3</cp:revision>
  <cp:lastPrinted>2018-07-29T12:51:00Z</cp:lastPrinted>
  <dcterms:created xsi:type="dcterms:W3CDTF">2024-11-20T08:28:00Z</dcterms:created>
  <dcterms:modified xsi:type="dcterms:W3CDTF">2024-11-27T10:19:00Z</dcterms:modified>
</cp:coreProperties>
</file>