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6467" w14:textId="77777777" w:rsidR="002569F0" w:rsidRPr="000A1286" w:rsidRDefault="002569F0" w:rsidP="002569F0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075EA128" w14:textId="77777777" w:rsidR="002569F0" w:rsidRDefault="002569F0" w:rsidP="002569F0">
      <w:pPr>
        <w:pStyle w:val="HEADING1SMPC"/>
      </w:pPr>
      <w:r w:rsidRPr="008F5678">
        <w:t>NAME OF THE MEDICINAL PRODUCT</w:t>
      </w:r>
    </w:p>
    <w:p w14:paraId="545937EC" w14:textId="10D403E3" w:rsidR="002569F0" w:rsidRPr="00A4294B" w:rsidRDefault="002569F0" w:rsidP="002569F0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2569F0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 w:rsidR="002B39E2">
        <w:rPr>
          <w:rFonts w:ascii="Times New Roman" w:hAnsi="Times New Roman" w:cs="Times New Roman"/>
          <w:sz w:val="28"/>
        </w:rPr>
        <w:t>t</w:t>
      </w:r>
      <w:r w:rsidRPr="002569F0">
        <w:rPr>
          <w:rFonts w:ascii="Times New Roman" w:hAnsi="Times New Roman" w:cs="Times New Roman"/>
          <w:sz w:val="28"/>
        </w:rPr>
        <w:t>ablets</w:t>
      </w:r>
    </w:p>
    <w:p w14:paraId="7DC34201" w14:textId="77777777" w:rsidR="002569F0" w:rsidRDefault="002569F0" w:rsidP="002569F0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46C8286F" w14:textId="08837A51" w:rsidR="002569F0" w:rsidRDefault="002569F0" w:rsidP="002569F0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2569F0">
        <w:rPr>
          <w:rFonts w:ascii="Times New Roman" w:hAnsi="Times New Roman" w:cs="Times New Roman"/>
          <w:sz w:val="28"/>
        </w:rPr>
        <w:t>Each tablet contains 40 mg of isosorbide mononitrate.</w:t>
      </w:r>
    </w:p>
    <w:p w14:paraId="07C3FEC6" w14:textId="77777777" w:rsidR="002569F0" w:rsidRPr="00683DC3" w:rsidRDefault="002569F0" w:rsidP="002569F0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683DC3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05119A3F" w14:textId="77777777" w:rsidR="002569F0" w:rsidRPr="0085460F" w:rsidRDefault="002569F0" w:rsidP="002569F0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F570BBA" w14:textId="77777777" w:rsidR="002569F0" w:rsidRPr="000A1286" w:rsidRDefault="002569F0" w:rsidP="002569F0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196991D3" w14:textId="77777777" w:rsidR="002569F0" w:rsidRDefault="002569F0" w:rsidP="002569F0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020C086C" w14:textId="77777777" w:rsidR="002569F0" w:rsidRDefault="002569F0" w:rsidP="002569F0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22ABD6A0" w14:textId="77777777" w:rsidR="002569F0" w:rsidRPr="0085460F" w:rsidRDefault="002569F0" w:rsidP="002569F0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555853B" w14:textId="77777777" w:rsidR="002569F0" w:rsidRPr="008F5678" w:rsidRDefault="002569F0" w:rsidP="002569F0">
      <w:pPr>
        <w:pStyle w:val="HEADING1SMPC"/>
        <w:rPr>
          <w:szCs w:val="28"/>
        </w:rPr>
      </w:pPr>
      <w:r w:rsidRPr="008F5678">
        <w:t>CLINICAL PARTICULARS</w:t>
      </w:r>
    </w:p>
    <w:p w14:paraId="2CE4EF64" w14:textId="77777777" w:rsidR="002569F0" w:rsidRDefault="002569F0" w:rsidP="002569F0">
      <w:pPr>
        <w:pStyle w:val="SubHeafingSMPC"/>
        <w:spacing w:before="0"/>
        <w:ind w:left="0" w:firstLine="0"/>
      </w:pPr>
      <w:r w:rsidRPr="007F158B">
        <w:t>Therapeutic indications</w:t>
      </w:r>
    </w:p>
    <w:p w14:paraId="65C0A9B1" w14:textId="3ACB9ADA" w:rsidR="002569F0" w:rsidRPr="00A27C5D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2569F0">
        <w:rPr>
          <w:rFonts w:cstheme="minorBidi"/>
          <w:b w:val="0"/>
          <w:bCs w:val="0"/>
        </w:rPr>
        <w:t>Isosorbide mononitrate tablets are indicated for use in the treatment and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2569F0">
        <w:rPr>
          <w:rFonts w:cstheme="minorBidi"/>
          <w:b w:val="0"/>
          <w:bCs w:val="0"/>
        </w:rPr>
        <w:t>prophylaxis of angina pectoris and as adjunctive therapy in congestive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2569F0">
        <w:rPr>
          <w:rFonts w:cstheme="minorBidi"/>
          <w:b w:val="0"/>
          <w:bCs w:val="0"/>
        </w:rPr>
        <w:t xml:space="preserve">heart failure which does not respond adequately to cardiac glycosides </w:t>
      </w:r>
      <w:r>
        <w:rPr>
          <w:rFonts w:cstheme="minorBidi"/>
          <w:b w:val="0"/>
          <w:bCs w:val="0"/>
        </w:rPr>
        <w:tab/>
      </w:r>
      <w:r w:rsidRPr="002569F0">
        <w:rPr>
          <w:rFonts w:cstheme="minorBidi"/>
          <w:b w:val="0"/>
          <w:bCs w:val="0"/>
        </w:rPr>
        <w:t>and/or diuretics.</w:t>
      </w:r>
    </w:p>
    <w:p w14:paraId="2B3AC764" w14:textId="77777777" w:rsidR="002569F0" w:rsidRPr="00E26561" w:rsidRDefault="002569F0" w:rsidP="002569F0">
      <w:pPr>
        <w:pStyle w:val="SubHeafingSMPC"/>
        <w:spacing w:before="0"/>
        <w:ind w:left="57"/>
      </w:pPr>
      <w:r w:rsidRPr="008F5678">
        <w:t>Posology and method of administration</w:t>
      </w:r>
    </w:p>
    <w:p w14:paraId="4FF9CA2B" w14:textId="0AC8FE5D" w:rsidR="002569F0" w:rsidRPr="00683DC3" w:rsidRDefault="002569F0" w:rsidP="002569F0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683DC3">
        <w:rPr>
          <w:b w:val="0"/>
          <w:bCs w:val="0"/>
          <w:i/>
          <w:iCs/>
        </w:rPr>
        <w:t>Adults</w:t>
      </w:r>
      <w:r w:rsidR="00683DC3">
        <w:rPr>
          <w:b w:val="0"/>
          <w:bCs w:val="0"/>
          <w:i/>
          <w:iCs/>
        </w:rPr>
        <w:t>:</w:t>
      </w:r>
    </w:p>
    <w:p w14:paraId="6A8B3EF0" w14:textId="77777777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The recommended dosage is from 20 to 120 mg isosorbide mononitrate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daily in divided doses. The majority of patients will require a dosage in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>the range of 40 to 60 mg daily in divided doses.</w:t>
      </w:r>
      <w:r>
        <w:rPr>
          <w:b w:val="0"/>
          <w:bCs w:val="0"/>
        </w:rPr>
        <w:t xml:space="preserve"> </w:t>
      </w:r>
      <w:r w:rsidRPr="002569F0">
        <w:rPr>
          <w:b w:val="0"/>
          <w:bCs w:val="0"/>
        </w:rPr>
        <w:t xml:space="preserve">The tablets should be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>taken with fluid and swallowed whole without chewing.</w:t>
      </w:r>
    </w:p>
    <w:p w14:paraId="5A0C986A" w14:textId="77777777" w:rsidR="00683DC3" w:rsidRPr="00683DC3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27F49B63" w14:textId="729E7105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>The lowest effective dose should be used.</w:t>
      </w:r>
    </w:p>
    <w:p w14:paraId="0759D354" w14:textId="77777777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2569F0">
        <w:rPr>
          <w:b w:val="0"/>
          <w:bCs w:val="0"/>
        </w:rPr>
        <w:t xml:space="preserve">For patients who have not previously received prophylatic nitrate therapy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an initial dosage of 10 mg isosorbide mononitrate (1 tablet) daily for 2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days followed by a dosage of 20 mg (1 tablet morning and evening) for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a further 3 days is recommended. Subsequently the daily dosage may be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increased to the normal prophylatic level. Patients already accustomed to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chronic nitrate therapy normally may be transferred directly to a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>therapeutic dose.</w:t>
      </w:r>
    </w:p>
    <w:p w14:paraId="213D241E" w14:textId="77777777" w:rsidR="00683DC3" w:rsidRPr="00683DC3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5757E68C" w14:textId="77777777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For those previously treated with isosorbide dinitrate in conventional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form the dosage of isosorbide mononitrate should be the same initially.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Isosorbide mononitrate is effectively twice as potent as sustained release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forms of isosorbide dinitrate and patients transferred from such treatment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should receive isosorbide mononitrate at half the previous dosage. </w:t>
      </w:r>
    </w:p>
    <w:p w14:paraId="6134D5D0" w14:textId="588061B6" w:rsidR="002569F0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  <w:sz w:val="10"/>
          <w:szCs w:val="10"/>
        </w:rPr>
        <w:tab/>
      </w:r>
      <w:r w:rsidR="002569F0" w:rsidRPr="002569F0">
        <w:rPr>
          <w:b w:val="0"/>
          <w:bCs w:val="0"/>
        </w:rPr>
        <w:t xml:space="preserve">Therapy should not be discontinued suddenly. Both dosage and </w:t>
      </w:r>
      <w:r w:rsidR="002569F0">
        <w:rPr>
          <w:b w:val="0"/>
          <w:bCs w:val="0"/>
        </w:rPr>
        <w:tab/>
      </w:r>
      <w:r w:rsidR="002569F0" w:rsidRPr="002569F0">
        <w:rPr>
          <w:b w:val="0"/>
          <w:bCs w:val="0"/>
        </w:rPr>
        <w:t>frequency should be tapered gradually (see section 4.4)</w:t>
      </w:r>
    </w:p>
    <w:p w14:paraId="6DDE78B1" w14:textId="77777777" w:rsidR="00683DC3" w:rsidRPr="00683DC3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152E77B" w14:textId="5BD2E42A" w:rsidR="002569F0" w:rsidRPr="00683DC3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683DC3">
        <w:rPr>
          <w:b w:val="0"/>
          <w:bCs w:val="0"/>
          <w:i/>
          <w:iCs/>
        </w:rPr>
        <w:t>Children</w:t>
      </w:r>
      <w:r w:rsidR="00683DC3">
        <w:rPr>
          <w:b w:val="0"/>
          <w:bCs w:val="0"/>
          <w:i/>
          <w:iCs/>
        </w:rPr>
        <w:t>:</w:t>
      </w:r>
    </w:p>
    <w:p w14:paraId="2F2D753F" w14:textId="77777777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The safety and efficacy of isosorbide mononitrate has not been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>established in children.</w:t>
      </w:r>
    </w:p>
    <w:p w14:paraId="31ED08EA" w14:textId="77777777" w:rsidR="00683DC3" w:rsidRPr="00683DC3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16F5803A" w14:textId="6D7BD41E" w:rsidR="002569F0" w:rsidRPr="00683DC3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683DC3">
        <w:rPr>
          <w:b w:val="0"/>
          <w:bCs w:val="0"/>
          <w:i/>
          <w:iCs/>
        </w:rPr>
        <w:t>The elderly</w:t>
      </w:r>
      <w:r w:rsidR="00683DC3">
        <w:rPr>
          <w:b w:val="0"/>
          <w:bCs w:val="0"/>
          <w:i/>
          <w:iCs/>
        </w:rPr>
        <w:t>:</w:t>
      </w:r>
    </w:p>
    <w:p w14:paraId="4DC58A42" w14:textId="77777777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There is no evidence to suggest that an adjustment of the dosage is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>necessary.</w:t>
      </w:r>
    </w:p>
    <w:p w14:paraId="164B5679" w14:textId="77777777" w:rsidR="00683DC3" w:rsidRPr="00683DC3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2245A256" w14:textId="77777777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 xml:space="preserve">However, caution may be required in elderly patients who are known to </w:t>
      </w:r>
      <w:r>
        <w:rPr>
          <w:b w:val="0"/>
          <w:bCs w:val="0"/>
        </w:rPr>
        <w:tab/>
      </w:r>
      <w:r w:rsidRPr="002569F0">
        <w:rPr>
          <w:b w:val="0"/>
          <w:bCs w:val="0"/>
        </w:rPr>
        <w:t>be susceptible to the effects of hypotensive medication.</w:t>
      </w:r>
    </w:p>
    <w:p w14:paraId="52D57805" w14:textId="77777777" w:rsidR="00683DC3" w:rsidRPr="00683DC3" w:rsidRDefault="00683DC3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2F4E9A42" w14:textId="7D1A2ECD" w:rsidR="002569F0" w:rsidRPr="00683DC3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683DC3">
        <w:rPr>
          <w:b w:val="0"/>
          <w:bCs w:val="0"/>
          <w:i/>
          <w:iCs/>
        </w:rPr>
        <w:t>Renal and hepatic impairment</w:t>
      </w:r>
      <w:r w:rsidR="00683DC3">
        <w:rPr>
          <w:b w:val="0"/>
          <w:bCs w:val="0"/>
          <w:i/>
          <w:iCs/>
        </w:rPr>
        <w:t>:</w:t>
      </w:r>
    </w:p>
    <w:p w14:paraId="3FC87442" w14:textId="75809716" w:rsidR="002569F0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569F0">
        <w:rPr>
          <w:b w:val="0"/>
          <w:bCs w:val="0"/>
        </w:rPr>
        <w:t>No dosage reduction is necessary.</w:t>
      </w:r>
    </w:p>
    <w:p w14:paraId="6DF9FA28" w14:textId="77777777" w:rsidR="002569F0" w:rsidRPr="004E6B0A" w:rsidRDefault="002569F0" w:rsidP="002569F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29FEBE87" w14:textId="77777777" w:rsidR="002569F0" w:rsidRDefault="002569F0" w:rsidP="002569F0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2CE00D65" w14:textId="77777777" w:rsidR="002569F0" w:rsidRPr="004E6B0A" w:rsidRDefault="002569F0" w:rsidP="002569F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2A6EB90E" w14:textId="77777777" w:rsidR="002569F0" w:rsidRDefault="002569F0" w:rsidP="002569F0">
      <w:pPr>
        <w:pStyle w:val="SubHeafingSMPC"/>
        <w:ind w:left="57"/>
      </w:pPr>
      <w:r w:rsidRPr="008F5678">
        <w:lastRenderedPageBreak/>
        <w:t>Contraindications</w:t>
      </w:r>
    </w:p>
    <w:p w14:paraId="72C81EA1" w14:textId="77777777" w:rsidR="003930C3" w:rsidRDefault="002569F0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Isosorbide mononitrate tablets are contra-indicated in patients with a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known hypersensitivity to isosorbide mononitrate, other nitrates or to any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of the excipients, in cases of marked low blood pressure (BP ≤ 90mm Hg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systolic), acute circulatory failure (shock), circulatory collapse,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cardiogenic shock and acute myocardial infarction with low left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ventricular filling pressure, hypertrophic obstructive cardiomyopathy,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constrictive pericarditis, cardiac tamponade, low cardiac filling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pressures, aortic/mitral valve stenosis, and conditions associated with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raised intracranial pressure e.g. following head trauma and cerebral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>haemorrhage</w:t>
      </w:r>
      <w:r w:rsidRPr="004E6B0A">
        <w:rPr>
          <w:b w:val="0"/>
          <w:bCs w:val="0"/>
          <w:lang w:eastAsia="zh-CN"/>
        </w:rPr>
        <w:t>.</w:t>
      </w:r>
    </w:p>
    <w:p w14:paraId="13969459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18D7072C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3930C3">
        <w:rPr>
          <w:b w:val="0"/>
          <w:bCs w:val="0"/>
          <w:lang w:eastAsia="zh-CN"/>
        </w:rPr>
        <w:t xml:space="preserve">Isosorbide mononitrate should not be used in patients with marked </w:t>
      </w:r>
      <w:r>
        <w:rPr>
          <w:b w:val="0"/>
          <w:bCs w:val="0"/>
          <w:lang w:eastAsia="zh-CN"/>
        </w:rPr>
        <w:tab/>
      </w:r>
      <w:r w:rsidRPr="003930C3">
        <w:rPr>
          <w:b w:val="0"/>
          <w:bCs w:val="0"/>
          <w:lang w:eastAsia="zh-CN"/>
        </w:rPr>
        <w:t xml:space="preserve">anaemia, severe hypotension, closed angle glaucoma or hypovolaemia. </w:t>
      </w:r>
    </w:p>
    <w:p w14:paraId="4A38C714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1B91E0EA" w14:textId="2CC59CD2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3930C3">
        <w:rPr>
          <w:b w:val="0"/>
          <w:bCs w:val="0"/>
          <w:lang w:eastAsia="zh-CN"/>
        </w:rPr>
        <w:t xml:space="preserve">Phosphodiesterase type-5 inhibitors (e.g. sildenafil, tadalafil and </w:t>
      </w:r>
      <w:r>
        <w:rPr>
          <w:b w:val="0"/>
          <w:bCs w:val="0"/>
          <w:lang w:eastAsia="zh-CN"/>
        </w:rPr>
        <w:tab/>
      </w:r>
      <w:r w:rsidRPr="003930C3">
        <w:rPr>
          <w:b w:val="0"/>
          <w:bCs w:val="0"/>
          <w:lang w:eastAsia="zh-CN"/>
        </w:rPr>
        <w:t xml:space="preserve">vardenafil) have been shown to potentiate the hypotensive effects of </w:t>
      </w:r>
      <w:r>
        <w:rPr>
          <w:b w:val="0"/>
          <w:bCs w:val="0"/>
          <w:lang w:eastAsia="zh-CN"/>
        </w:rPr>
        <w:tab/>
      </w:r>
      <w:r w:rsidRPr="003930C3">
        <w:rPr>
          <w:b w:val="0"/>
          <w:bCs w:val="0"/>
          <w:lang w:eastAsia="zh-CN"/>
        </w:rPr>
        <w:t xml:space="preserve">nitrates, and their coadministration with nitrates or nitric oxide donors </w:t>
      </w:r>
      <w:r>
        <w:rPr>
          <w:b w:val="0"/>
          <w:bCs w:val="0"/>
          <w:lang w:eastAsia="zh-CN"/>
        </w:rPr>
        <w:tab/>
      </w:r>
      <w:r w:rsidRPr="003930C3">
        <w:rPr>
          <w:b w:val="0"/>
          <w:bCs w:val="0"/>
          <w:lang w:eastAsia="zh-CN"/>
        </w:rPr>
        <w:t>is therefore contraindicated (see section 4.5).</w:t>
      </w:r>
    </w:p>
    <w:p w14:paraId="4243C0C9" w14:textId="77777777" w:rsidR="002569F0" w:rsidRDefault="002569F0" w:rsidP="002569F0">
      <w:pPr>
        <w:pStyle w:val="SubHeafingSMPC"/>
        <w:ind w:left="57"/>
      </w:pPr>
      <w:r w:rsidRPr="008F5678">
        <w:t>Special warnings and precautions for use</w:t>
      </w:r>
    </w:p>
    <w:p w14:paraId="66C52EEA" w14:textId="77777777" w:rsidR="003930C3" w:rsidRDefault="002569F0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930C3" w:rsidRPr="003930C3">
        <w:rPr>
          <w:rFonts w:cstheme="minorBidi"/>
          <w:b w:val="0"/>
          <w:bCs w:val="0"/>
        </w:rPr>
        <w:t xml:space="preserve">Caution should be exercised in patients suffering from hypothyroidism, </w:t>
      </w:r>
      <w:r w:rsidR="003930C3">
        <w:rPr>
          <w:rFonts w:cstheme="minorBidi"/>
          <w:b w:val="0"/>
          <w:bCs w:val="0"/>
        </w:rPr>
        <w:tab/>
      </w:r>
      <w:r w:rsidR="003930C3" w:rsidRPr="003930C3">
        <w:rPr>
          <w:rFonts w:cstheme="minorBidi"/>
          <w:b w:val="0"/>
          <w:bCs w:val="0"/>
        </w:rPr>
        <w:t xml:space="preserve">malnutrition, severe renal or hepatic impairment, hypothermia and recent </w:t>
      </w:r>
      <w:r w:rsidR="003930C3">
        <w:rPr>
          <w:rFonts w:cstheme="minorBidi"/>
          <w:b w:val="0"/>
          <w:bCs w:val="0"/>
        </w:rPr>
        <w:tab/>
      </w:r>
      <w:r w:rsidR="003930C3" w:rsidRPr="003930C3">
        <w:rPr>
          <w:rFonts w:cstheme="minorBidi"/>
          <w:b w:val="0"/>
          <w:bCs w:val="0"/>
        </w:rPr>
        <w:t>history of myocardial infarction.</w:t>
      </w:r>
    </w:p>
    <w:p w14:paraId="72B6466E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77B45A5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Symptoms of circulatory collapse may arise after first dose, particularly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in patients with labile circulation</w:t>
      </w:r>
      <w:r w:rsidR="002569F0" w:rsidRPr="00091200">
        <w:rPr>
          <w:rFonts w:cstheme="minorBidi"/>
          <w:b w:val="0"/>
          <w:bCs w:val="0"/>
        </w:rPr>
        <w:t>.</w:t>
      </w:r>
      <w:r w:rsidR="002569F0" w:rsidRPr="00091200">
        <w:rPr>
          <w:rFonts w:cstheme="minorBidi"/>
          <w:b w:val="0"/>
          <w:bCs w:val="0"/>
          <w:cs/>
        </w:rPr>
        <w:tab/>
      </w:r>
    </w:p>
    <w:p w14:paraId="2E7B475B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5FE208F" w14:textId="5B9D490C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This product may give rise to postural hypotension and syncope in some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patients. Severe postural hypotension</w:t>
      </w:r>
      <w:r w:rsidR="00683DC3">
        <w:rPr>
          <w:rFonts w:cstheme="minorBidi"/>
          <w:b w:val="0"/>
          <w:bCs w:val="0"/>
        </w:rPr>
        <w:t xml:space="preserve"> </w:t>
      </w:r>
      <w:r w:rsidRPr="003930C3">
        <w:rPr>
          <w:rFonts w:cstheme="minorBidi"/>
          <w:b w:val="0"/>
          <w:bCs w:val="0"/>
        </w:rPr>
        <w:t xml:space="preserve">with light-headedness and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dizziness is frequently observed after the consumption of alcholol. </w:t>
      </w:r>
    </w:p>
    <w:p w14:paraId="6C34F4E3" w14:textId="4CAF6051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3930C3">
        <w:rPr>
          <w:rFonts w:cstheme="minorBidi"/>
          <w:b w:val="0"/>
          <w:bCs w:val="0"/>
        </w:rPr>
        <w:t xml:space="preserve">Hypotension induced by nitrates may be accompanied by paradoxical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bradycardia and increased angina.</w:t>
      </w:r>
    </w:p>
    <w:p w14:paraId="220EE273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2B2D2E3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Isosorbide mononitrate is not indicated for relief of an acute angina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attack; in the event of an acute angina attack, sublingual or buccal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glyceryl trinitrate tablets or spray should be used.</w:t>
      </w:r>
    </w:p>
    <w:p w14:paraId="415858FF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5E896ED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If the tablets are not taken as indicated (see section 4.2.) tolerance to the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medication could develop. The lowest effective dose should be used (see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section 4.2).</w:t>
      </w:r>
    </w:p>
    <w:p w14:paraId="423B4CA7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E1A8A6D" w14:textId="071347A9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Since a rebound phenomenon cannot be excluded, treatment with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isosorbide mononitrate, as with any other nitrate, should not be stopped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suddenly. Both the dosage and frequency should be tapered gradually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(see section 4.2)</w:t>
      </w:r>
    </w:p>
    <w:p w14:paraId="14544750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42034CA" w14:textId="77777777" w:rsidR="003930C3" w:rsidRPr="00683D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683DC3">
        <w:rPr>
          <w:rFonts w:cstheme="minorBidi"/>
          <w:b w:val="0"/>
          <w:bCs w:val="0"/>
          <w:u w:val="single"/>
        </w:rPr>
        <w:t>Excipients</w:t>
      </w:r>
    </w:p>
    <w:p w14:paraId="6F8980CB" w14:textId="023A7BDC" w:rsidR="00683DC3" w:rsidRPr="00683D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683DC3">
        <w:rPr>
          <w:rFonts w:cstheme="minorBidi"/>
          <w:b w:val="0"/>
          <w:bCs w:val="0"/>
          <w:i/>
          <w:iCs/>
        </w:rPr>
        <w:t>Lactose</w:t>
      </w:r>
      <w:r w:rsidR="00683DC3">
        <w:rPr>
          <w:rFonts w:cstheme="minorBidi"/>
          <w:b w:val="0"/>
          <w:bCs w:val="0"/>
          <w:i/>
          <w:iCs/>
        </w:rPr>
        <w:t>:</w:t>
      </w:r>
    </w:p>
    <w:p w14:paraId="1A25ED7E" w14:textId="5E266304" w:rsidR="003930C3" w:rsidRDefault="00683D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3930C3" w:rsidRPr="003930C3">
        <w:rPr>
          <w:rFonts w:cstheme="minorBidi"/>
          <w:b w:val="0"/>
          <w:bCs w:val="0"/>
        </w:rPr>
        <w:t>Patients with rare hereditary problems of galactose intolerance,</w:t>
      </w:r>
      <w:r>
        <w:rPr>
          <w:rFonts w:cstheme="minorBidi"/>
          <w:b w:val="0"/>
          <w:bCs w:val="0"/>
        </w:rPr>
        <w:t xml:space="preserve"> </w:t>
      </w:r>
      <w:r w:rsidR="003930C3" w:rsidRPr="003930C3">
        <w:rPr>
          <w:rFonts w:cstheme="minorBidi"/>
          <w:b w:val="0"/>
          <w:bCs w:val="0"/>
        </w:rPr>
        <w:t xml:space="preserve">total </w:t>
      </w:r>
      <w:r>
        <w:rPr>
          <w:rFonts w:cstheme="minorBidi"/>
          <w:b w:val="0"/>
          <w:bCs w:val="0"/>
        </w:rPr>
        <w:tab/>
      </w:r>
      <w:r w:rsidR="003930C3" w:rsidRPr="003930C3">
        <w:rPr>
          <w:rFonts w:cstheme="minorBidi"/>
          <w:b w:val="0"/>
          <w:bCs w:val="0"/>
        </w:rPr>
        <w:t xml:space="preserve">lactase deficiency or glucose-galactose malabsorption should not take </w:t>
      </w:r>
      <w:r>
        <w:rPr>
          <w:rFonts w:cstheme="minorBidi"/>
          <w:b w:val="0"/>
          <w:bCs w:val="0"/>
        </w:rPr>
        <w:tab/>
      </w:r>
      <w:r w:rsidR="003930C3" w:rsidRPr="003930C3">
        <w:rPr>
          <w:rFonts w:cstheme="minorBidi"/>
          <w:b w:val="0"/>
          <w:bCs w:val="0"/>
        </w:rPr>
        <w:t>this medicine.</w:t>
      </w:r>
    </w:p>
    <w:p w14:paraId="2DD3B17D" w14:textId="01B17E27" w:rsidR="003930C3" w:rsidRPr="00683D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683DC3">
        <w:rPr>
          <w:rFonts w:cstheme="minorBidi"/>
          <w:b w:val="0"/>
          <w:bCs w:val="0"/>
          <w:i/>
          <w:iCs/>
        </w:rPr>
        <w:t>Sodium</w:t>
      </w:r>
      <w:r w:rsidR="00683DC3">
        <w:rPr>
          <w:rFonts w:cstheme="minorBidi"/>
          <w:b w:val="0"/>
          <w:bCs w:val="0"/>
          <w:i/>
          <w:iCs/>
        </w:rPr>
        <w:t>:</w:t>
      </w:r>
    </w:p>
    <w:p w14:paraId="557612A8" w14:textId="7746394D" w:rsidR="003930C3" w:rsidRP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 xml:space="preserve">This medicinal product contains less than 1 mmol sodium (23 mg) per </w:t>
      </w:r>
      <w:r>
        <w:rPr>
          <w:rFonts w:cstheme="minorBidi"/>
          <w:b w:val="0"/>
          <w:bCs w:val="0"/>
        </w:rPr>
        <w:tab/>
      </w:r>
      <w:r w:rsidRPr="003930C3">
        <w:rPr>
          <w:rFonts w:cstheme="minorBidi"/>
          <w:b w:val="0"/>
          <w:bCs w:val="0"/>
        </w:rPr>
        <w:t>tablet, that is to say essentially ‘sodium-free’.</w:t>
      </w:r>
    </w:p>
    <w:p w14:paraId="7228426C" w14:textId="77777777" w:rsidR="002569F0" w:rsidRPr="002C2ECF" w:rsidRDefault="002569F0" w:rsidP="002569F0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13876F47" w14:textId="77777777" w:rsidR="003930C3" w:rsidRDefault="002569F0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Concurrent administration of drugs with blood pressure lowering </w:t>
      </w:r>
      <w:r w:rsidR="003930C3"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properties, e.g. betablockers, calcium channel blockers, vasodilators, </w:t>
      </w:r>
      <w:r w:rsidR="003930C3"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alprostadil, aldesleukin, angiotensin II receptor antagonists etc and/or </w:t>
      </w:r>
      <w:r w:rsidR="003930C3">
        <w:rPr>
          <w:b w:val="0"/>
          <w:bCs w:val="0"/>
        </w:rPr>
        <w:lastRenderedPageBreak/>
        <w:tab/>
      </w:r>
      <w:r w:rsidR="003930C3" w:rsidRPr="003930C3">
        <w:rPr>
          <w:b w:val="0"/>
          <w:bCs w:val="0"/>
        </w:rPr>
        <w:t xml:space="preserve">alcohol may potentiate the hypotensive effect of isosorbide mononitrate. </w:t>
      </w:r>
      <w:r w:rsidR="003930C3">
        <w:rPr>
          <w:b w:val="0"/>
          <w:bCs w:val="0"/>
        </w:rPr>
        <w:tab/>
      </w:r>
      <w:r w:rsidR="003930C3" w:rsidRPr="003930C3">
        <w:rPr>
          <w:b w:val="0"/>
          <w:bCs w:val="0"/>
        </w:rPr>
        <w:t>This may also occur with neuroleptics and tricyclic antidepressants</w:t>
      </w:r>
      <w:r w:rsidRPr="00D31F5A">
        <w:rPr>
          <w:b w:val="0"/>
          <w:bCs w:val="0"/>
        </w:rPr>
        <w:t>.</w:t>
      </w:r>
    </w:p>
    <w:p w14:paraId="1172FDCB" w14:textId="77777777" w:rsidR="00683DC3" w:rsidRPr="00683DC3" w:rsidRDefault="00683DC3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A7D7F3F" w14:textId="77777777" w:rsidR="003930C3" w:rsidRDefault="003930C3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In particular, the hypotensive effects of nitrates are potentiated by the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concurrent administration of phosphodiesterase type-5 inhibitors (e.g.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sildenafil) which are used for erectile dysfunction (see section 4.4 and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4.3). This might lead to life threatening cardiovascular complications.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Patients who are on isosorbide mononitrate therapy therefore must not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use phosphodiesterase type-5 inhibitors</w:t>
      </w:r>
    </w:p>
    <w:p w14:paraId="3AC1AC02" w14:textId="77777777" w:rsidR="00683DC3" w:rsidRPr="00683DC3" w:rsidRDefault="00683DC3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6F969E3" w14:textId="3F2F8C8C" w:rsidR="003930C3" w:rsidRPr="006722FC" w:rsidRDefault="003930C3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Reports suggest that concomitant administration of isosorbide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mononitrate may increase the blood level of dihydroergotamine and its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hypertensive effect.</w:t>
      </w:r>
    </w:p>
    <w:p w14:paraId="62D955EB" w14:textId="77777777" w:rsidR="002569F0" w:rsidRDefault="002569F0" w:rsidP="002569F0">
      <w:pPr>
        <w:pStyle w:val="SubHeafingSMPC"/>
        <w:ind w:left="57"/>
      </w:pPr>
      <w:r w:rsidRPr="008F5678">
        <w:t>Fertility, pregnancy and lactation</w:t>
      </w:r>
    </w:p>
    <w:p w14:paraId="46C1F7D4" w14:textId="77777777" w:rsidR="002569F0" w:rsidRPr="00091200" w:rsidRDefault="002569F0" w:rsidP="002569F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4FFDDF75" w14:textId="152143A8" w:rsidR="002569F0" w:rsidRDefault="002569F0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No data have been reported which would indicate the possibility of </w:t>
      </w:r>
      <w:r w:rsidR="003930C3"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adverse effects resulting from the use of isosorbide mononitrate in </w:t>
      </w:r>
      <w:r w:rsidR="003930C3">
        <w:rPr>
          <w:b w:val="0"/>
          <w:bCs w:val="0"/>
        </w:rPr>
        <w:tab/>
      </w:r>
      <w:r w:rsidR="003930C3" w:rsidRPr="003930C3">
        <w:rPr>
          <w:b w:val="0"/>
          <w:bCs w:val="0"/>
        </w:rPr>
        <w:t>pregnancy. Safety in pregnancy, however, has not been established</w:t>
      </w:r>
      <w:r w:rsidRPr="00091200">
        <w:rPr>
          <w:b w:val="0"/>
          <w:bCs w:val="0"/>
        </w:rPr>
        <w:t xml:space="preserve">. </w:t>
      </w:r>
    </w:p>
    <w:p w14:paraId="597272FB" w14:textId="77777777" w:rsidR="002569F0" w:rsidRPr="00091200" w:rsidRDefault="002569F0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B1DB1B" w14:textId="77777777" w:rsidR="002569F0" w:rsidRPr="00091200" w:rsidRDefault="002569F0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1DEBF9B8" w14:textId="77777777" w:rsidR="003930C3" w:rsidRDefault="002569F0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It is not known whether nitrates are excreted in human milk and therefore </w:t>
      </w:r>
      <w:r w:rsidR="003930C3">
        <w:rPr>
          <w:b w:val="0"/>
          <w:bCs w:val="0"/>
        </w:rPr>
        <w:tab/>
      </w:r>
      <w:r w:rsidR="003930C3" w:rsidRPr="003930C3">
        <w:rPr>
          <w:b w:val="0"/>
          <w:bCs w:val="0"/>
        </w:rPr>
        <w:t xml:space="preserve">caution should be exercised when administered to nursing women. </w:t>
      </w:r>
    </w:p>
    <w:p w14:paraId="745EFB38" w14:textId="2A329E94" w:rsidR="002569F0" w:rsidRPr="009126B5" w:rsidRDefault="003930C3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Isosorbide mononitrate should only be used in pregnancy and during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lactation if, in the opinion of the physician, the possible benefits of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treatment outweigh the hazards</w:t>
      </w:r>
      <w:r w:rsidR="002569F0" w:rsidRPr="00091200">
        <w:rPr>
          <w:b w:val="0"/>
          <w:bCs w:val="0"/>
        </w:rPr>
        <w:t>.</w:t>
      </w:r>
    </w:p>
    <w:p w14:paraId="7AD890B2" w14:textId="77777777" w:rsidR="002569F0" w:rsidRPr="009126B5" w:rsidRDefault="002569F0" w:rsidP="002569F0">
      <w:pPr>
        <w:pStyle w:val="SubHeafingSMPC"/>
        <w:ind w:left="57"/>
      </w:pPr>
      <w:r w:rsidRPr="008F5678">
        <w:t>Effects on ability to drive and use machines</w:t>
      </w:r>
    </w:p>
    <w:p w14:paraId="6133F885" w14:textId="148B85B6" w:rsidR="002569F0" w:rsidRPr="002D59FE" w:rsidRDefault="002569F0" w:rsidP="002569F0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Dizziness, tiredness or blurred vision might occur at the start of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treatment. The patient should therefore be advised that if affected, they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 xml:space="preserve">should not drive or operate machinery. This effect may be increased by </w:t>
      </w:r>
      <w:r w:rsidR="003930C3">
        <w:rPr>
          <w:b w:val="0"/>
          <w:bCs w:val="0"/>
          <w:lang w:eastAsia="zh-CN"/>
        </w:rPr>
        <w:tab/>
      </w:r>
      <w:r w:rsidR="003930C3" w:rsidRPr="003930C3">
        <w:rPr>
          <w:b w:val="0"/>
          <w:bCs w:val="0"/>
          <w:lang w:eastAsia="zh-CN"/>
        </w:rPr>
        <w:t>alcohol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21D1E9E6" w14:textId="77777777" w:rsidR="002569F0" w:rsidRDefault="002569F0" w:rsidP="002569F0">
      <w:pPr>
        <w:pStyle w:val="SubHeafingSMPC"/>
        <w:ind w:left="57"/>
      </w:pPr>
      <w:r w:rsidRPr="008F5678">
        <w:lastRenderedPageBreak/>
        <w:t>Undesirable effects</w:t>
      </w:r>
    </w:p>
    <w:p w14:paraId="328A1176" w14:textId="32F0AF14" w:rsidR="003930C3" w:rsidRPr="00683DC3" w:rsidRDefault="002569F0" w:rsidP="002569F0">
      <w:pPr>
        <w:pStyle w:val="SubHeafingSMPC"/>
        <w:numPr>
          <w:ilvl w:val="0"/>
          <w:numId w:val="0"/>
        </w:numPr>
        <w:jc w:val="thaiDistribute"/>
      </w:pPr>
      <w:r>
        <w:tab/>
      </w:r>
      <w:r w:rsidR="003930C3" w:rsidRPr="00683DC3">
        <w:t>Nervous system disorders</w:t>
      </w:r>
    </w:p>
    <w:p w14:paraId="09B1939B" w14:textId="77777777" w:rsidR="003930C3" w:rsidRDefault="003930C3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A very common (&gt;10% of patients) adverse reaction to isosorbide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mononitrate is throbbing headache. The incidence of headache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diminishes gradually with time and continued use.</w:t>
      </w:r>
    </w:p>
    <w:p w14:paraId="6489C552" w14:textId="53F584F7" w:rsidR="002569F0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Occasionally, particularly when first used, slight states of dizziness or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feeling of weakness may occur, which normally improve during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treatment.</w:t>
      </w:r>
    </w:p>
    <w:p w14:paraId="0BE75177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FFC4411" w14:textId="442D024B" w:rsidR="003930C3" w:rsidRPr="00683DC3" w:rsidRDefault="003930C3" w:rsidP="003930C3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683DC3">
        <w:t>Cardiac disorders</w:t>
      </w:r>
    </w:p>
    <w:p w14:paraId="0EB3AF4A" w14:textId="14D7E13D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At the beginning of treatment or when the dose is increased, hypotension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and / or light headedness in the upright position are commonly observed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(i.e in </w:t>
      </w:r>
      <w:r w:rsidR="00683DC3">
        <w:rPr>
          <w:b w:val="0"/>
          <w:bCs w:val="0"/>
        </w:rPr>
        <w:t>1-</w:t>
      </w:r>
      <w:r w:rsidRPr="003930C3">
        <w:rPr>
          <w:b w:val="0"/>
          <w:bCs w:val="0"/>
        </w:rPr>
        <w:t xml:space="preserve">10% of patients). (including postural hypotension). These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symptoms may be associated with dizziness, drowsiness, reflex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tachychardia and a feeling of weakness.</w:t>
      </w:r>
    </w:p>
    <w:p w14:paraId="4F782D6B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243D936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Tachycardia and paroxysmal bradycardia have been reported. </w:t>
      </w:r>
    </w:p>
    <w:p w14:paraId="70AC7C71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B0F7330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>Infrequently (i.e. in less than 1% of patients) flushing may occur.</w:t>
      </w:r>
    </w:p>
    <w:p w14:paraId="40FF2D34" w14:textId="5B2EA579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Severe hypotensive responses have been reported for organic nitrates and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include nausea, vomiting, restlessness pallor and excessive perspiration.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Uncommonly, collapse may occur (sometimes accompanied by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bradyarrhythmia and syncope).</w:t>
      </w:r>
    </w:p>
    <w:p w14:paraId="35EEA674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7CE350" w14:textId="77777777" w:rsidR="003930C3" w:rsidRPr="00683DC3" w:rsidRDefault="003930C3" w:rsidP="003930C3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683DC3">
        <w:t>Vascular disorders</w:t>
      </w:r>
    </w:p>
    <w:p w14:paraId="51E5D0A5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Uncommonly severe hypotension may lead to enhanced angina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symptoms.</w:t>
      </w:r>
    </w:p>
    <w:p w14:paraId="51D336E7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AFA981F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Administration of isosorbide mononitrate may produce transient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hypoxaemia as a result of redistribution of blood flow with a relative </w:t>
      </w:r>
      <w:r>
        <w:rPr>
          <w:b w:val="0"/>
          <w:bCs w:val="0"/>
        </w:rPr>
        <w:lastRenderedPageBreak/>
        <w:tab/>
      </w:r>
      <w:r w:rsidRPr="003930C3">
        <w:rPr>
          <w:b w:val="0"/>
          <w:bCs w:val="0"/>
        </w:rPr>
        <w:t xml:space="preserve">increase in perfusion of poorly ventilated areas of the lung. This may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cause ischaemia in patients with coronary heart disease.</w:t>
      </w:r>
    </w:p>
    <w:p w14:paraId="7F581E8D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D0D044E" w14:textId="7389C364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Formation of methaemoglobin might occur, in particular in susceptible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patients such as those with methaemoglobin reductase deficiency.</w:t>
      </w:r>
    </w:p>
    <w:p w14:paraId="70ED32BA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9E98D4C" w14:textId="56C007F9" w:rsidR="003930C3" w:rsidRPr="00683D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683DC3">
        <w:rPr>
          <w:b w:val="0"/>
          <w:bCs w:val="0"/>
          <w:i/>
          <w:iCs/>
        </w:rPr>
        <w:t>Gastrointestinal disorders</w:t>
      </w:r>
    </w:p>
    <w:p w14:paraId="61E748CB" w14:textId="77777777" w:rsid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Infrequently (i.e. in less than 1% of patients), especially when first used,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gastrointestinal symptoms, nausea, vomiting may occur.</w:t>
      </w:r>
    </w:p>
    <w:p w14:paraId="0BF659D5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E76850C" w14:textId="77777777" w:rsidR="00C04C2A" w:rsidRDefault="003930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930C3">
        <w:rPr>
          <w:b w:val="0"/>
          <w:bCs w:val="0"/>
        </w:rPr>
        <w:t xml:space="preserve">A few reports of heartburn most likely due to a nitrate induced sphincter </w:t>
      </w:r>
      <w:r>
        <w:rPr>
          <w:b w:val="0"/>
          <w:bCs w:val="0"/>
        </w:rPr>
        <w:tab/>
      </w:r>
      <w:r w:rsidRPr="003930C3">
        <w:rPr>
          <w:b w:val="0"/>
          <w:bCs w:val="0"/>
        </w:rPr>
        <w:t>relaxation have been recorded.</w:t>
      </w:r>
    </w:p>
    <w:p w14:paraId="470312B1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010BCAA" w14:textId="217464BF" w:rsidR="00C04C2A" w:rsidRPr="00683DC3" w:rsidRDefault="00C04C2A" w:rsidP="003930C3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683DC3">
        <w:t>Skin and subcutaneous tissue disorders</w:t>
      </w:r>
    </w:p>
    <w:p w14:paraId="01E30F2F" w14:textId="1B946017" w:rsidR="003930C3" w:rsidRDefault="00C04C2A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Infrequently (i.e. in less than 1% of patients) allergic skin reaction (e.g.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rash) may occur sometimes severely. In single cases exfoliative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dermatitis may occur.</w:t>
      </w:r>
    </w:p>
    <w:p w14:paraId="6B73485B" w14:textId="77777777" w:rsidR="00683DC3" w:rsidRPr="00683DC3" w:rsidRDefault="00683DC3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F05B7F" w14:textId="77777777" w:rsidR="00C04C2A" w:rsidRPr="00683DC3" w:rsidRDefault="00C04C2A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83DC3">
        <w:rPr>
          <w:b w:val="0"/>
          <w:bCs w:val="0"/>
          <w:u w:val="single"/>
        </w:rPr>
        <w:t>Reporting of suspected adverse reactions</w:t>
      </w:r>
    </w:p>
    <w:p w14:paraId="317286AC" w14:textId="10685743" w:rsidR="00C04C2A" w:rsidRPr="003930C3" w:rsidRDefault="00C04C2A" w:rsidP="003930C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683DC3" w:rsidRPr="00683DC3">
        <w:rPr>
          <w:b w:val="0"/>
          <w:bCs w:val="0"/>
        </w:rPr>
        <w:t xml:space="preserve">Reporting suspected adverse reactions after authorisation of the </w:t>
      </w:r>
      <w:r w:rsidR="00683DC3">
        <w:rPr>
          <w:b w:val="0"/>
          <w:bCs w:val="0"/>
        </w:rPr>
        <w:tab/>
      </w:r>
      <w:r w:rsidR="00683DC3" w:rsidRPr="00683DC3">
        <w:rPr>
          <w:b w:val="0"/>
          <w:bCs w:val="0"/>
        </w:rPr>
        <w:t xml:space="preserve">medicinal product is important. It allows continued monitoring of the </w:t>
      </w:r>
      <w:r w:rsidR="00683DC3">
        <w:rPr>
          <w:b w:val="0"/>
          <w:bCs w:val="0"/>
        </w:rPr>
        <w:tab/>
      </w:r>
      <w:r w:rsidR="00683DC3" w:rsidRPr="00683DC3">
        <w:rPr>
          <w:b w:val="0"/>
          <w:bCs w:val="0"/>
        </w:rPr>
        <w:t xml:space="preserve">benefit/risk balance of the medicinal product. Healthcare professionals </w:t>
      </w:r>
      <w:r w:rsidR="00683DC3">
        <w:rPr>
          <w:b w:val="0"/>
          <w:bCs w:val="0"/>
        </w:rPr>
        <w:tab/>
      </w:r>
      <w:r w:rsidR="00683DC3" w:rsidRPr="00683DC3">
        <w:rPr>
          <w:b w:val="0"/>
          <w:bCs w:val="0"/>
        </w:rPr>
        <w:t xml:space="preserve">are asked to report any suspected adverse reactions via Health Product </w:t>
      </w:r>
      <w:r w:rsidR="00683DC3">
        <w:rPr>
          <w:b w:val="0"/>
          <w:bCs w:val="0"/>
        </w:rPr>
        <w:tab/>
      </w:r>
      <w:r w:rsidR="00683DC3" w:rsidRPr="00683DC3">
        <w:rPr>
          <w:b w:val="0"/>
          <w:bCs w:val="0"/>
        </w:rPr>
        <w:t>Vigilance Center; HPVC, Thai FDA</w:t>
      </w:r>
      <w:r w:rsidRPr="00C04C2A">
        <w:rPr>
          <w:b w:val="0"/>
          <w:bCs w:val="0"/>
        </w:rPr>
        <w:t>.</w:t>
      </w:r>
    </w:p>
    <w:p w14:paraId="016E624A" w14:textId="77777777" w:rsidR="003930C3" w:rsidRPr="003930C3" w:rsidRDefault="003930C3" w:rsidP="003930C3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  <w:cs/>
        </w:rPr>
      </w:pPr>
    </w:p>
    <w:p w14:paraId="1463D3E0" w14:textId="77777777" w:rsidR="002569F0" w:rsidRDefault="002569F0" w:rsidP="002569F0">
      <w:pPr>
        <w:pStyle w:val="SubHeafingSMPC"/>
        <w:ind w:left="0" w:firstLine="0"/>
      </w:pPr>
      <w:r w:rsidRPr="008F5678">
        <w:t>Overdose</w:t>
      </w:r>
    </w:p>
    <w:p w14:paraId="6332A39D" w14:textId="77777777" w:rsidR="00C04C2A" w:rsidRPr="00683DC3" w:rsidRDefault="002569F0" w:rsidP="002569F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 w:rsidRPr="00C04C2A">
        <w:tab/>
      </w:r>
      <w:r w:rsidR="00C04C2A" w:rsidRPr="00683DC3">
        <w:rPr>
          <w:rFonts w:cstheme="minorBidi"/>
          <w:b w:val="0"/>
          <w:bCs w:val="0"/>
          <w:u w:val="single"/>
        </w:rPr>
        <w:t>Symptoms and signs</w:t>
      </w:r>
    </w:p>
    <w:p w14:paraId="54C4003B" w14:textId="3CD16E67" w:rsidR="002569F0" w:rsidRPr="00C04C2A" w:rsidRDefault="00C04C2A" w:rsidP="002569F0">
      <w:pPr>
        <w:pStyle w:val="SubHeafingSMPC"/>
        <w:numPr>
          <w:ilvl w:val="0"/>
          <w:numId w:val="0"/>
        </w:numPr>
        <w:jc w:val="thaiDistribute"/>
      </w:pP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>Headache, hypotension, nausea, vomiting,</w:t>
      </w:r>
      <w:r>
        <w:rPr>
          <w:rFonts w:cstheme="minorBidi"/>
          <w:b w:val="0"/>
          <w:bCs w:val="0"/>
        </w:rPr>
        <w:t xml:space="preserve"> </w:t>
      </w:r>
      <w:r w:rsidRPr="00C04C2A">
        <w:rPr>
          <w:rFonts w:cstheme="minorBidi"/>
          <w:b w:val="0"/>
          <w:bCs w:val="0"/>
        </w:rPr>
        <w:t>sweating,</w:t>
      </w:r>
      <w:r>
        <w:rPr>
          <w:rFonts w:cstheme="minorBidi"/>
          <w:b w:val="0"/>
          <w:bCs w:val="0"/>
        </w:rPr>
        <w:t xml:space="preserve"> </w:t>
      </w:r>
      <w:r w:rsidRPr="00C04C2A">
        <w:rPr>
          <w:rFonts w:cstheme="minorBidi"/>
          <w:b w:val="0"/>
          <w:bCs w:val="0"/>
        </w:rPr>
        <w:t xml:space="preserve">tachycardia,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vertigo, restlessness, warm flushed skin, blurred vision and syncope. A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rise in intracranial pressure with confusion and neurological deficits can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sometimes occur. Methaemoglobinaemia (cyanosis, hypoxaemia, </w:t>
      </w:r>
      <w:r>
        <w:rPr>
          <w:rFonts w:cstheme="minorBidi"/>
          <w:b w:val="0"/>
          <w:bCs w:val="0"/>
        </w:rPr>
        <w:lastRenderedPageBreak/>
        <w:tab/>
      </w:r>
      <w:r w:rsidRPr="00C04C2A">
        <w:rPr>
          <w:rFonts w:cstheme="minorBidi"/>
          <w:b w:val="0"/>
          <w:bCs w:val="0"/>
        </w:rPr>
        <w:t xml:space="preserve">restlessness, respiratory depression, convulsions, cardiac arrhythmias,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>circulatory failure, raised intracranial pressure) occurs rarely</w:t>
      </w:r>
      <w:r w:rsidR="002569F0" w:rsidRPr="00C04C2A">
        <w:rPr>
          <w:rFonts w:cstheme="minorBidi"/>
          <w:b w:val="0"/>
          <w:bCs w:val="0"/>
        </w:rPr>
        <w:t>.</w:t>
      </w:r>
    </w:p>
    <w:p w14:paraId="7E49B8B0" w14:textId="77777777" w:rsidR="002569F0" w:rsidRPr="000926E3" w:rsidRDefault="002569F0" w:rsidP="002569F0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192CB88E" w14:textId="77777777" w:rsidR="00C04C2A" w:rsidRPr="00683DC3" w:rsidRDefault="002569F0" w:rsidP="002569F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="00C04C2A" w:rsidRPr="00683DC3">
        <w:rPr>
          <w:rFonts w:cstheme="minorBidi"/>
          <w:b w:val="0"/>
          <w:bCs w:val="0"/>
          <w:u w:val="single"/>
        </w:rPr>
        <w:t>Management</w:t>
      </w:r>
    </w:p>
    <w:p w14:paraId="6D3F2F4C" w14:textId="55848AA7" w:rsidR="002569F0" w:rsidRDefault="00C04C2A" w:rsidP="002569F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Consider oral activated charcoal if ingestion of a potentially toxic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amounts has occurred within 1 hour. Observe for at least 12 hours after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the overdose. Monitor blood pressure and pulse. Correct hypotension by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raising the foot of the bed and/or by expanding the intravascular volume.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Other measures as indicated by the patients’s clinical condition. If severe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hypotension persists despite the above measures consider use of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>inotropes such as dopamine or dobutamine.</w:t>
      </w:r>
    </w:p>
    <w:p w14:paraId="24E94401" w14:textId="77777777" w:rsidR="00683DC3" w:rsidRPr="00683DC3" w:rsidRDefault="00683DC3" w:rsidP="002569F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6C4D6EB" w14:textId="21B48381" w:rsidR="00C04C2A" w:rsidRPr="00C04C2A" w:rsidRDefault="00C04C2A" w:rsidP="002569F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If methaemoglobinaemia (symptoms or &gt; 30% methaemoglobin), IV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administration of methylene blue 1-2 mg/kg body weight. If therapy fails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with second dose after 1 hour or contraindicated, consider red blood cell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concentrates or exchange transfusion. In case of cerebral convulsions,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 xml:space="preserve">diazepam or clonazepam IV, or if therapy fails, phenobarbital, phenytoin </w:t>
      </w:r>
      <w:r>
        <w:rPr>
          <w:rFonts w:cstheme="minorBidi"/>
          <w:b w:val="0"/>
          <w:bCs w:val="0"/>
        </w:rPr>
        <w:tab/>
      </w:r>
      <w:r w:rsidRPr="00C04C2A">
        <w:rPr>
          <w:rFonts w:cstheme="minorBidi"/>
          <w:b w:val="0"/>
          <w:bCs w:val="0"/>
        </w:rPr>
        <w:t>or propofol anaesthesia.</w:t>
      </w:r>
    </w:p>
    <w:p w14:paraId="2C065E16" w14:textId="77777777" w:rsidR="002569F0" w:rsidRPr="008F5678" w:rsidRDefault="002569F0" w:rsidP="002569F0">
      <w:pPr>
        <w:pStyle w:val="HEADING1SMPC"/>
      </w:pPr>
      <w:r w:rsidRPr="008F5678">
        <w:t xml:space="preserve">PHARMACOLOGICAL PROPERTIES </w:t>
      </w:r>
    </w:p>
    <w:p w14:paraId="0B5445FE" w14:textId="77777777" w:rsidR="002569F0" w:rsidRDefault="002569F0" w:rsidP="002569F0">
      <w:pPr>
        <w:pStyle w:val="SubHeafingSMPC"/>
        <w:ind w:left="57"/>
      </w:pPr>
      <w:r w:rsidRPr="008F5678">
        <w:t>Pharmacodynamic properties</w:t>
      </w:r>
    </w:p>
    <w:p w14:paraId="65204F53" w14:textId="77777777" w:rsidR="00694D84" w:rsidRDefault="002569F0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C04C2A" w:rsidRPr="00C04C2A">
        <w:rPr>
          <w:b w:val="0"/>
          <w:bCs w:val="0"/>
        </w:rPr>
        <w:t>ATC Code: CO1D A14</w:t>
      </w:r>
    </w:p>
    <w:p w14:paraId="106027F3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55FAEF1" w14:textId="68565202" w:rsidR="002569F0" w:rsidRDefault="00694D84" w:rsidP="00C04C2A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  <w:r>
        <w:rPr>
          <w:b w:val="0"/>
          <w:bCs w:val="0"/>
        </w:rPr>
        <w:tab/>
      </w:r>
      <w:r w:rsidR="00C04C2A" w:rsidRPr="00C04C2A">
        <w:rPr>
          <w:b w:val="0"/>
          <w:bCs w:val="0"/>
        </w:rPr>
        <w:t>Vasodilators used in cardiac diseases (organic nitrates)</w:t>
      </w:r>
    </w:p>
    <w:p w14:paraId="3B61485C" w14:textId="77777777" w:rsidR="00694D84" w:rsidRPr="00C04C2A" w:rsidRDefault="00694D84" w:rsidP="00C04C2A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6601F3FF" w14:textId="2C9B351F" w:rsidR="002569F0" w:rsidRDefault="002569F0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Isosorbide mononitrate is an organic nitrate which, in common with other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cardioactive nitrates, is a vasodilator. It produces decreased left and right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ventricular end-diastolic pressures to a greater extent than the decrease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in systemic arterial pressure, thereby reducing afterload and especially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the preload of the heart. Isosorbide mononitrate provides long term </w:t>
      </w:r>
      <w:r w:rsidR="00C04C2A">
        <w:rPr>
          <w:b w:val="0"/>
          <w:bCs w:val="0"/>
        </w:rPr>
        <w:lastRenderedPageBreak/>
        <w:tab/>
      </w:r>
      <w:r w:rsidR="00C04C2A" w:rsidRPr="00C04C2A">
        <w:rPr>
          <w:b w:val="0"/>
          <w:bCs w:val="0"/>
        </w:rPr>
        <w:t xml:space="preserve">nitrate treatment of angina pectoris and heart failure in a form with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complete biological availability due to lack of any significant hepatic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first-pass metabolism. This provides consistently uniform blood levels of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drug substance and a predictable clinical response. The onset of activity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occurs within 20 minutes, and depending on dosage, is maintained for up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>to 10 hours.</w:t>
      </w:r>
    </w:p>
    <w:p w14:paraId="360C37A2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0DEB023" w14:textId="0A2066DF" w:rsid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Isosorbide mononitrate influences the oxygen supply to ischaemic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myocardium by causing the redistribution of blood flow along collateral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channels and from epicardial to endocardial regions by selective dilation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of large epicardial vessels.</w:t>
      </w:r>
    </w:p>
    <w:p w14:paraId="76823363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5F8A8D5" w14:textId="77777777" w:rsid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Beta-blocking drugs have a different pharmacological action in angina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and may have a complementary effect when co-administered with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isosorbide mononitrate.</w:t>
      </w:r>
    </w:p>
    <w:p w14:paraId="4ACFFAAB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B8711E" w14:textId="710950D0" w:rsidR="00C04C2A" w:rsidRPr="008D1D64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It reduces the requirement of the myocardium for oxygen by increasing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venous capacitance, causing a pooling of blood in peripheral veins,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thereby reducing ventricular volume and heart wall distension and arises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the antianginal effect. The main effect of isosorbide mononitrate is to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produce a marked venous vasodilation without a significant effect on the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systemic arteries. The venous dilation leads to an accumulation of blood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in the capacitance vessels resulting in a reduction of venous return to the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heart. This results in a reduction of the ventricular diastolic volume,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which produces a reduction in intramural tension (afterload) as well as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reductions of filling pressures and pulmonary capillary pressure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(preload).</w:t>
      </w:r>
    </w:p>
    <w:p w14:paraId="73FA70E0" w14:textId="77777777" w:rsidR="002569F0" w:rsidRDefault="002569F0" w:rsidP="002569F0">
      <w:pPr>
        <w:pStyle w:val="SubHeafingSMPC"/>
        <w:ind w:left="57"/>
      </w:pPr>
      <w:r w:rsidRPr="008F5678">
        <w:t>Pharmacokinetic properties</w:t>
      </w:r>
    </w:p>
    <w:p w14:paraId="59CB2E5D" w14:textId="77777777" w:rsidR="00C04C2A" w:rsidRDefault="002569F0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C04C2A">
        <w:tab/>
      </w:r>
      <w:r w:rsidR="00C04C2A" w:rsidRPr="00C04C2A">
        <w:rPr>
          <w:b w:val="0"/>
          <w:bCs w:val="0"/>
        </w:rPr>
        <w:t xml:space="preserve">Isosorbide mononitrate displays 100% bioavailability on oral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>administration. Consequently, serum levels are predictable.</w:t>
      </w:r>
    </w:p>
    <w:p w14:paraId="5DD9D3DC" w14:textId="77777777" w:rsid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C04C2A">
        <w:rPr>
          <w:b w:val="0"/>
          <w:bCs w:val="0"/>
        </w:rPr>
        <w:t xml:space="preserve">Isosorbide-5-mononitrate is rapidly absorbed and peak plasma levels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occur approx. 1 hour following oral dosing.</w:t>
      </w:r>
    </w:p>
    <w:p w14:paraId="7ADCC69C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19CA1B" w14:textId="77777777" w:rsid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Isosorbide-5-mononitrate is completely bioavailable after oral doses and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is not subject to pre-systemic elimination processes</w:t>
      </w:r>
      <w:r w:rsidR="002569F0" w:rsidRPr="00C04C2A">
        <w:rPr>
          <w:b w:val="0"/>
          <w:bCs w:val="0"/>
        </w:rPr>
        <w:t>.</w:t>
      </w:r>
    </w:p>
    <w:p w14:paraId="09B560F5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0B17EB7" w14:textId="77777777" w:rsid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Isosorbide-5-mononitrate is eliminated from the plasma with a half-life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of about 5.1 hours. It is metabolised to Isosorbide-5-MN- 2-glucoronide,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which has a half-life of approximately 2.5 hours. As well as being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excreted unchanged in the urine.</w:t>
      </w:r>
    </w:p>
    <w:p w14:paraId="7A8FC867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8687111" w14:textId="77777777" w:rsid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After multiple oral dosing plasma concentrations are similar to those that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can be predicted from single dose kinetic parameters.</w:t>
      </w:r>
    </w:p>
    <w:p w14:paraId="481E5DC9" w14:textId="77777777" w:rsidR="00694D84" w:rsidRPr="00694D84" w:rsidRDefault="00694D84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BE1F2B" w14:textId="2738873E" w:rsidR="00C04C2A" w:rsidRPr="00C04C2A" w:rsidRDefault="00C04C2A" w:rsidP="00C04C2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04C2A">
        <w:rPr>
          <w:b w:val="0"/>
          <w:bCs w:val="0"/>
        </w:rPr>
        <w:t xml:space="preserve">The drug is eliminated solely by the liver and therefore can be used in </w:t>
      </w:r>
      <w:r>
        <w:rPr>
          <w:b w:val="0"/>
          <w:bCs w:val="0"/>
        </w:rPr>
        <w:tab/>
      </w:r>
      <w:r w:rsidRPr="00C04C2A">
        <w:rPr>
          <w:b w:val="0"/>
          <w:bCs w:val="0"/>
        </w:rPr>
        <w:t>renal insufficiency.</w:t>
      </w:r>
    </w:p>
    <w:p w14:paraId="13A04041" w14:textId="77777777" w:rsidR="002569F0" w:rsidRPr="00F82D07" w:rsidRDefault="002569F0" w:rsidP="002569F0">
      <w:pPr>
        <w:pStyle w:val="SubHeafingSMPC"/>
        <w:ind w:left="57"/>
      </w:pPr>
      <w:r w:rsidRPr="008F5678">
        <w:t xml:space="preserve">Preclinical safety data </w:t>
      </w:r>
    </w:p>
    <w:p w14:paraId="05CDC5C6" w14:textId="50B17E13" w:rsidR="002569F0" w:rsidRDefault="002569F0" w:rsidP="002569F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Preclinical data reveal no special hazard for humans based on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 xml:space="preserve">conventional studies of single and repeated dose toxicity, genotoxicity, </w:t>
      </w:r>
      <w:r w:rsidR="00C04C2A">
        <w:rPr>
          <w:b w:val="0"/>
          <w:bCs w:val="0"/>
        </w:rPr>
        <w:tab/>
      </w:r>
      <w:r w:rsidR="00C04C2A" w:rsidRPr="00C04C2A">
        <w:rPr>
          <w:b w:val="0"/>
          <w:bCs w:val="0"/>
        </w:rPr>
        <w:t>oncogenicity and toxicity to reproduction</w:t>
      </w:r>
      <w:r w:rsidRPr="00D84F3B">
        <w:rPr>
          <w:b w:val="0"/>
          <w:bCs w:val="0"/>
        </w:rPr>
        <w:t>.</w:t>
      </w:r>
    </w:p>
    <w:p w14:paraId="4228ED55" w14:textId="77777777" w:rsidR="002569F0" w:rsidRPr="008F5678" w:rsidRDefault="002569F0" w:rsidP="002569F0">
      <w:pPr>
        <w:pStyle w:val="HEADING1SMPC"/>
      </w:pPr>
      <w:r w:rsidRPr="008F5678">
        <w:t xml:space="preserve">PHARMACEUTICAL PARTICULARS </w:t>
      </w:r>
    </w:p>
    <w:p w14:paraId="3725BCC2" w14:textId="77777777" w:rsidR="002569F0" w:rsidRPr="008F5678" w:rsidRDefault="002569F0" w:rsidP="002569F0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3DC72103" w14:textId="77777777" w:rsidR="002569F0" w:rsidRPr="000A71B4" w:rsidRDefault="002569F0" w:rsidP="002569F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B4A5552" w14:textId="77777777" w:rsidR="002569F0" w:rsidRPr="00F527B4" w:rsidRDefault="002569F0" w:rsidP="002569F0">
      <w:pPr>
        <w:pStyle w:val="SubHeafingSMPC"/>
        <w:ind w:left="57"/>
      </w:pPr>
      <w:r w:rsidRPr="008F5678">
        <w:t xml:space="preserve">Incompatibilities </w:t>
      </w:r>
    </w:p>
    <w:p w14:paraId="0DB7ED7B" w14:textId="77777777" w:rsidR="002569F0" w:rsidRPr="000A71B4" w:rsidRDefault="002569F0" w:rsidP="002569F0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641E2E1F" w14:textId="77777777" w:rsidR="002569F0" w:rsidRPr="000A71B4" w:rsidRDefault="002569F0" w:rsidP="002569F0">
      <w:pPr>
        <w:pStyle w:val="SubHeafingSMPC"/>
        <w:ind w:left="57"/>
      </w:pPr>
      <w:r w:rsidRPr="008F5678">
        <w:t xml:space="preserve">Shelf life </w:t>
      </w:r>
    </w:p>
    <w:p w14:paraId="74DC3C11" w14:textId="77777777" w:rsidR="002569F0" w:rsidRPr="000A71B4" w:rsidRDefault="002569F0" w:rsidP="002569F0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3FF94C17" w14:textId="77777777" w:rsidR="002569F0" w:rsidRPr="008F5678" w:rsidRDefault="002569F0" w:rsidP="002569F0">
      <w:pPr>
        <w:pStyle w:val="SubHeafingSMPC"/>
        <w:ind w:left="57"/>
      </w:pPr>
      <w:r w:rsidRPr="008F5678">
        <w:t xml:space="preserve">Special precautions for storage </w:t>
      </w:r>
    </w:p>
    <w:p w14:paraId="59E8E831" w14:textId="77777777" w:rsidR="002569F0" w:rsidRPr="000A71B4" w:rsidRDefault="002569F0" w:rsidP="002569F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72097D6" w14:textId="77777777" w:rsidR="002569F0" w:rsidRPr="008F5678" w:rsidRDefault="002569F0" w:rsidP="002569F0">
      <w:pPr>
        <w:pStyle w:val="SubHeafingSMPC"/>
        <w:ind w:left="57"/>
      </w:pPr>
      <w:r w:rsidRPr="008F5678">
        <w:lastRenderedPageBreak/>
        <w:t xml:space="preserve">Nature and contents of container </w:t>
      </w:r>
    </w:p>
    <w:p w14:paraId="186DC622" w14:textId="77777777" w:rsidR="002569F0" w:rsidRPr="000A71B4" w:rsidRDefault="002569F0" w:rsidP="002569F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656D494" w14:textId="77777777" w:rsidR="002569F0" w:rsidRPr="000A71B4" w:rsidRDefault="002569F0" w:rsidP="002569F0">
      <w:pPr>
        <w:pStyle w:val="SubHeafingSMPC"/>
        <w:ind w:left="57"/>
      </w:pPr>
      <w:r w:rsidRPr="008F5678">
        <w:t xml:space="preserve">Special precautions for disposal </w:t>
      </w:r>
    </w:p>
    <w:p w14:paraId="0C25FD86" w14:textId="77777777" w:rsidR="002569F0" w:rsidRPr="000A71B4" w:rsidRDefault="002569F0" w:rsidP="002569F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87BA34C" w14:textId="77777777" w:rsidR="002569F0" w:rsidRDefault="002569F0" w:rsidP="002569F0">
      <w:pPr>
        <w:pStyle w:val="HEADING1SMPC"/>
      </w:pPr>
      <w:r w:rsidRPr="008F5678">
        <w:t xml:space="preserve">MARKETING AUTHORISATION HOLDER </w:t>
      </w:r>
    </w:p>
    <w:p w14:paraId="2A345521" w14:textId="77777777" w:rsidR="002569F0" w:rsidRPr="00D741D1" w:rsidRDefault="002569F0" w:rsidP="002569F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4B2A782" w14:textId="77777777" w:rsidR="002569F0" w:rsidRDefault="002569F0" w:rsidP="002569F0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44D0FBDF" w14:textId="77777777" w:rsidR="002569F0" w:rsidRPr="002270FF" w:rsidRDefault="002569F0" w:rsidP="002569F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05B6518" w14:textId="77777777" w:rsidR="002569F0" w:rsidRDefault="002569F0" w:rsidP="002569F0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6D41FD58" w14:textId="77777777" w:rsidR="002569F0" w:rsidRPr="002270FF" w:rsidRDefault="002569F0" w:rsidP="002569F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7A0F894" w14:textId="77777777" w:rsidR="002569F0" w:rsidRPr="008F5678" w:rsidRDefault="002569F0" w:rsidP="002569F0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56D16EA" w14:textId="77777777" w:rsidR="002569F0" w:rsidRPr="002270FF" w:rsidRDefault="002569F0" w:rsidP="002569F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1514DDFC" w14:textId="77777777" w:rsidR="002569F0" w:rsidRPr="004E6B0A" w:rsidRDefault="002569F0" w:rsidP="002569F0">
      <w:pPr>
        <w:rPr>
          <w:rFonts w:ascii="Times New Roman" w:hAnsi="Times New Roman" w:cs="Times New Roman"/>
          <w:sz w:val="28"/>
          <w:szCs w:val="28"/>
        </w:rPr>
      </w:pPr>
    </w:p>
    <w:p w14:paraId="4D788F60" w14:textId="77777777" w:rsidR="00CD0A94" w:rsidRDefault="00CD0A94"/>
    <w:sectPr w:rsidR="00CD0A94" w:rsidSect="002569F0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67D1" w14:textId="77777777" w:rsidR="00CB2D34" w:rsidRDefault="00CB2D34" w:rsidP="00A57C9C">
      <w:pPr>
        <w:spacing w:line="240" w:lineRule="auto"/>
      </w:pPr>
      <w:r>
        <w:separator/>
      </w:r>
    </w:p>
  </w:endnote>
  <w:endnote w:type="continuationSeparator" w:id="0">
    <w:p w14:paraId="6A9B507F" w14:textId="77777777" w:rsidR="00CB2D34" w:rsidRDefault="00CB2D34" w:rsidP="00A57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5C94D141" w14:textId="77777777" w:rsidR="00C4157E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542C9A1B" w14:textId="77777777" w:rsidR="00C4157E" w:rsidRDefault="00C4157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5E9BBA5A" w14:textId="77777777" w:rsidR="00C4157E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748FC78" w14:textId="03A97E23" w:rsidR="00C4157E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A57C9C" w:rsidRPr="00A57C9C">
      <w:rPr>
        <w:rFonts w:ascii="Times New Roman" w:hAnsi="Times New Roman" w:cs="Times New Roman"/>
        <w:sz w:val="24"/>
        <w:szCs w:val="24"/>
      </w:rPr>
      <w:t>Ref: Isosorbide Mononitrate, MHRA, date 20/04/2023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C2E2" w14:textId="77777777" w:rsidR="00CB2D34" w:rsidRDefault="00CB2D34" w:rsidP="00A57C9C">
      <w:pPr>
        <w:spacing w:line="240" w:lineRule="auto"/>
      </w:pPr>
      <w:r>
        <w:separator/>
      </w:r>
    </w:p>
  </w:footnote>
  <w:footnote w:type="continuationSeparator" w:id="0">
    <w:p w14:paraId="1D58A26B" w14:textId="77777777" w:rsidR="00CB2D34" w:rsidRDefault="00CB2D34" w:rsidP="00A57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1D3229"/>
    <w:rsid w:val="002569F0"/>
    <w:rsid w:val="002B39E2"/>
    <w:rsid w:val="003930C3"/>
    <w:rsid w:val="00454EC5"/>
    <w:rsid w:val="00550BCB"/>
    <w:rsid w:val="00610BC8"/>
    <w:rsid w:val="00620BFC"/>
    <w:rsid w:val="00683DC3"/>
    <w:rsid w:val="00694D84"/>
    <w:rsid w:val="007B472D"/>
    <w:rsid w:val="0083274C"/>
    <w:rsid w:val="00920590"/>
    <w:rsid w:val="009F5322"/>
    <w:rsid w:val="009F6B83"/>
    <w:rsid w:val="00A57C9C"/>
    <w:rsid w:val="00A710F6"/>
    <w:rsid w:val="00B06764"/>
    <w:rsid w:val="00B268E1"/>
    <w:rsid w:val="00C04C2A"/>
    <w:rsid w:val="00C4157E"/>
    <w:rsid w:val="00CB2D34"/>
    <w:rsid w:val="00CD0A94"/>
    <w:rsid w:val="00D807F6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CAB5A"/>
  <w15:chartTrackingRefBased/>
  <w15:docId w15:val="{0CBD734A-0841-4C18-8AE6-BE88A71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69F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F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F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569F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569F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569F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569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569F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569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569F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569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569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9F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569F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56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569F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5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5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569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9F0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2569F0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2569F0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2569F0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2569F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2569F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2569F0"/>
  </w:style>
  <w:style w:type="paragraph" w:styleId="ae">
    <w:name w:val="Body Text"/>
    <w:basedOn w:val="a"/>
    <w:link w:val="af2"/>
    <w:uiPriority w:val="99"/>
    <w:unhideWhenUsed/>
    <w:rsid w:val="002569F0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2569F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A57C9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A57C9C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2024-08-11T09:18:00Z</dcterms:created>
  <dcterms:modified xsi:type="dcterms:W3CDTF">2024-08-18T03:18:00Z</dcterms:modified>
</cp:coreProperties>
</file>