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8819EB3" w:rsidR="00227FD4" w:rsidRPr="008F5678" w:rsidRDefault="00000000" w:rsidP="00AF212D">
      <w:pPr>
        <w:pStyle w:val="BodyTextSMPC"/>
      </w:pPr>
      <w:r w:rsidRPr="008F5678">
        <w:t xml:space="preserve">&lt;TRADE NAME&gt; &lt;STRENGTH&gt; </w:t>
      </w:r>
      <w:r w:rsidR="00983AFB">
        <w:t>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4061D41E" w:rsidR="00AF212D" w:rsidRDefault="00983AFB" w:rsidP="00AF212D">
      <w:pPr>
        <w:pStyle w:val="BodyTextSMPC"/>
      </w:pPr>
      <w:r>
        <w:t>Each tablet contains</w:t>
      </w:r>
      <w:r w:rsidRPr="008F5678">
        <w:t xml:space="preserve"> &lt;STRENGTH&gt; </w:t>
      </w:r>
      <w:r>
        <w:t>of enalapril maleate.</w:t>
      </w:r>
    </w:p>
    <w:p w14:paraId="73360EB9" w14:textId="0B28F2A2" w:rsidR="00983AFB" w:rsidRDefault="00983AFB" w:rsidP="00AF212D">
      <w:pPr>
        <w:pStyle w:val="BodyTextSMPC"/>
      </w:pPr>
      <w:r>
        <w:t>Excipient with known effect:</w:t>
      </w:r>
    </w:p>
    <w:p w14:paraId="00CD582F" w14:textId="2ED6A32E" w:rsidR="00983AFB" w:rsidRPr="00983AFB" w:rsidRDefault="00983AFB" w:rsidP="00983AFB">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4D26374" w14:textId="3F69D98D" w:rsidR="001615FD" w:rsidRPr="001615FD" w:rsidRDefault="001615FD" w:rsidP="00AF212D">
      <w:pPr>
        <w:pStyle w:val="BodyTextSMPC"/>
        <w:rPr>
          <w:color w:val="000000" w:themeColor="text1"/>
        </w:rPr>
      </w:pPr>
      <w:r w:rsidRPr="001615FD">
        <w:rPr>
          <w:color w:val="000000" w:themeColor="text1"/>
        </w:rPr>
        <w:t>Tablet</w:t>
      </w:r>
    </w:p>
    <w:p w14:paraId="74CE521D" w14:textId="35B0A5B8"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864514" w14:textId="44661004" w:rsidR="00393182" w:rsidRDefault="00393182" w:rsidP="00393182">
      <w:pPr>
        <w:pStyle w:val="BodyTextSMPC"/>
      </w:pPr>
      <w:r>
        <w:t>Hypertension: Treatment of all grades of essential hypertension, also renovascular hypertension.</w:t>
      </w:r>
    </w:p>
    <w:p w14:paraId="2114D56D" w14:textId="77777777" w:rsidR="00393182" w:rsidRDefault="00393182" w:rsidP="00393182">
      <w:pPr>
        <w:pStyle w:val="BodyTextSMPC"/>
      </w:pPr>
      <w:r>
        <w:t>Congestive heart failure: Enalapril tablets should be used as an adjunctive therapy with digitalis and/or non potassium-sparing diuretics as appropriate. Enalapril has been shown to improve symptoms, retard the progression of the disease, and reduce mortality and hospitalisation (See Sections 4.3, 4.4, 4.5 and 5.1).</w:t>
      </w:r>
    </w:p>
    <w:p w14:paraId="374C832D" w14:textId="77777777" w:rsidR="00393182" w:rsidRDefault="00393182" w:rsidP="00393182">
      <w:pPr>
        <w:pStyle w:val="BodyTextSMPC"/>
      </w:pPr>
      <w:r>
        <w:t>Prevention of symptomatic heart failure: When used in asymptomatic patients with left ventricular dysfunction, enalapril retards the development of symptomatic heart failure, and reduces hospitalisation for heart failure.</w:t>
      </w:r>
    </w:p>
    <w:p w14:paraId="13EF1B36" w14:textId="0D512141" w:rsidR="00177864" w:rsidRPr="008F5678" w:rsidRDefault="00393182" w:rsidP="00393182">
      <w:pPr>
        <w:pStyle w:val="BodyTextSMPC"/>
      </w:pPr>
      <w:r>
        <w:lastRenderedPageBreak/>
        <w:t>Prevention of coronary ischaemic events in patients with left ventricular dysfunction: Enalapril reduces the incidence of myocardial infarction and reduces hospitalisation for unstable angina pectoris.</w:t>
      </w:r>
      <w:r w:rsidRPr="008F5678">
        <w:t>.</w:t>
      </w:r>
    </w:p>
    <w:p w14:paraId="1953512A" w14:textId="77777777" w:rsidR="00233A79" w:rsidRPr="008F5678" w:rsidRDefault="00000000" w:rsidP="00C21A1C">
      <w:pPr>
        <w:pStyle w:val="SubHeafingSMPC"/>
      </w:pPr>
      <w:r w:rsidRPr="008F5678">
        <w:t>Posology and method of administration</w:t>
      </w:r>
    </w:p>
    <w:p w14:paraId="3A67F186" w14:textId="2136B75C" w:rsidR="00103E1A" w:rsidRPr="00103E1A" w:rsidRDefault="00103E1A" w:rsidP="00103E1A">
      <w:pPr>
        <w:pStyle w:val="BodyTextSMPC"/>
        <w:rPr>
          <w:u w:val="single"/>
        </w:rPr>
      </w:pPr>
      <w:r w:rsidRPr="00103E1A">
        <w:rPr>
          <w:u w:val="single"/>
        </w:rPr>
        <w:t>Posology</w:t>
      </w:r>
    </w:p>
    <w:p w14:paraId="40A968B6" w14:textId="77777777" w:rsidR="00103E1A" w:rsidRDefault="00103E1A" w:rsidP="00103E1A">
      <w:pPr>
        <w:pStyle w:val="BodyTextSMPC"/>
      </w:pPr>
      <w:r>
        <w:t>The absorption of Enalapril is not affected by food.</w:t>
      </w:r>
    </w:p>
    <w:p w14:paraId="3E22EF73" w14:textId="77777777" w:rsidR="00103E1A" w:rsidRDefault="00103E1A" w:rsidP="00103E1A">
      <w:pPr>
        <w:pStyle w:val="BodyTextSMPC"/>
      </w:pPr>
      <w:r>
        <w:t>The dose should be individualised according to patient profile (see section 4.4) and blood pressure response.</w:t>
      </w:r>
    </w:p>
    <w:p w14:paraId="5D48E6BE" w14:textId="77777777" w:rsidR="00103E1A" w:rsidRPr="00103E1A" w:rsidRDefault="00103E1A" w:rsidP="00103E1A">
      <w:pPr>
        <w:pStyle w:val="BodyTextSMPC"/>
        <w:rPr>
          <w:i/>
          <w:iCs/>
        </w:rPr>
      </w:pPr>
      <w:r w:rsidRPr="00103E1A">
        <w:rPr>
          <w:i/>
          <w:iCs/>
        </w:rPr>
        <w:t>Paediatric Population</w:t>
      </w:r>
    </w:p>
    <w:p w14:paraId="50C8EA4D" w14:textId="77777777" w:rsidR="00103E1A" w:rsidRDefault="00103E1A" w:rsidP="00103E1A">
      <w:pPr>
        <w:pStyle w:val="BodyTextSMPC"/>
      </w:pPr>
      <w:r>
        <w:t>There is limited clinical trial experience of the use of Enalapril in hypertensive paediatric patients (see sections 4.4, 5.1 and 5.2).</w:t>
      </w:r>
    </w:p>
    <w:p w14:paraId="46D17FA9" w14:textId="77777777" w:rsidR="00103E1A" w:rsidRPr="00103E1A" w:rsidRDefault="00103E1A" w:rsidP="00103E1A">
      <w:pPr>
        <w:pStyle w:val="BodyTextSMPC"/>
        <w:rPr>
          <w:i/>
          <w:iCs/>
        </w:rPr>
      </w:pPr>
      <w:r w:rsidRPr="00103E1A">
        <w:rPr>
          <w:i/>
          <w:iCs/>
        </w:rPr>
        <w:t>Hypertension</w:t>
      </w:r>
    </w:p>
    <w:p w14:paraId="6E1B619D" w14:textId="77777777" w:rsidR="00103E1A" w:rsidRDefault="00103E1A" w:rsidP="00103E1A">
      <w:pPr>
        <w:pStyle w:val="BodyTextSMPC"/>
      </w:pPr>
      <w:r>
        <w:t>The initial dose is 5 to maximally 20 mg, depending on the degree of hypertension and the condition of the patient (see below). Enalapril is given once daily. In mild hypertension, the recommended initial dose is 5 to 10 mg. Patients with a strongly activated renin-angiotensin-aldosterone system (e.g., renovascular hypertension, salt and/or volume depletion, cardiac decompensation, or severe hypertension) may experience an excessive blood pressure fall following the initial dose. A starting dose of 5 mg or lower is recommended in such patients and the initiation of treatment should take place under medical supervision.</w:t>
      </w:r>
    </w:p>
    <w:p w14:paraId="2B7CC177" w14:textId="77777777" w:rsidR="00103E1A" w:rsidRDefault="00103E1A" w:rsidP="00103E1A">
      <w:pPr>
        <w:pStyle w:val="BodyTextSMPC"/>
      </w:pPr>
      <w:r>
        <w:t>Prior treatment with high dose diuretics may result in volume depletion and a risk of hypotension when initiating therapy with Enalapril. A starting dose of 5 mg or lower is recommended in such patients. If possible, diuretic therapy should be discontinued for 2-3 days prior to initiation of therapy with Enalapril . Renal function and serum potassium should be monitored.</w:t>
      </w:r>
    </w:p>
    <w:p w14:paraId="6C16CE9D" w14:textId="77777777" w:rsidR="00103E1A" w:rsidRDefault="00103E1A" w:rsidP="00103E1A">
      <w:pPr>
        <w:pStyle w:val="BodyTextSMPC"/>
      </w:pPr>
      <w:r>
        <w:t>The usual maintenance dose is 20 mg daily. The maximum maintenance dose is 40 mg daily.</w:t>
      </w:r>
    </w:p>
    <w:p w14:paraId="42015BD0" w14:textId="77777777" w:rsidR="00103E1A" w:rsidRPr="00103E1A" w:rsidRDefault="00103E1A" w:rsidP="00103E1A">
      <w:pPr>
        <w:pStyle w:val="BodyTextSMPC"/>
        <w:rPr>
          <w:i/>
          <w:iCs/>
        </w:rPr>
      </w:pPr>
      <w:r w:rsidRPr="00103E1A">
        <w:rPr>
          <w:i/>
          <w:iCs/>
        </w:rPr>
        <w:t>Heart Failure/Asymptomatic Left Ventricular Dysfunction</w:t>
      </w:r>
    </w:p>
    <w:p w14:paraId="1024FC7E" w14:textId="05A93DD0" w:rsidR="00103E1A" w:rsidRDefault="00103E1A" w:rsidP="00103E1A">
      <w:pPr>
        <w:pStyle w:val="BodyTextSMPC"/>
      </w:pPr>
      <w:r>
        <w:lastRenderedPageBreak/>
        <w:t>In the management of symptomatic heart failure, Enalapril is used in addition to diuretics and, where appropriate, digitalis or beta-blockers. The initial dose of Enalapril is in patients with symptomatic heart failure or asymptomatic left ventricular dysfunction is 2.5 mg, and it should be administered under close medical supervision to determine the initial effect on the blood pressure. In the absence of, or after effective management of, symptomatic hypotension following initiation of therapy with Enalapril is in heart failure, the dose should be increased gradually to the usual maintenance dose of 20 mg, given in a single dose or two divided doses, as tolerated by the patient. This dose titration is recommended to be performed over a 2 to 4 week period.</w:t>
      </w:r>
    </w:p>
    <w:p w14:paraId="75F71B40" w14:textId="77777777" w:rsidR="00103E1A" w:rsidRDefault="00103E1A" w:rsidP="00103E1A">
      <w:pPr>
        <w:pStyle w:val="BodyTextSMPC"/>
      </w:pPr>
      <w:r>
        <w:t>The maximum dose is 40 mg daily given in two divided doses.</w:t>
      </w:r>
    </w:p>
    <w:p w14:paraId="62F7DF5F" w14:textId="23DD7045" w:rsidR="00227FD4" w:rsidRDefault="00103E1A" w:rsidP="00103E1A">
      <w:pPr>
        <w:pStyle w:val="BodyTextSMPC"/>
      </w:pPr>
      <w:r>
        <w:t>Table 1: Suggested Dosage Titration of Enalapril in Patients with Heart Failure / Asymptomatic Left Ventricular Dysfunctio</w:t>
      </w:r>
      <w:r w:rsidRPr="008F5678">
        <w:t xml:space="preserve">. </w:t>
      </w:r>
    </w:p>
    <w:tbl>
      <w:tblPr>
        <w:tblStyle w:val="TableGrid"/>
        <w:tblW w:w="0" w:type="auto"/>
        <w:tblInd w:w="794" w:type="dxa"/>
        <w:tblLook w:val="04A0" w:firstRow="1" w:lastRow="0" w:firstColumn="1" w:lastColumn="0" w:noHBand="0" w:noVBand="1"/>
      </w:tblPr>
      <w:tblGrid>
        <w:gridCol w:w="1469"/>
        <w:gridCol w:w="6528"/>
      </w:tblGrid>
      <w:tr w:rsidR="00103E1A" w14:paraId="2A2432B5" w14:textId="77777777" w:rsidTr="009B79FE">
        <w:tc>
          <w:tcPr>
            <w:tcW w:w="1469" w:type="dxa"/>
          </w:tcPr>
          <w:p w14:paraId="4736D55A" w14:textId="18B3DE5C" w:rsidR="00103E1A" w:rsidRPr="009B79FE" w:rsidRDefault="00103E1A" w:rsidP="00103E1A">
            <w:pPr>
              <w:pStyle w:val="BodyTextSMPC"/>
              <w:ind w:left="0"/>
              <w:rPr>
                <w:b/>
                <w:bCs/>
              </w:rPr>
            </w:pPr>
            <w:r w:rsidRPr="009B79FE">
              <w:rPr>
                <w:b/>
                <w:bCs/>
              </w:rPr>
              <w:t>Week</w:t>
            </w:r>
          </w:p>
        </w:tc>
        <w:tc>
          <w:tcPr>
            <w:tcW w:w="6528" w:type="dxa"/>
          </w:tcPr>
          <w:p w14:paraId="1DA3A601" w14:textId="34C9B3AA" w:rsidR="00103E1A" w:rsidRPr="009B79FE" w:rsidRDefault="00103E1A" w:rsidP="00103E1A">
            <w:pPr>
              <w:pStyle w:val="BodyTextSMPC"/>
              <w:ind w:left="0"/>
              <w:rPr>
                <w:b/>
                <w:bCs/>
              </w:rPr>
            </w:pPr>
            <w:r w:rsidRPr="009B79FE">
              <w:rPr>
                <w:b/>
                <w:bCs/>
              </w:rPr>
              <w:t>Dose mg/day</w:t>
            </w:r>
          </w:p>
        </w:tc>
      </w:tr>
      <w:tr w:rsidR="00103E1A" w14:paraId="30706834" w14:textId="77777777" w:rsidTr="009B79FE">
        <w:tc>
          <w:tcPr>
            <w:tcW w:w="1469" w:type="dxa"/>
          </w:tcPr>
          <w:p w14:paraId="49BA0206" w14:textId="452FA524" w:rsidR="00103E1A" w:rsidRPr="009B79FE" w:rsidRDefault="00103E1A" w:rsidP="009B79FE">
            <w:pPr>
              <w:pStyle w:val="BodyTextSMPC"/>
              <w:spacing w:after="0"/>
              <w:ind w:left="0"/>
              <w:rPr>
                <w:b/>
                <w:bCs/>
              </w:rPr>
            </w:pPr>
            <w:r w:rsidRPr="009B79FE">
              <w:rPr>
                <w:b/>
                <w:bCs/>
              </w:rPr>
              <w:t>Week 1</w:t>
            </w:r>
          </w:p>
        </w:tc>
        <w:tc>
          <w:tcPr>
            <w:tcW w:w="6528" w:type="dxa"/>
          </w:tcPr>
          <w:p w14:paraId="1A7A932A" w14:textId="77777777" w:rsidR="00103E1A" w:rsidRDefault="009B79FE" w:rsidP="009B79FE">
            <w:pPr>
              <w:pStyle w:val="BodyTextSMPC"/>
              <w:spacing w:after="0"/>
              <w:ind w:left="0"/>
            </w:pPr>
            <w:r w:rsidRPr="009B79FE">
              <w:t>Days 1 to 3: 2.5 mg/day* in a single dose</w:t>
            </w:r>
          </w:p>
          <w:p w14:paraId="7FEC89D3" w14:textId="745C9C9B" w:rsidR="009B79FE" w:rsidRDefault="009B79FE" w:rsidP="009B79FE">
            <w:pPr>
              <w:pStyle w:val="BodyTextSMPC"/>
              <w:spacing w:after="0"/>
              <w:ind w:left="0"/>
            </w:pPr>
            <w:r w:rsidRPr="009B79FE">
              <w:t>Days 4 to 7: 5 mg/day in two divided doses</w:t>
            </w:r>
          </w:p>
        </w:tc>
      </w:tr>
      <w:tr w:rsidR="00103E1A" w14:paraId="5573DC87" w14:textId="77777777" w:rsidTr="009B79FE">
        <w:tc>
          <w:tcPr>
            <w:tcW w:w="1469" w:type="dxa"/>
          </w:tcPr>
          <w:p w14:paraId="635A52CD" w14:textId="4224773C" w:rsidR="00103E1A" w:rsidRPr="009B79FE" w:rsidRDefault="00103E1A" w:rsidP="009B79FE">
            <w:pPr>
              <w:pStyle w:val="BodyTextSMPC"/>
              <w:spacing w:after="0"/>
              <w:ind w:left="0"/>
              <w:rPr>
                <w:b/>
                <w:bCs/>
              </w:rPr>
            </w:pPr>
            <w:r w:rsidRPr="009B79FE">
              <w:rPr>
                <w:b/>
                <w:bCs/>
              </w:rPr>
              <w:t>Week 2</w:t>
            </w:r>
          </w:p>
        </w:tc>
        <w:tc>
          <w:tcPr>
            <w:tcW w:w="6528" w:type="dxa"/>
          </w:tcPr>
          <w:p w14:paraId="1B27805B" w14:textId="53DFA51D" w:rsidR="00103E1A" w:rsidRDefault="009B79FE" w:rsidP="009B79FE">
            <w:pPr>
              <w:pStyle w:val="BodyTextSMPC"/>
              <w:spacing w:after="0"/>
              <w:ind w:left="0"/>
            </w:pPr>
            <w:r w:rsidRPr="009B79FE">
              <w:t>10 mg/day in a single dose or in two divided doses</w:t>
            </w:r>
          </w:p>
        </w:tc>
      </w:tr>
      <w:tr w:rsidR="00103E1A" w14:paraId="47CF847F" w14:textId="77777777" w:rsidTr="009B79FE">
        <w:tc>
          <w:tcPr>
            <w:tcW w:w="1469" w:type="dxa"/>
          </w:tcPr>
          <w:p w14:paraId="58E00D18" w14:textId="02E8D0C0" w:rsidR="00103E1A" w:rsidRPr="009B79FE" w:rsidRDefault="00103E1A" w:rsidP="009B79FE">
            <w:pPr>
              <w:pStyle w:val="BodyTextSMPC"/>
              <w:spacing w:after="0"/>
              <w:ind w:left="0"/>
              <w:rPr>
                <w:b/>
                <w:bCs/>
              </w:rPr>
            </w:pPr>
            <w:r w:rsidRPr="009B79FE">
              <w:rPr>
                <w:b/>
                <w:bCs/>
              </w:rPr>
              <w:t>Week 3</w:t>
            </w:r>
          </w:p>
        </w:tc>
        <w:tc>
          <w:tcPr>
            <w:tcW w:w="6528" w:type="dxa"/>
          </w:tcPr>
          <w:p w14:paraId="26633AB2" w14:textId="1A7D9450" w:rsidR="00103E1A" w:rsidRDefault="009B79FE" w:rsidP="009B79FE">
            <w:pPr>
              <w:pStyle w:val="BodyTextSMPC"/>
              <w:spacing w:after="0"/>
              <w:ind w:left="0"/>
            </w:pPr>
            <w:r w:rsidRPr="009B79FE">
              <w:t>20 mg/day in a single dose or in two divided doses</w:t>
            </w:r>
          </w:p>
        </w:tc>
      </w:tr>
    </w:tbl>
    <w:p w14:paraId="61C0734C" w14:textId="08188950" w:rsidR="00103E1A" w:rsidRDefault="007F03F7" w:rsidP="00103E1A">
      <w:pPr>
        <w:pStyle w:val="BodyTextSMPC"/>
      </w:pPr>
      <w:r w:rsidRPr="007F03F7">
        <w:t>* Special precautions should be followed in patients with impaired renal function or taking diuretics (see section 4.4).</w:t>
      </w:r>
    </w:p>
    <w:p w14:paraId="2C66D61E" w14:textId="2496F06B" w:rsidR="007F03F7" w:rsidRDefault="007F03F7" w:rsidP="007F03F7">
      <w:pPr>
        <w:pStyle w:val="BodyTextSMPC"/>
      </w:pPr>
      <w:r>
        <w:t>Blood pressure and renal function should be monitored closely both before and after starting treatment with (see section 4.4) because hypotension and (more rarely) consequent renal failure have been reported. In patients treated with diuretics, the dose should be reduced if possible before beginning treatment with Enalapril . The appearance of hypotension after the initial dose of Enalapril does not imply that hypotension will recur during chronic therapy with Enalapril and does not preclude continued use of the drug. Serum potassium and renal function also should be monitored.</w:t>
      </w:r>
    </w:p>
    <w:p w14:paraId="0030FD31" w14:textId="77777777" w:rsidR="007F03F7" w:rsidRPr="007F03F7" w:rsidRDefault="007F03F7" w:rsidP="007F03F7">
      <w:pPr>
        <w:pStyle w:val="BodyTextSMPC"/>
        <w:rPr>
          <w:i/>
          <w:iCs/>
        </w:rPr>
      </w:pPr>
      <w:r w:rsidRPr="007F03F7">
        <w:rPr>
          <w:i/>
          <w:iCs/>
        </w:rPr>
        <w:t>Dosage in Renal Insufficiency</w:t>
      </w:r>
    </w:p>
    <w:p w14:paraId="726DEE6E" w14:textId="77777777" w:rsidR="007F03F7" w:rsidRDefault="007F03F7" w:rsidP="007F03F7">
      <w:pPr>
        <w:pStyle w:val="BodyTextSMPC"/>
      </w:pPr>
      <w:r>
        <w:t>Generally, the intervals between the administration of Enalapril should be prolonged and/or the dosage reduced.</w:t>
      </w:r>
    </w:p>
    <w:p w14:paraId="4E796B98" w14:textId="7E60E38D" w:rsidR="007F03F7" w:rsidRDefault="007F03F7" w:rsidP="007F03F7">
      <w:pPr>
        <w:pStyle w:val="BodyTextSMPC"/>
      </w:pPr>
      <w:r>
        <w:lastRenderedPageBreak/>
        <w:t>Table 2: Dosage in Renal Insufficiency</w:t>
      </w:r>
    </w:p>
    <w:tbl>
      <w:tblPr>
        <w:tblStyle w:val="TableGrid"/>
        <w:tblW w:w="0" w:type="auto"/>
        <w:tblInd w:w="794" w:type="dxa"/>
        <w:tblLook w:val="04A0" w:firstRow="1" w:lastRow="0" w:firstColumn="1" w:lastColumn="0" w:noHBand="0" w:noVBand="1"/>
      </w:tblPr>
      <w:tblGrid>
        <w:gridCol w:w="3170"/>
        <w:gridCol w:w="4827"/>
      </w:tblGrid>
      <w:tr w:rsidR="007F03F7" w14:paraId="14DAC896" w14:textId="77777777" w:rsidTr="007F03F7">
        <w:tc>
          <w:tcPr>
            <w:tcW w:w="3170" w:type="dxa"/>
          </w:tcPr>
          <w:p w14:paraId="5CA4A968" w14:textId="15079C2C" w:rsidR="007F03F7" w:rsidRDefault="007F03F7" w:rsidP="007F03F7">
            <w:pPr>
              <w:pStyle w:val="BodyTextSMPC"/>
              <w:ind w:left="0"/>
              <w:jc w:val="left"/>
            </w:pPr>
            <w:r>
              <w:t>Creatinine Clearance (CrCL) mL/min</w:t>
            </w:r>
          </w:p>
        </w:tc>
        <w:tc>
          <w:tcPr>
            <w:tcW w:w="4827" w:type="dxa"/>
          </w:tcPr>
          <w:p w14:paraId="3403E7A7" w14:textId="12B812C8" w:rsidR="007F03F7" w:rsidRDefault="007F03F7" w:rsidP="007F03F7">
            <w:pPr>
              <w:pStyle w:val="BodyTextSMPC"/>
              <w:ind w:left="0"/>
            </w:pPr>
            <w:r>
              <w:t>Initial Dose mg/day</w:t>
            </w:r>
          </w:p>
        </w:tc>
      </w:tr>
      <w:tr w:rsidR="007F03F7" w14:paraId="00F68D3C" w14:textId="77777777" w:rsidTr="007F03F7">
        <w:tc>
          <w:tcPr>
            <w:tcW w:w="3170" w:type="dxa"/>
          </w:tcPr>
          <w:p w14:paraId="284DF0F2" w14:textId="04BCDAA9" w:rsidR="007F03F7" w:rsidRDefault="007F03F7" w:rsidP="007F03F7">
            <w:pPr>
              <w:pStyle w:val="BodyTextSMPC"/>
              <w:ind w:left="0"/>
              <w:jc w:val="left"/>
            </w:pPr>
            <w:r>
              <w:t>30 &lt; CrCL &lt; 80 mL/min.</w:t>
            </w:r>
          </w:p>
        </w:tc>
        <w:tc>
          <w:tcPr>
            <w:tcW w:w="4827" w:type="dxa"/>
          </w:tcPr>
          <w:p w14:paraId="51212E35" w14:textId="15B268B1" w:rsidR="007F03F7" w:rsidRDefault="007F03F7" w:rsidP="007F03F7">
            <w:pPr>
              <w:pStyle w:val="BodyTextSMPC"/>
              <w:ind w:left="0"/>
              <w:jc w:val="left"/>
            </w:pPr>
            <w:r>
              <w:t>5 – 10 mg</w:t>
            </w:r>
          </w:p>
        </w:tc>
      </w:tr>
      <w:tr w:rsidR="007F03F7" w14:paraId="0CEB4D6C" w14:textId="77777777" w:rsidTr="007F03F7">
        <w:tc>
          <w:tcPr>
            <w:tcW w:w="3170" w:type="dxa"/>
          </w:tcPr>
          <w:p w14:paraId="0D94F271" w14:textId="710B9083" w:rsidR="007F03F7" w:rsidRDefault="007F03F7" w:rsidP="007F03F7">
            <w:pPr>
              <w:pStyle w:val="BodyTextSMPC"/>
              <w:ind w:left="0"/>
              <w:jc w:val="left"/>
            </w:pPr>
            <w:r>
              <w:t xml:space="preserve">10 &lt; CrCL </w:t>
            </w:r>
            <w:r w:rsidRPr="007F03F7">
              <w:t xml:space="preserve">≤ </w:t>
            </w:r>
            <w:r>
              <w:t xml:space="preserve"> 30 mL/min.</w:t>
            </w:r>
          </w:p>
        </w:tc>
        <w:tc>
          <w:tcPr>
            <w:tcW w:w="4827" w:type="dxa"/>
          </w:tcPr>
          <w:p w14:paraId="2625A302" w14:textId="257C3880" w:rsidR="007F03F7" w:rsidRDefault="007F03F7" w:rsidP="007F03F7">
            <w:pPr>
              <w:pStyle w:val="BodyTextSMPC"/>
              <w:ind w:left="0"/>
              <w:jc w:val="left"/>
            </w:pPr>
            <w:r>
              <w:t>2.5 mg</w:t>
            </w:r>
          </w:p>
        </w:tc>
      </w:tr>
      <w:tr w:rsidR="007F03F7" w14:paraId="5BA4D3C6" w14:textId="77777777" w:rsidTr="007F03F7">
        <w:tc>
          <w:tcPr>
            <w:tcW w:w="3170" w:type="dxa"/>
          </w:tcPr>
          <w:p w14:paraId="3A05E138" w14:textId="3AE5DEA4" w:rsidR="007F03F7" w:rsidRDefault="007F03F7" w:rsidP="007F03F7">
            <w:pPr>
              <w:pStyle w:val="BodyTextSMPC"/>
              <w:ind w:left="0"/>
              <w:jc w:val="left"/>
            </w:pPr>
            <w:r>
              <w:t xml:space="preserve">CrCL </w:t>
            </w:r>
            <w:r w:rsidRPr="007F03F7">
              <w:t xml:space="preserve">≤ </w:t>
            </w:r>
            <w:r>
              <w:t xml:space="preserve"> 10 mL/min.</w:t>
            </w:r>
          </w:p>
        </w:tc>
        <w:tc>
          <w:tcPr>
            <w:tcW w:w="4827" w:type="dxa"/>
          </w:tcPr>
          <w:p w14:paraId="0E9DED49" w14:textId="48DBF397" w:rsidR="007F03F7" w:rsidRDefault="007F03F7" w:rsidP="007F03F7">
            <w:pPr>
              <w:pStyle w:val="BodyTextSMPC"/>
              <w:ind w:left="0"/>
              <w:jc w:val="left"/>
            </w:pPr>
            <w:r>
              <w:t>2.5 mg on dialysis days*</w:t>
            </w:r>
          </w:p>
        </w:tc>
      </w:tr>
    </w:tbl>
    <w:p w14:paraId="74276CDA" w14:textId="26877A89" w:rsidR="007F03F7" w:rsidRDefault="007F03F7" w:rsidP="007F03F7">
      <w:pPr>
        <w:pStyle w:val="BodyTextSMPC"/>
      </w:pPr>
      <w:r>
        <w:t>*See section 4.4 Enalapril in dialysable. Dosage on nondialysis days should be adjusted depending on the blood pressure reponse.</w:t>
      </w:r>
    </w:p>
    <w:p w14:paraId="420A7D06" w14:textId="77777777" w:rsidR="007F03F7" w:rsidRPr="007F03F7" w:rsidRDefault="007F03F7" w:rsidP="007F03F7">
      <w:pPr>
        <w:pStyle w:val="BodyTextSMPC"/>
        <w:rPr>
          <w:i/>
          <w:iCs/>
        </w:rPr>
      </w:pPr>
      <w:r w:rsidRPr="007F03F7">
        <w:rPr>
          <w:i/>
          <w:iCs/>
        </w:rPr>
        <w:t>Use in Elderly</w:t>
      </w:r>
    </w:p>
    <w:p w14:paraId="276B2546" w14:textId="77777777" w:rsidR="007F03F7" w:rsidRDefault="007F03F7" w:rsidP="007F03F7">
      <w:pPr>
        <w:pStyle w:val="BodyTextSMPC"/>
      </w:pPr>
      <w:r>
        <w:t>The dose should be in line with the renal function of the elderly patient (see section 4.4).</w:t>
      </w:r>
    </w:p>
    <w:p w14:paraId="5481BCF4" w14:textId="77777777" w:rsidR="007F03F7" w:rsidRPr="007F03F7" w:rsidRDefault="007F03F7" w:rsidP="007F03F7">
      <w:pPr>
        <w:pStyle w:val="BodyTextSMPC"/>
        <w:rPr>
          <w:i/>
          <w:iCs/>
        </w:rPr>
      </w:pPr>
      <w:r w:rsidRPr="007F03F7">
        <w:rPr>
          <w:i/>
          <w:iCs/>
        </w:rPr>
        <w:t>Use in Paediatrics</w:t>
      </w:r>
    </w:p>
    <w:p w14:paraId="103AC445" w14:textId="77777777" w:rsidR="007F03F7" w:rsidRDefault="007F03F7" w:rsidP="007F03F7">
      <w:pPr>
        <w:pStyle w:val="BodyTextSMPC"/>
      </w:pPr>
      <w:r>
        <w:t>For patients who can swallow tablets, the dose should be individualised according to patient profile and blood pressure response. The recommended initial dose is 2.5 mg in patients 20 to &lt;50 kg and 5 mg in patients ≥50 kg. Enalapril is given once daily. The dosage should be adjusted according to the needs of the patient to a maximum of 20 mg daily in patients 20 to &lt;50 kg and 40 mg in patients ≥50 kg (see section 4.4.).</w:t>
      </w:r>
    </w:p>
    <w:p w14:paraId="2AE11682" w14:textId="77777777" w:rsidR="007F03F7" w:rsidRDefault="007F03F7" w:rsidP="007F03F7">
      <w:pPr>
        <w:pStyle w:val="BodyTextSMPC"/>
      </w:pPr>
      <w:r>
        <w:t xml:space="preserve">Enalapril is not recommended in neonates and in paediatric patients with glomerular filtration rate &lt;30 ml/min/1.73 m2, as no data are available. </w:t>
      </w:r>
    </w:p>
    <w:p w14:paraId="101D8951" w14:textId="32DEDD6B" w:rsidR="007F03F7" w:rsidRPr="007F03F7" w:rsidRDefault="007F03F7" w:rsidP="007F03F7">
      <w:pPr>
        <w:pStyle w:val="BodyTextSMPC"/>
        <w:rPr>
          <w:u w:val="single"/>
        </w:rPr>
      </w:pPr>
      <w:r w:rsidRPr="007F03F7">
        <w:rPr>
          <w:u w:val="single"/>
        </w:rPr>
        <w:t>Method of administration</w:t>
      </w:r>
    </w:p>
    <w:p w14:paraId="31165327" w14:textId="58299203" w:rsidR="007F03F7" w:rsidRPr="008F5678" w:rsidRDefault="007F03F7" w:rsidP="007F03F7">
      <w:pPr>
        <w:pStyle w:val="BodyTextSMPC"/>
      </w:pPr>
      <w:r>
        <w:t>Oral use</w:t>
      </w:r>
    </w:p>
    <w:p w14:paraId="5B05A77F" w14:textId="77777777" w:rsidR="00671E86" w:rsidRPr="008F5678" w:rsidRDefault="00000000" w:rsidP="00233A79">
      <w:pPr>
        <w:pStyle w:val="SubHeafingSMPC"/>
      </w:pPr>
      <w:r w:rsidRPr="008F5678">
        <w:t>Contraindications</w:t>
      </w:r>
    </w:p>
    <w:p w14:paraId="3E0E0157" w14:textId="273AE523" w:rsidR="00535FB2" w:rsidRDefault="00535FB2" w:rsidP="00535FB2">
      <w:pPr>
        <w:pStyle w:val="BodyTextSMPC"/>
        <w:numPr>
          <w:ilvl w:val="0"/>
          <w:numId w:val="3"/>
        </w:numPr>
        <w:spacing w:after="0"/>
        <w:ind w:left="1134" w:hanging="283"/>
        <w:jc w:val="left"/>
      </w:pPr>
      <w:r>
        <w:t>Hypersensitivity to the active substance or to any of the excipients listed in section 6.1 or any other ACE inhibitor</w:t>
      </w:r>
    </w:p>
    <w:p w14:paraId="3A563F2C" w14:textId="77777777" w:rsidR="00535FB2" w:rsidRDefault="00535FB2" w:rsidP="00535FB2">
      <w:pPr>
        <w:pStyle w:val="BodyTextSMPC"/>
        <w:numPr>
          <w:ilvl w:val="0"/>
          <w:numId w:val="3"/>
        </w:numPr>
        <w:spacing w:after="0"/>
        <w:ind w:left="1134" w:hanging="283"/>
        <w:jc w:val="left"/>
      </w:pPr>
      <w:r>
        <w:t>History of angioedema associated with previous ACE inhibitor therapy</w:t>
      </w:r>
    </w:p>
    <w:p w14:paraId="19C24949" w14:textId="77777777" w:rsidR="00535FB2" w:rsidRDefault="00535FB2" w:rsidP="00535FB2">
      <w:pPr>
        <w:pStyle w:val="BodyTextSMPC"/>
        <w:numPr>
          <w:ilvl w:val="0"/>
          <w:numId w:val="3"/>
        </w:numPr>
        <w:spacing w:after="0"/>
        <w:ind w:left="1134" w:hanging="283"/>
        <w:jc w:val="left"/>
      </w:pPr>
      <w:r>
        <w:t>Hereditary or idiopathic angioedema</w:t>
      </w:r>
    </w:p>
    <w:p w14:paraId="4D82483D" w14:textId="77777777" w:rsidR="00535FB2" w:rsidRDefault="00535FB2" w:rsidP="00535FB2">
      <w:pPr>
        <w:pStyle w:val="BodyTextSMPC"/>
        <w:numPr>
          <w:ilvl w:val="0"/>
          <w:numId w:val="3"/>
        </w:numPr>
        <w:spacing w:after="0"/>
        <w:ind w:left="1134" w:hanging="283"/>
        <w:jc w:val="left"/>
      </w:pPr>
      <w:r>
        <w:lastRenderedPageBreak/>
        <w:t>Second and third trimesters of pregnancy (see sections 4.4 and 4.6).</w:t>
      </w:r>
    </w:p>
    <w:p w14:paraId="1A1A3A62" w14:textId="77777777" w:rsidR="00535FB2" w:rsidRDefault="00535FB2" w:rsidP="00535FB2">
      <w:pPr>
        <w:pStyle w:val="BodyTextSMPC"/>
        <w:numPr>
          <w:ilvl w:val="0"/>
          <w:numId w:val="3"/>
        </w:numPr>
        <w:spacing w:after="0"/>
        <w:ind w:left="1134" w:hanging="283"/>
        <w:jc w:val="left"/>
      </w:pPr>
      <w:r>
        <w:t>The concomitant use of Enalapril with aliskiren-containing products is contraindicated in patients with diabetes mellitus or renal impairment (GFR &lt; 60 ml/min/1.73 m2) (see Sections 4.5 and 5.1).</w:t>
      </w:r>
    </w:p>
    <w:p w14:paraId="66CD8858" w14:textId="197530D5" w:rsidR="00A144D2" w:rsidRPr="008F5678" w:rsidRDefault="00535FB2" w:rsidP="00535FB2">
      <w:pPr>
        <w:pStyle w:val="BodyTextSMPC"/>
        <w:numPr>
          <w:ilvl w:val="0"/>
          <w:numId w:val="3"/>
        </w:numPr>
        <w:ind w:left="1134" w:hanging="283"/>
        <w:jc w:val="left"/>
        <w:rPr>
          <w:cs/>
        </w:rPr>
      </w:pPr>
      <w:r>
        <w:t>Combination of sacubitril/valsartan due to the increased risk of angioedema. Do not administer Enalapril within 36 hours of switching to or from sacubitril/valsartan, a product containing a neprilysin inhibitor. (See sections 4.4 and 4.5.)</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1477A250" w14:textId="15198905" w:rsidR="004B48A8" w:rsidRPr="004B48A8" w:rsidRDefault="004B48A8" w:rsidP="004B48A8">
      <w:pPr>
        <w:pStyle w:val="BodyTextSMPC"/>
        <w:jc w:val="thaiDistribute"/>
        <w:rPr>
          <w:u w:val="single"/>
        </w:rPr>
      </w:pPr>
      <w:r w:rsidRPr="004B48A8">
        <w:rPr>
          <w:u w:val="single"/>
        </w:rPr>
        <w:t>Symptomatic Hypotension</w:t>
      </w:r>
    </w:p>
    <w:p w14:paraId="4C9AA2D1" w14:textId="77777777" w:rsidR="004B48A8" w:rsidRDefault="004B48A8" w:rsidP="004B48A8">
      <w:pPr>
        <w:pStyle w:val="BodyTextSMPC"/>
        <w:jc w:val="thaiDistribute"/>
      </w:pPr>
      <w:r>
        <w:t>Symptomatic hypotension is rarely seen in uncomplicated hypertensive patients. In hypertensive patients receiving enalapril, symptomatic hypotension is more likely to occur if the patient has been volume-depleted e.g. by diuretic therapy, dietary salt restriction, dialysis, diarrhoea or vomiting (see sections 4.5 and 4.8). In patients with heart failure, with or without associated renal insufficiency, symptomatic hypotension has been observed. This is most likely to occur in those patients with more severe degrees of heart failure, as reflected by the use of high doses of loop diuretics, hyponatraemia or functional renal impairment. In these patients, therapy should be started under medical supervision and the patients should be followed closely whenever the dose of enalapril and/or diuretic is adjusted. Similar considerations may apply to patients with ischaemic heart or cerebrovascular disease in whom an excessive fall in blood pressure could result in a myocardial infarction or cerebrovascular accident.</w:t>
      </w:r>
    </w:p>
    <w:p w14:paraId="6364F7E7" w14:textId="77777777" w:rsidR="004B48A8" w:rsidRDefault="004B48A8" w:rsidP="004B48A8">
      <w:pPr>
        <w:pStyle w:val="BodyTextSMPC"/>
        <w:jc w:val="thaiDistribute"/>
      </w:pPr>
      <w:r>
        <w:t>If hypotension occurs, the patient should be placed in a supine position and, if necessary, should receive an intravenous infusion of normal saline. A transient hypotensive response is not a contraindication to further doses, which can usually be given without difficulty once the blood pressure has increased after volume expansion.</w:t>
      </w:r>
    </w:p>
    <w:p w14:paraId="0D0A9146" w14:textId="77777777" w:rsidR="00D94AE2" w:rsidRDefault="004B48A8" w:rsidP="00D94AE2">
      <w:pPr>
        <w:pStyle w:val="BodyTextSMPC"/>
        <w:jc w:val="thaiDistribute"/>
      </w:pPr>
      <w:r>
        <w:t>In some patients with heart failure who have normal or low blood pressure, additional lowering of systemic blood pressure may occur with enalapril. This effect is anticipated, and usually is not a reason to discontinue treatment. If such hypotension becomes symptomatic, a reduction of dose and/or discontinuation of the diuretic and/or enalapril may become necessary.</w:t>
      </w:r>
    </w:p>
    <w:p w14:paraId="420D82EB" w14:textId="79DF3F66" w:rsidR="004B48A8" w:rsidRDefault="004B48A8" w:rsidP="00D94AE2">
      <w:pPr>
        <w:pStyle w:val="BodyTextSMPC"/>
        <w:jc w:val="thaiDistribute"/>
      </w:pPr>
      <w:r w:rsidRPr="00D94AE2">
        <w:rPr>
          <w:u w:val="single"/>
        </w:rPr>
        <w:lastRenderedPageBreak/>
        <w:t>Aortic or Mitral Valve Stenosis/Hypertrophic Cardiomyopathy</w:t>
      </w:r>
      <w:r>
        <w:t xml:space="preserve"> </w:t>
      </w:r>
    </w:p>
    <w:p w14:paraId="1B643C74" w14:textId="77777777" w:rsidR="004B48A8" w:rsidRDefault="004B48A8" w:rsidP="004B48A8">
      <w:pPr>
        <w:pStyle w:val="BodyTextSMPC"/>
        <w:jc w:val="thaiDistribute"/>
      </w:pPr>
      <w:r>
        <w:t>As with all vasodilators, ACE inhibitors should be given with caution in patients with left ventricular valvular and outflow tract obstruction and avoided in cases of cardiogenic shock and haemodynamically significant obstruction.</w:t>
      </w:r>
    </w:p>
    <w:p w14:paraId="6F6FE1C3" w14:textId="77777777" w:rsidR="004B48A8" w:rsidRPr="00D94AE2" w:rsidRDefault="004B48A8" w:rsidP="004B48A8">
      <w:pPr>
        <w:pStyle w:val="BodyTextSMPC"/>
        <w:jc w:val="thaiDistribute"/>
        <w:rPr>
          <w:u w:val="single"/>
        </w:rPr>
      </w:pPr>
      <w:r w:rsidRPr="00D94AE2">
        <w:rPr>
          <w:u w:val="single"/>
        </w:rPr>
        <w:t>Renal Function Impairment</w:t>
      </w:r>
    </w:p>
    <w:p w14:paraId="3234FBD0" w14:textId="77777777" w:rsidR="004B48A8" w:rsidRDefault="004B48A8" w:rsidP="004B48A8">
      <w:pPr>
        <w:pStyle w:val="BodyTextSMPC"/>
        <w:jc w:val="thaiDistribute"/>
      </w:pPr>
      <w:r>
        <w:t>In cases of renal impairment (creatinine clearance &lt;80 ml/min) the initial enalapril dosage should be adjusted according to the patient’s creatinine clearance (see section 4.2) and then as a function of the patient’s response to treatment. Routine monitoring of potassium and creatinine are part of normal medical practice for these patients.</w:t>
      </w:r>
    </w:p>
    <w:p w14:paraId="35AD2BB6" w14:textId="77777777" w:rsidR="004B48A8" w:rsidRDefault="004B48A8" w:rsidP="004B48A8">
      <w:pPr>
        <w:pStyle w:val="BodyTextSMPC"/>
        <w:jc w:val="thaiDistribute"/>
      </w:pPr>
      <w:r>
        <w:t>Renal failure has been reported in association with enalapril and has been mainly in patients with severe heart failure or underlying renal disease, including renal artery stenosis. If recognised promptly and treated appropriately, renal failure when associated with therapy with enalapril is usually reversible.</w:t>
      </w:r>
    </w:p>
    <w:p w14:paraId="4F72B417" w14:textId="77777777" w:rsidR="004B48A8" w:rsidRDefault="004B48A8" w:rsidP="004B48A8">
      <w:pPr>
        <w:pStyle w:val="BodyTextSMPC"/>
        <w:jc w:val="thaiDistribute"/>
      </w:pPr>
      <w:r>
        <w:t>Some hypertensive patients, with no apparent pre-existing renal disease have developed increases in blood urea and creatinine when enalapril has been given concurrently with a diuretic. Dosage reduction of enalapril and/or discontinuation of the diuretic may be required. This situation should raise the possibility of underlying renal artery stenosis (see section 4.4, 'Renovascular hypertension').</w:t>
      </w:r>
    </w:p>
    <w:p w14:paraId="7E73C16D" w14:textId="77777777" w:rsidR="004B48A8" w:rsidRPr="00D94AE2" w:rsidRDefault="004B48A8" w:rsidP="004B48A8">
      <w:pPr>
        <w:pStyle w:val="BodyTextSMPC"/>
        <w:jc w:val="thaiDistribute"/>
        <w:rPr>
          <w:u w:val="single"/>
        </w:rPr>
      </w:pPr>
      <w:r w:rsidRPr="00D94AE2">
        <w:rPr>
          <w:u w:val="single"/>
        </w:rPr>
        <w:t>Renovascular hypertension</w:t>
      </w:r>
    </w:p>
    <w:p w14:paraId="39D06217" w14:textId="77777777" w:rsidR="004B48A8" w:rsidRDefault="004B48A8" w:rsidP="004B48A8">
      <w:pPr>
        <w:pStyle w:val="BodyTextSMPC"/>
        <w:jc w:val="thaiDistribute"/>
      </w:pPr>
      <w:r>
        <w:t>There is an increased risk of hypotension and renal insufficiency when patients with bilateral renal artery stenosis or stenosis of the artery to a single functioning kidney are treated with ACE inhibitors. Loss of renal function may occur with only mild changes in serum creatinine. In these patients, therapy should be initiated under close medical supervision with low doses, careful titration, and monitoring of renal function.</w:t>
      </w:r>
    </w:p>
    <w:p w14:paraId="0A4FF0FD" w14:textId="77777777" w:rsidR="004B48A8" w:rsidRPr="00D94AE2" w:rsidRDefault="004B48A8" w:rsidP="004B48A8">
      <w:pPr>
        <w:pStyle w:val="BodyTextSMPC"/>
        <w:jc w:val="thaiDistribute"/>
        <w:rPr>
          <w:u w:val="single"/>
        </w:rPr>
      </w:pPr>
      <w:r w:rsidRPr="00D94AE2">
        <w:rPr>
          <w:u w:val="single"/>
        </w:rPr>
        <w:t>Kidney Transplantation</w:t>
      </w:r>
    </w:p>
    <w:p w14:paraId="37DCCB37" w14:textId="77777777" w:rsidR="004B48A8" w:rsidRDefault="004B48A8" w:rsidP="004B48A8">
      <w:pPr>
        <w:pStyle w:val="BodyTextSMPC"/>
        <w:jc w:val="thaiDistribute"/>
      </w:pPr>
      <w:r>
        <w:t>There is no experience regarding the administration of enalapril in patients with a recent kidney transplantation. Treatment with enalapril is therefore not recommended.</w:t>
      </w:r>
    </w:p>
    <w:p w14:paraId="2C6CC463" w14:textId="77777777" w:rsidR="004B48A8" w:rsidRPr="00D94AE2" w:rsidRDefault="004B48A8" w:rsidP="004B48A8">
      <w:pPr>
        <w:pStyle w:val="BodyTextSMPC"/>
        <w:jc w:val="thaiDistribute"/>
        <w:rPr>
          <w:u w:val="single"/>
        </w:rPr>
      </w:pPr>
      <w:r w:rsidRPr="00D94AE2">
        <w:rPr>
          <w:u w:val="single"/>
        </w:rPr>
        <w:lastRenderedPageBreak/>
        <w:t>Hepatic failure</w:t>
      </w:r>
    </w:p>
    <w:p w14:paraId="63B6E7C6" w14:textId="77777777" w:rsidR="004B48A8" w:rsidRDefault="004B48A8" w:rsidP="004B48A8">
      <w:pPr>
        <w:pStyle w:val="BodyTextSMPC"/>
        <w:jc w:val="thaiDistribute"/>
      </w:pPr>
      <w:r>
        <w:t>Rarely, ACE inhibitors have been associated with a syndrome that starts with cholestatic jaundice or hepatitis and progresses to fulminant hepatic necrosis and (sometimes) death. The mechanism of this syndrome is not understood. Patients receiving ACE inhibitors who develop jaundice or marked elevations of hepatic enzymes should discontinue the ACE inhibitor and receive appropriate medical follow-up.</w:t>
      </w:r>
    </w:p>
    <w:p w14:paraId="7AE680A6" w14:textId="77777777" w:rsidR="004B48A8" w:rsidRPr="00D94AE2" w:rsidRDefault="004B48A8" w:rsidP="004B48A8">
      <w:pPr>
        <w:pStyle w:val="BodyTextSMPC"/>
        <w:jc w:val="thaiDistribute"/>
        <w:rPr>
          <w:u w:val="single"/>
        </w:rPr>
      </w:pPr>
      <w:r w:rsidRPr="00D94AE2">
        <w:rPr>
          <w:u w:val="single"/>
        </w:rPr>
        <w:t>Neutropenia/Agranulocytosis</w:t>
      </w:r>
    </w:p>
    <w:p w14:paraId="1E2ADCA1" w14:textId="3C58A0BD" w:rsidR="004B48A8" w:rsidRDefault="004B48A8" w:rsidP="00D94AE2">
      <w:pPr>
        <w:pStyle w:val="BodyTextSMPC"/>
        <w:jc w:val="thaiDistribute"/>
      </w:pPr>
      <w:r>
        <w:t>Neutropenia/agranulocytosis, thrombocytopenia and anaemia have been reported in patients receiving ACE inhibitors. In patients with normal renal function and no other complicating factors, neutropenia occurs rarely. Enalapril should be used with extreme caution in patients with collagen vascular disease, immunosuppressant therapy,</w:t>
      </w:r>
      <w:r w:rsidR="00D94AE2">
        <w:t xml:space="preserve"> </w:t>
      </w:r>
      <w:r>
        <w:t>treatment with allopurinol or procainamide, or a combination of these complicating factors, especially if there is pre-existing impaired renal function. Some</w:t>
      </w:r>
      <w:r w:rsidR="00D94AE2">
        <w:t xml:space="preserve"> </w:t>
      </w:r>
      <w:r>
        <w:t>of these patients developed serious infections which in a few instances did not respond to intensive antibiotic therapy. If enalapril is used in such patients, periodic monitoring of white blood cell counts is advised and patients should be instructed to report any sign of infection.</w:t>
      </w:r>
    </w:p>
    <w:p w14:paraId="6D5ED970" w14:textId="77777777" w:rsidR="004B48A8" w:rsidRPr="00D94AE2" w:rsidRDefault="004B48A8" w:rsidP="004B48A8">
      <w:pPr>
        <w:pStyle w:val="BodyTextSMPC"/>
        <w:jc w:val="thaiDistribute"/>
        <w:rPr>
          <w:u w:val="single"/>
        </w:rPr>
      </w:pPr>
      <w:r w:rsidRPr="00D94AE2">
        <w:rPr>
          <w:u w:val="single"/>
        </w:rPr>
        <w:t>Hypersensitivity/Angioneurotic Oedema</w:t>
      </w:r>
    </w:p>
    <w:p w14:paraId="6AC88C6E" w14:textId="77777777" w:rsidR="004B48A8" w:rsidRDefault="004B48A8" w:rsidP="004B48A8">
      <w:pPr>
        <w:pStyle w:val="BodyTextSMPC"/>
        <w:jc w:val="thaiDistribute"/>
      </w:pPr>
      <w:r>
        <w:t>Angioneurotic oedema of the face, extremities, lips, tongue, glottis and/or larynx has been reported in patients treated with angiotensin-converting enzyme inhibitors, including enalapril. This may occur at any time during treatment. In such cases, enalapril should be discontinued promptly and appropriate monitoring should be instituted to ensure complete resolution of symptoms prior to dismissing the patient. Even in those instances where swelling of only the tongue is involved, without respiratory distress, patients may require prolonged observation since treatment with antihistamines and corticosteroids may not be sufficient.</w:t>
      </w:r>
    </w:p>
    <w:p w14:paraId="2AC043A2" w14:textId="77777777" w:rsidR="004B48A8" w:rsidRDefault="004B48A8" w:rsidP="004B48A8">
      <w:pPr>
        <w:pStyle w:val="BodyTextSMPC"/>
        <w:jc w:val="thaiDistribute"/>
      </w:pPr>
      <w:r>
        <w:t xml:space="preserve">Very rarely, fatalities have been reported due to angioedema associated with laryngeal oedema or tongue oedema. Patients with involvement of the tongue, glottis or larynx are likely to experience airway obstruction, especially those with a history of airway surgery. Where there is involvement of the tongue, glottis or larynx, likely to cause airway obstruction, appropriate therapy, which may include subcutaneous </w:t>
      </w:r>
      <w:r>
        <w:lastRenderedPageBreak/>
        <w:t>epinephrine solution 1:1000 (0.3 ml to 0.5 ml) and/or measures to ensure a patent airway, should be administered promptly.</w:t>
      </w:r>
    </w:p>
    <w:p w14:paraId="2CEF7871" w14:textId="77777777" w:rsidR="004B48A8" w:rsidRDefault="004B48A8" w:rsidP="004B48A8">
      <w:pPr>
        <w:pStyle w:val="BodyTextSMPC"/>
        <w:jc w:val="thaiDistribute"/>
      </w:pPr>
      <w:r>
        <w:t>Black patients receiving ACE inhibitors have been reported to have a higher incidence of angioedema compared to non-blacks.</w:t>
      </w:r>
    </w:p>
    <w:p w14:paraId="79EC51AD" w14:textId="77777777" w:rsidR="004B48A8" w:rsidRDefault="004B48A8" w:rsidP="004B48A8">
      <w:pPr>
        <w:pStyle w:val="BodyTextSMPC"/>
        <w:jc w:val="thaiDistribute"/>
      </w:pPr>
      <w:r>
        <w:t>Patients with a history of angioedema unrelated to ACE-inhibitor therapy may be at increased risk of angioedema while receiving an ACE inhibitor (see also section 4.3).</w:t>
      </w:r>
    </w:p>
    <w:p w14:paraId="1BCCC42C" w14:textId="6CB79BD9" w:rsidR="004B48A8" w:rsidRDefault="004B48A8" w:rsidP="00C14235">
      <w:pPr>
        <w:pStyle w:val="BodyTextSMPC"/>
        <w:jc w:val="thaiDistribute"/>
      </w:pPr>
      <w:r>
        <w:t>Concomitant use of ACE inhibitors with racecadotril, mTOR inhibitors (e.g.,</w:t>
      </w:r>
      <w:r w:rsidR="00C14235">
        <w:t xml:space="preserve"> </w:t>
      </w:r>
      <w:r>
        <w:t>sirolimus, everolimus, temsirolimus) and vildagliptin may lead to an increased</w:t>
      </w:r>
      <w:r w:rsidR="00C14235">
        <w:t xml:space="preserve"> </w:t>
      </w:r>
      <w:r>
        <w:t>risk of angioedema (e.g. swelling of the airways or tongue, with or without</w:t>
      </w:r>
      <w:r w:rsidR="00C14235">
        <w:t xml:space="preserve"> </w:t>
      </w:r>
      <w:r>
        <w:t>respiratory impairment) (see section 4.5). Caution should be used when</w:t>
      </w:r>
      <w:r w:rsidR="00C14235">
        <w:t xml:space="preserve"> </w:t>
      </w:r>
      <w:r>
        <w:t>starting racecadotril, mTOR inhibitors (e.g. sirolimus, everolimus, temsirolimus) and vildagliptin in a patient already taking an ACE inhibitor.</w:t>
      </w:r>
    </w:p>
    <w:p w14:paraId="4A88DDEB" w14:textId="1A8A1DB9" w:rsidR="004B48A8" w:rsidRDefault="004B48A8" w:rsidP="00C14235">
      <w:pPr>
        <w:pStyle w:val="BodyTextSMPC"/>
        <w:jc w:val="thaiDistribute"/>
      </w:pPr>
      <w:r>
        <w:t>Patients receiving concomitant ACE inhibitor and neprilysin inhibitor therapy (e.g., sacubitril, racecadotril) may be at increased</w:t>
      </w:r>
      <w:r w:rsidR="00C14235">
        <w:t xml:space="preserve"> </w:t>
      </w:r>
      <w:r>
        <w:t>risk of angioedema (see section 4.5). The combination of enalapril with sacubitril/valsartan is contraindicated due to increased risk of angioedema (see section 4.3). Sacubitril/valsartan must not be initiated until 36 hours after taking the last dose of enalapril therapy. If treatment with sacubitril/valsartan is stopped, enalapril therapy must not be initiated until 36 hours after the last dose of sacubitril/valsartan (see sections 4.3 and 4.5).</w:t>
      </w:r>
    </w:p>
    <w:p w14:paraId="6D6F8170" w14:textId="77777777" w:rsidR="00C14235" w:rsidRPr="00C14235" w:rsidRDefault="004B48A8" w:rsidP="004B48A8">
      <w:pPr>
        <w:pStyle w:val="BodyTextSMPC"/>
        <w:jc w:val="thaiDistribute"/>
        <w:rPr>
          <w:u w:val="single"/>
        </w:rPr>
      </w:pPr>
      <w:r w:rsidRPr="00C14235">
        <w:rPr>
          <w:u w:val="single"/>
        </w:rPr>
        <w:t xml:space="preserve">Anaphylactoid Reactions during Hymenoptera Desensitisation </w:t>
      </w:r>
    </w:p>
    <w:p w14:paraId="7FB64C92" w14:textId="3FA30E7C" w:rsidR="004B48A8" w:rsidRDefault="004B48A8" w:rsidP="004B48A8">
      <w:pPr>
        <w:pStyle w:val="BodyTextSMPC"/>
        <w:jc w:val="thaiDistribute"/>
      </w:pPr>
      <w:r>
        <w:t>Rarely, patients receiving ACE inhibitors during desensitisation with hymenoptera venom have experienced life-threatening anaphylactoid reactions. These reactions were avoided by temporarily withholding ACE inhibitor therapy prior to each desensitisation.</w:t>
      </w:r>
    </w:p>
    <w:p w14:paraId="0FA472D4" w14:textId="77777777" w:rsidR="004B48A8" w:rsidRPr="00C14235" w:rsidRDefault="004B48A8" w:rsidP="004B48A8">
      <w:pPr>
        <w:pStyle w:val="BodyTextSMPC"/>
        <w:jc w:val="thaiDistribute"/>
        <w:rPr>
          <w:u w:val="single"/>
        </w:rPr>
      </w:pPr>
      <w:r w:rsidRPr="00C14235">
        <w:rPr>
          <w:u w:val="single"/>
        </w:rPr>
        <w:t>Anaphylactoid reactions during LDL apheresis</w:t>
      </w:r>
    </w:p>
    <w:p w14:paraId="32D5F72C" w14:textId="77777777" w:rsidR="004B48A8" w:rsidRDefault="004B48A8" w:rsidP="004B48A8">
      <w:pPr>
        <w:pStyle w:val="BodyTextSMPC"/>
        <w:jc w:val="thaiDistribute"/>
      </w:pPr>
      <w:r>
        <w:t>Rarely, patients receiving ACE inhibitors during low-density lipoprotein (LDL) apheresis with dextran sulphate have experienced life-threatening anaphylactoid reactions. These reactions were avoided by temporarily withholding ACE-inhibitor therapy prior to each apheresis.</w:t>
      </w:r>
    </w:p>
    <w:p w14:paraId="557829C0" w14:textId="77777777" w:rsidR="004B48A8" w:rsidRPr="00C14235" w:rsidRDefault="004B48A8" w:rsidP="004B48A8">
      <w:pPr>
        <w:pStyle w:val="BodyTextSMPC"/>
        <w:jc w:val="thaiDistribute"/>
        <w:rPr>
          <w:u w:val="single"/>
        </w:rPr>
      </w:pPr>
      <w:r w:rsidRPr="00C14235">
        <w:rPr>
          <w:u w:val="single"/>
        </w:rPr>
        <w:lastRenderedPageBreak/>
        <w:t>Haemodialysis patients</w:t>
      </w:r>
    </w:p>
    <w:p w14:paraId="7DE691A0" w14:textId="77777777" w:rsidR="004B48A8" w:rsidRDefault="004B48A8" w:rsidP="004B48A8">
      <w:pPr>
        <w:pStyle w:val="BodyTextSMPC"/>
        <w:jc w:val="thaiDistribute"/>
      </w:pPr>
      <w:r>
        <w:t>Anaphylactoid reactions have been reported in patients dialysed with high-flux membranes (e.g. AN 69®) and treated concomitantly with an ACE inhibitor. In these patients, consideration should be given to using a different type of dialysis membrane or a different class of antihypertensive agent.</w:t>
      </w:r>
    </w:p>
    <w:p w14:paraId="116D9007" w14:textId="77777777" w:rsidR="004B48A8" w:rsidRPr="00C14235" w:rsidRDefault="004B48A8" w:rsidP="004B48A8">
      <w:pPr>
        <w:pStyle w:val="BodyTextSMPC"/>
        <w:jc w:val="thaiDistribute"/>
        <w:rPr>
          <w:u w:val="single"/>
        </w:rPr>
      </w:pPr>
      <w:r w:rsidRPr="00C14235">
        <w:rPr>
          <w:u w:val="single"/>
        </w:rPr>
        <w:t>Hypoglycaemia</w:t>
      </w:r>
    </w:p>
    <w:p w14:paraId="333B1B69" w14:textId="77777777" w:rsidR="004B48A8" w:rsidRDefault="004B48A8" w:rsidP="004B48A8">
      <w:pPr>
        <w:pStyle w:val="BodyTextSMPC"/>
        <w:jc w:val="thaiDistribute"/>
      </w:pPr>
      <w:r>
        <w:t>Diabetic patients treated with oral antidiabetic agents or insulin starting an ACE inhibitor should be told to closely monitor for hypoglycaemia, especially during the first month of combined use (see section 4.5.).</w:t>
      </w:r>
    </w:p>
    <w:p w14:paraId="7D974DD4" w14:textId="77777777" w:rsidR="004B48A8" w:rsidRPr="00C14235" w:rsidRDefault="004B48A8" w:rsidP="004B48A8">
      <w:pPr>
        <w:pStyle w:val="BodyTextSMPC"/>
        <w:jc w:val="thaiDistribute"/>
        <w:rPr>
          <w:u w:val="single"/>
        </w:rPr>
      </w:pPr>
      <w:r w:rsidRPr="00C14235">
        <w:rPr>
          <w:u w:val="single"/>
        </w:rPr>
        <w:t>Cough</w:t>
      </w:r>
    </w:p>
    <w:p w14:paraId="3091B12F" w14:textId="77777777" w:rsidR="004B48A8" w:rsidRDefault="004B48A8" w:rsidP="004B48A8">
      <w:pPr>
        <w:pStyle w:val="BodyTextSMPC"/>
        <w:jc w:val="thaiDistribute"/>
      </w:pPr>
      <w:r>
        <w:t>Cough has been reported with the use of ACE inhibitors. Characteristically, the cough is non-productive, persistent and resolves after discontinuation of therapy. ACE inhibitor- induced cough should be considered as part of the differential diagnoses of cough.</w:t>
      </w:r>
    </w:p>
    <w:p w14:paraId="60471297" w14:textId="77777777" w:rsidR="004B48A8" w:rsidRPr="00C14235" w:rsidRDefault="004B48A8" w:rsidP="004B48A8">
      <w:pPr>
        <w:pStyle w:val="BodyTextSMPC"/>
        <w:jc w:val="thaiDistribute"/>
        <w:rPr>
          <w:u w:val="single"/>
        </w:rPr>
      </w:pPr>
      <w:r w:rsidRPr="00C14235">
        <w:rPr>
          <w:u w:val="single"/>
        </w:rPr>
        <w:t>Surgery/anaesthesia</w:t>
      </w:r>
    </w:p>
    <w:p w14:paraId="21A125BD" w14:textId="77777777" w:rsidR="004B48A8" w:rsidRDefault="004B48A8" w:rsidP="004B48A8">
      <w:pPr>
        <w:pStyle w:val="BodyTextSMPC"/>
        <w:jc w:val="thaiDistribute"/>
      </w:pPr>
      <w:r>
        <w:t>In patients undergoing major surgery or during anaesthesia with agents that produce hypotension, enalapril blocks angiotensin-II formation secondary to compensatory renin release. If hypotension occurs and is considered to be due to this mechanism, it can be corrected by volume expansion.</w:t>
      </w:r>
    </w:p>
    <w:p w14:paraId="3E31994E" w14:textId="77777777" w:rsidR="004B48A8" w:rsidRPr="00C14235" w:rsidRDefault="004B48A8" w:rsidP="004B48A8">
      <w:pPr>
        <w:pStyle w:val="BodyTextSMPC"/>
        <w:jc w:val="thaiDistribute"/>
        <w:rPr>
          <w:u w:val="single"/>
        </w:rPr>
      </w:pPr>
      <w:r w:rsidRPr="00C14235">
        <w:rPr>
          <w:u w:val="single"/>
        </w:rPr>
        <w:t>Hyperkalaemia</w:t>
      </w:r>
    </w:p>
    <w:p w14:paraId="67FFC3BE" w14:textId="4DFB41A5" w:rsidR="004B48A8" w:rsidRDefault="004B48A8" w:rsidP="00C14235">
      <w:pPr>
        <w:pStyle w:val="BodyTextSMPC"/>
        <w:jc w:val="thaiDistribute"/>
      </w:pPr>
      <w:r>
        <w:t>Elevations in serum potassium have been observed in some patients treated with ACE inhibitors, including enalapril. Risk factors for the development of hyperkalaemia include those</w:t>
      </w:r>
      <w:r w:rsidR="00C14235">
        <w:t xml:space="preserve"> </w:t>
      </w:r>
      <w:r>
        <w:t xml:space="preserve">with renal insufficiency, worsening of renal function, age (&gt;70 years), diabetes mellitus, intercurrent events in particular dehydration, acute cardiac decompensation, metabolic acidosis and concomitant use of potassium-sparing diuretics (e.g., spironolactone, eplerenone, triamterene, or amiloride), potassium supplements or potassium containing salt substitutes; or those patients taking other drugs associated with increases in serum potassium (e.g., heparin, trimethoprim- containing products such as cotrimoxazole) and especially aldosterone antagonists or </w:t>
      </w:r>
      <w:r>
        <w:lastRenderedPageBreak/>
        <w:t>angiotensin receptor blockers. The use of potassium supplements, potassium-sparing diuretics, or potassium-containing salt substitutes particularly in patients with impaired renal function may lead to a significant increase in serum potassium. Hyperkalaemia can cause serious, sometimes fatal arrhythmias. If concomitant use of enalapril and any of the above-mentioned agents is deemed appropriate, they should be used with caution and with frequent monitoring of serum potassium (see section 4.5).</w:t>
      </w:r>
    </w:p>
    <w:p w14:paraId="5A054788" w14:textId="77777777" w:rsidR="004B48A8" w:rsidRPr="00C14235" w:rsidRDefault="004B48A8" w:rsidP="004B48A8">
      <w:pPr>
        <w:pStyle w:val="BodyTextSMPC"/>
        <w:jc w:val="thaiDistribute"/>
        <w:rPr>
          <w:u w:val="single"/>
        </w:rPr>
      </w:pPr>
      <w:r w:rsidRPr="00C14235">
        <w:rPr>
          <w:u w:val="single"/>
        </w:rPr>
        <w:t>Lithium</w:t>
      </w:r>
    </w:p>
    <w:p w14:paraId="179621BF" w14:textId="77777777" w:rsidR="004B48A8" w:rsidRDefault="004B48A8" w:rsidP="004B48A8">
      <w:pPr>
        <w:pStyle w:val="BodyTextSMPC"/>
        <w:jc w:val="thaiDistribute"/>
      </w:pPr>
      <w:r>
        <w:t>The combination of lithium and enalapril is generally not recommended (see section 4.5).</w:t>
      </w:r>
    </w:p>
    <w:p w14:paraId="75996118" w14:textId="77777777" w:rsidR="004B48A8" w:rsidRDefault="004B48A8" w:rsidP="004B48A8">
      <w:pPr>
        <w:pStyle w:val="BodyTextSMPC"/>
        <w:jc w:val="thaiDistribute"/>
      </w:pPr>
      <w:r>
        <w:t>Dual blockade of the rennin-angiotensin-aldosterone system (RAAS) There is evidence that the concomitant use of ACE-inhibitors, angiotensin II receptor blockers or aliskiren increases the risk of hypotension, hyperkalaemia and decreased renal function (including acute renal failure). Dual blockade of RAAS through the combined use of ACE-inhibitors, angiotensin II receptor blockers or aliskiren is therefore not recommended (see Section 4.5 and 5.1).</w:t>
      </w:r>
    </w:p>
    <w:p w14:paraId="182EC537" w14:textId="77777777" w:rsidR="004B48A8" w:rsidRDefault="004B48A8" w:rsidP="004B48A8">
      <w:pPr>
        <w:pStyle w:val="BodyTextSMPC"/>
        <w:jc w:val="thaiDistribute"/>
      </w:pPr>
      <w:r>
        <w:t>If dual blockade therapy is considered absolutely necessary, this should only occur under specialist supervision and subject to frequent close monitoring of renal function, electrolytes and blood pressure.</w:t>
      </w:r>
    </w:p>
    <w:p w14:paraId="55508D3F" w14:textId="77777777" w:rsidR="004B48A8" w:rsidRDefault="004B48A8" w:rsidP="004B48A8">
      <w:pPr>
        <w:pStyle w:val="BodyTextSMPC"/>
        <w:jc w:val="thaiDistribute"/>
      </w:pPr>
      <w:r>
        <w:t>ACE-inhibitors and angiotensin II receptor blockers should not be used concomitantly in patients with diabetic nephropathy.</w:t>
      </w:r>
    </w:p>
    <w:p w14:paraId="0E47818E" w14:textId="77777777" w:rsidR="004B48A8" w:rsidRPr="00C14235" w:rsidRDefault="004B48A8" w:rsidP="004B48A8">
      <w:pPr>
        <w:pStyle w:val="BodyTextSMPC"/>
        <w:jc w:val="thaiDistribute"/>
        <w:rPr>
          <w:u w:val="single"/>
        </w:rPr>
      </w:pPr>
      <w:r w:rsidRPr="00C14235">
        <w:rPr>
          <w:u w:val="single"/>
        </w:rPr>
        <w:t>Lactose</w:t>
      </w:r>
    </w:p>
    <w:p w14:paraId="6841EBFE" w14:textId="77777777" w:rsidR="004B48A8" w:rsidRDefault="004B48A8" w:rsidP="004B48A8">
      <w:pPr>
        <w:pStyle w:val="BodyTextSMPC"/>
        <w:jc w:val="thaiDistribute"/>
      </w:pPr>
      <w:r>
        <w:t>Enalapril contains lactose and therefore should not be used by patients with rare hereditary problems of galactose intolerance, total lactase deficiency or glucose- galactose malabsorption.</w:t>
      </w:r>
    </w:p>
    <w:p w14:paraId="44074D15" w14:textId="77777777" w:rsidR="004B48A8" w:rsidRPr="00C14235" w:rsidRDefault="004B48A8" w:rsidP="004B48A8">
      <w:pPr>
        <w:pStyle w:val="BodyTextSMPC"/>
        <w:jc w:val="thaiDistribute"/>
        <w:rPr>
          <w:u w:val="single"/>
        </w:rPr>
      </w:pPr>
      <w:r w:rsidRPr="00C14235">
        <w:rPr>
          <w:u w:val="single"/>
        </w:rPr>
        <w:t>Sodium</w:t>
      </w:r>
    </w:p>
    <w:p w14:paraId="6725085A" w14:textId="77777777" w:rsidR="004B48A8" w:rsidRDefault="004B48A8" w:rsidP="004B48A8">
      <w:pPr>
        <w:pStyle w:val="BodyTextSMPC"/>
        <w:jc w:val="thaiDistribute"/>
      </w:pPr>
      <w:r>
        <w:t>This medicine contains less than 1 mmol sodium (23 mg) per 10mg tablet, that is to say essentially ‘sodium-free’.</w:t>
      </w:r>
    </w:p>
    <w:p w14:paraId="12BE49DA" w14:textId="77777777" w:rsidR="004B48A8" w:rsidRPr="00C14235" w:rsidRDefault="004B48A8" w:rsidP="004B48A8">
      <w:pPr>
        <w:pStyle w:val="BodyTextSMPC"/>
        <w:jc w:val="thaiDistribute"/>
        <w:rPr>
          <w:u w:val="single"/>
        </w:rPr>
      </w:pPr>
      <w:r w:rsidRPr="00C14235">
        <w:rPr>
          <w:u w:val="single"/>
        </w:rPr>
        <w:t>Paediatric population</w:t>
      </w:r>
    </w:p>
    <w:p w14:paraId="3DADCAE5" w14:textId="595D236F" w:rsidR="004B48A8" w:rsidRDefault="004B48A8" w:rsidP="00C14235">
      <w:pPr>
        <w:pStyle w:val="BodyTextSMPC"/>
        <w:jc w:val="thaiDistribute"/>
      </w:pPr>
      <w:r>
        <w:lastRenderedPageBreak/>
        <w:t>There is limited efficacy and safety experience in hypertensive children &gt;6 years old, but no experience in other indications. Limited pharmacokinetic data are available in children above 2 months of age (see also sections 4.2, 5.1 and 5.2.). Enalapril is not</w:t>
      </w:r>
      <w:r w:rsidR="00C14235">
        <w:t xml:space="preserve"> </w:t>
      </w:r>
      <w:r>
        <w:t>recommended in children in other indications than hypertension.</w:t>
      </w:r>
    </w:p>
    <w:p w14:paraId="4F4D8443" w14:textId="77777777" w:rsidR="004B48A8" w:rsidRDefault="004B48A8" w:rsidP="004B48A8">
      <w:pPr>
        <w:pStyle w:val="BodyTextSMPC"/>
        <w:jc w:val="thaiDistribute"/>
      </w:pPr>
      <w:r>
        <w:t>Enalapril is not recommended in neonates and in paediatric patients with glomerular filtration rate &lt;30 ml/min/1.73 m2, as no data are available (see section 4.2).</w:t>
      </w:r>
    </w:p>
    <w:p w14:paraId="6BD7ECB5" w14:textId="77777777" w:rsidR="004B48A8" w:rsidRPr="00C14235" w:rsidRDefault="004B48A8" w:rsidP="004B48A8">
      <w:pPr>
        <w:pStyle w:val="BodyTextSMPC"/>
        <w:jc w:val="thaiDistribute"/>
        <w:rPr>
          <w:u w:val="single"/>
        </w:rPr>
      </w:pPr>
      <w:r w:rsidRPr="00C14235">
        <w:rPr>
          <w:u w:val="single"/>
        </w:rPr>
        <w:t>Pregnancy</w:t>
      </w:r>
    </w:p>
    <w:p w14:paraId="55A0CAF2" w14:textId="77777777" w:rsidR="004B48A8" w:rsidRDefault="004B48A8" w:rsidP="004B48A8">
      <w:pPr>
        <w:pStyle w:val="BodyTextSMPC"/>
        <w:jc w:val="thaiDistribute"/>
      </w:pPr>
      <w:r>
        <w:t>ACE inhibitors should not be initiated during pregnancy. Unless continued ACE inhibitor therapy is considered essential, patients planning pregnancy should be changed to alternative antihypertensive treatments which have an established safety profile for use in pregnancy. When pregnancy is diagnosed, treatment with ACE inhibitors should be stopped immediately, and, if appropriate, alternative therapy should be started (see sections 4.3 and 4.6).</w:t>
      </w:r>
    </w:p>
    <w:p w14:paraId="14969509" w14:textId="77777777" w:rsidR="004B48A8" w:rsidRPr="00C14235" w:rsidRDefault="004B48A8" w:rsidP="004B48A8">
      <w:pPr>
        <w:pStyle w:val="BodyTextSMPC"/>
        <w:jc w:val="thaiDistribute"/>
        <w:rPr>
          <w:u w:val="single"/>
        </w:rPr>
      </w:pPr>
      <w:r w:rsidRPr="00C14235">
        <w:rPr>
          <w:u w:val="single"/>
        </w:rPr>
        <w:t>Ethnic differences</w:t>
      </w:r>
    </w:p>
    <w:p w14:paraId="14F2DC79" w14:textId="6FE03C0E" w:rsidR="00A144D2" w:rsidRPr="008F5678" w:rsidRDefault="004B48A8" w:rsidP="004B48A8">
      <w:pPr>
        <w:pStyle w:val="BodyTextSMPC"/>
        <w:jc w:val="thaiDistribute"/>
      </w:pPr>
      <w:r>
        <w:t>As with other angiotensin converting enzyme inhibitors, enalapril is apparently less effective in lowering blood pressure in black people than in non-blacks, possibly because of a higher prevalence of low-renin states in the black hypertensive population</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5EBD5534" w14:textId="67AF3C92" w:rsidR="00C14235" w:rsidRPr="00584763" w:rsidRDefault="00C14235" w:rsidP="00C14235">
      <w:pPr>
        <w:pStyle w:val="BodyTextSMPC"/>
        <w:rPr>
          <w:u w:val="single"/>
        </w:rPr>
      </w:pPr>
      <w:r w:rsidRPr="00584763">
        <w:rPr>
          <w:u w:val="single"/>
        </w:rPr>
        <w:t>Medicines increasing the risk of angioedema</w:t>
      </w:r>
    </w:p>
    <w:p w14:paraId="301574AE" w14:textId="77777777" w:rsidR="00584763" w:rsidRDefault="00C14235" w:rsidP="00C14235">
      <w:pPr>
        <w:pStyle w:val="BodyTextSMPC"/>
      </w:pPr>
      <w:r>
        <w:t xml:space="preserve">Concomitant use of ACE inhibitors with sacubitril/valsartan is contraindicated as this increases the risk of angioedema (see sections 4.3 and 4.4). </w:t>
      </w:r>
    </w:p>
    <w:p w14:paraId="207AA547" w14:textId="48B3AD8A" w:rsidR="00C14235" w:rsidRDefault="00C14235" w:rsidP="00C14235">
      <w:pPr>
        <w:pStyle w:val="BodyTextSMPC"/>
      </w:pPr>
      <w:r>
        <w:t>Concomitant use of ACE inhibitors with racecadotril, mTOR inhibitors (e.g. sirolimus, everolimus, temsirolimus) and vildagliptin may lead to an increased risk for angioedema (see section 4.4).</w:t>
      </w:r>
    </w:p>
    <w:p w14:paraId="1C23692A" w14:textId="77777777" w:rsidR="00C14235" w:rsidRDefault="00C14235" w:rsidP="00C14235">
      <w:pPr>
        <w:pStyle w:val="BodyTextSMPC"/>
      </w:pPr>
      <w:r w:rsidRPr="00584763">
        <w:rPr>
          <w:u w:val="single"/>
        </w:rPr>
        <w:t>Dual blockade of the renin-angiotensin-aldosterone system (RAAS)</w:t>
      </w:r>
      <w:r>
        <w:t xml:space="preserve"> Clinical trial data has shown that dual blockade of the renin- </w:t>
      </w:r>
      <w:r>
        <w:lastRenderedPageBreak/>
        <w:t>angiotensin-aldosterone- system (RAAS) through the combined use of ACE-inhibitors, angiotensin II receptor blockers or aliskiren is associated with a higher frequency of adverse events such as hypotension, hyperkalaemia and decreased renal function (including acute renal failure) compared to the use of a single RAAS-acting agent (see Sections 4.3, 4.4 and 5.1).</w:t>
      </w:r>
    </w:p>
    <w:p w14:paraId="158637F8" w14:textId="77777777" w:rsidR="00C14235" w:rsidRPr="00A93E34" w:rsidRDefault="00C14235" w:rsidP="00C14235">
      <w:pPr>
        <w:pStyle w:val="BodyTextSMPC"/>
        <w:rPr>
          <w:u w:val="single"/>
        </w:rPr>
      </w:pPr>
      <w:r w:rsidRPr="00A93E34">
        <w:rPr>
          <w:u w:val="single"/>
        </w:rPr>
        <w:t>Potassium sparing diuretics or potassium supplements or other drugs that may increase serum potassium</w:t>
      </w:r>
    </w:p>
    <w:p w14:paraId="591DD20D" w14:textId="77777777" w:rsidR="00C14235" w:rsidRDefault="00C14235" w:rsidP="00C14235">
      <w:pPr>
        <w:pStyle w:val="BodyTextSMPC"/>
      </w:pPr>
      <w:r>
        <w:t>ACE inhibitors attenuate diuretic induced potassium loss. Potassium sparing diuretics (e.g., spironolactone, eplerenone, triamterene or amiloride), potassium supplements, or potassium-containing salt substitutes, or other drugs that may increase serum potassium (e.g., heparin, trimethoprim-containing products such as cotrimoxazole) may lead to significant increases in serum potassium. Therefore, the combination of Enalapril with above mentioned drugs is not recommended. If concomitant use is indicated because of demonstrated hypokalaemia they should be used with caution and with frequent monitoring of serum potassium (see section 4.4).</w:t>
      </w:r>
    </w:p>
    <w:p w14:paraId="681015F6" w14:textId="77777777" w:rsidR="00C14235" w:rsidRPr="00A93E34" w:rsidRDefault="00C14235" w:rsidP="00C14235">
      <w:pPr>
        <w:pStyle w:val="BodyTextSMPC"/>
        <w:rPr>
          <w:u w:val="single"/>
        </w:rPr>
      </w:pPr>
      <w:r w:rsidRPr="00A93E34">
        <w:rPr>
          <w:u w:val="single"/>
        </w:rPr>
        <w:t>Ciclosporin</w:t>
      </w:r>
    </w:p>
    <w:p w14:paraId="2E6BAACB" w14:textId="75177DA3" w:rsidR="00C14235" w:rsidRDefault="00C14235" w:rsidP="00A93E34">
      <w:pPr>
        <w:pStyle w:val="BodyTextSMPC"/>
      </w:pPr>
      <w:r>
        <w:t>Hyperkalaemia may occur during concomitant use of ACE inhibitors with</w:t>
      </w:r>
      <w:r w:rsidR="00A93E34">
        <w:t xml:space="preserve"> </w:t>
      </w:r>
      <w:r>
        <w:t>ciclosporin. Monitoring of serum potassium is recommended.</w:t>
      </w:r>
    </w:p>
    <w:p w14:paraId="7383EF4E" w14:textId="213BDBBE" w:rsidR="00C14235" w:rsidRPr="00A93E34" w:rsidRDefault="00C14235" w:rsidP="00C14235">
      <w:pPr>
        <w:pStyle w:val="BodyTextSMPC"/>
        <w:rPr>
          <w:u w:val="single"/>
        </w:rPr>
      </w:pPr>
      <w:r w:rsidRPr="00A93E34">
        <w:rPr>
          <w:u w:val="single"/>
        </w:rPr>
        <w:t>Heparin</w:t>
      </w:r>
    </w:p>
    <w:p w14:paraId="27808111" w14:textId="77777777" w:rsidR="00C14235" w:rsidRDefault="00C14235" w:rsidP="00C14235">
      <w:pPr>
        <w:pStyle w:val="BodyTextSMPC"/>
      </w:pPr>
      <w:r>
        <w:t>Hyperkalaemia may occur during concomitant use of ACE inhibitors with heparin. Monitoring of serum potassium is recommended.</w:t>
      </w:r>
    </w:p>
    <w:p w14:paraId="07E43B13" w14:textId="77777777" w:rsidR="00C14235" w:rsidRPr="00A93E34" w:rsidRDefault="00C14235" w:rsidP="00C14235">
      <w:pPr>
        <w:pStyle w:val="BodyTextSMPC"/>
        <w:rPr>
          <w:u w:val="single"/>
        </w:rPr>
      </w:pPr>
      <w:r w:rsidRPr="00A93E34">
        <w:rPr>
          <w:u w:val="single"/>
        </w:rPr>
        <w:t>Diuretics (thiazide or loop diuretics)</w:t>
      </w:r>
    </w:p>
    <w:p w14:paraId="59BB0FD5" w14:textId="77777777" w:rsidR="00C14235" w:rsidRDefault="00C14235" w:rsidP="00C14235">
      <w:pPr>
        <w:pStyle w:val="BodyTextSMPC"/>
      </w:pPr>
      <w:r>
        <w:t>Prior treatment with high dose diuretics may result in volume depletion and a risk of hypotension when initiating therapy with enalapril (see section 4.4). The hypotensive effects can be reduced by discontinuation of the diuretic, by increasing volume or salt intake or by initiating therapy with a low dose of enalapril.</w:t>
      </w:r>
    </w:p>
    <w:p w14:paraId="785B469A" w14:textId="77777777" w:rsidR="00C14235" w:rsidRPr="00A93E34" w:rsidRDefault="00C14235" w:rsidP="00C14235">
      <w:pPr>
        <w:pStyle w:val="BodyTextSMPC"/>
        <w:rPr>
          <w:u w:val="single"/>
        </w:rPr>
      </w:pPr>
      <w:r w:rsidRPr="00A93E34">
        <w:rPr>
          <w:u w:val="single"/>
        </w:rPr>
        <w:t>Other antihypertensive agents</w:t>
      </w:r>
    </w:p>
    <w:p w14:paraId="60B0752F" w14:textId="77777777" w:rsidR="00C14235" w:rsidRDefault="00C14235" w:rsidP="00C14235">
      <w:pPr>
        <w:pStyle w:val="BodyTextSMPC"/>
      </w:pPr>
      <w:r>
        <w:lastRenderedPageBreak/>
        <w:t>Concomitant use of these agents may increase the hypotensive effects of enalapril. Concomitant use with nitroglycerine and other nitrates, or other vasodilators, may further reduce blood pressure.</w:t>
      </w:r>
    </w:p>
    <w:p w14:paraId="6C8C73D9" w14:textId="77777777" w:rsidR="00C14235" w:rsidRPr="00A93E34" w:rsidRDefault="00C14235" w:rsidP="00C14235">
      <w:pPr>
        <w:pStyle w:val="BodyTextSMPC"/>
        <w:rPr>
          <w:u w:val="single"/>
        </w:rPr>
      </w:pPr>
      <w:r w:rsidRPr="00A93E34">
        <w:rPr>
          <w:u w:val="single"/>
        </w:rPr>
        <w:t>Lithium</w:t>
      </w:r>
    </w:p>
    <w:p w14:paraId="63453BA0" w14:textId="77777777" w:rsidR="00C14235" w:rsidRDefault="00C14235" w:rsidP="00C14235">
      <w:pPr>
        <w:pStyle w:val="BodyTextSMPC"/>
      </w:pPr>
      <w:r>
        <w:t>Reversible increases in serum lithium concentrations and toxicity have been reported during concomitant administration of lithium with ACE inhibitors. Concomitant use of thiazide diuretics may further increase lithium levels and enhance the risk of lithium toxicity with ACE inhibitors. Use of enalapril with lithium is not recommended, but if the combination proves necessary, careful monitoring of serum lithium levels should be performed (see section 4.4).</w:t>
      </w:r>
    </w:p>
    <w:p w14:paraId="720D4343" w14:textId="77777777" w:rsidR="00C14235" w:rsidRDefault="00C14235" w:rsidP="00C14235">
      <w:pPr>
        <w:pStyle w:val="BodyTextSMPC"/>
      </w:pPr>
      <w:r>
        <w:t>Tricyclic antidepressants/Antipsychotics/Anaesthetics/Narcotics Concomitant use of certain anaesthetic medicinal products, tricyclic antidepressants and antipsychotics with ACE inhibitors may result in further reduction of blood pressure (see section 4.4).</w:t>
      </w:r>
    </w:p>
    <w:p w14:paraId="3F86C33D" w14:textId="2827024D" w:rsidR="00C14235" w:rsidRPr="00A93E34" w:rsidRDefault="00C14235" w:rsidP="00A93E34">
      <w:pPr>
        <w:pStyle w:val="BodyTextSMPC"/>
        <w:rPr>
          <w:u w:val="single"/>
        </w:rPr>
      </w:pPr>
      <w:r w:rsidRPr="00A93E34">
        <w:rPr>
          <w:u w:val="single"/>
        </w:rPr>
        <w:t>Non-Steroidal Anti-Inflammatory Drugs (NSAIDs)</w:t>
      </w:r>
      <w:r w:rsidR="00A93E34" w:rsidRPr="00A93E34">
        <w:rPr>
          <w:u w:val="single"/>
        </w:rPr>
        <w:t xml:space="preserve"> </w:t>
      </w:r>
      <w:r w:rsidRPr="00A93E34">
        <w:rPr>
          <w:u w:val="single"/>
        </w:rPr>
        <w:t>Including Selective Cyclooxygenase-2 (COX-2)</w:t>
      </w:r>
      <w:r w:rsidR="00A93E34" w:rsidRPr="00A93E34">
        <w:rPr>
          <w:u w:val="single"/>
        </w:rPr>
        <w:t xml:space="preserve"> </w:t>
      </w:r>
      <w:r w:rsidRPr="00A93E34">
        <w:rPr>
          <w:u w:val="single"/>
        </w:rPr>
        <w:t>Inhibitors</w:t>
      </w:r>
    </w:p>
    <w:p w14:paraId="2FFCCFD5" w14:textId="77777777" w:rsidR="00C14235" w:rsidRDefault="00C14235" w:rsidP="00C14235">
      <w:pPr>
        <w:pStyle w:val="BodyTextSMPC"/>
      </w:pPr>
      <w:r>
        <w:t>Non-steroidal anti-inflammatory drugs (NSAIDs) including selective cyclooxygenase-2 inhibitors (COX-2 inhibitors) may reduce the effect of diuretics and other antihypertensive drugs. Therefore, the antihypertensive effect of angiotensin II receptor antagonists or ACE inhibitors may be attenuated by NSAIDs including selective COX-2 inhibitors.</w:t>
      </w:r>
    </w:p>
    <w:p w14:paraId="10BDDB99" w14:textId="77777777" w:rsidR="00C14235" w:rsidRDefault="00C14235" w:rsidP="00C14235">
      <w:pPr>
        <w:pStyle w:val="BodyTextSMPC"/>
      </w:pPr>
      <w:r>
        <w:t>The co-administration of NSAIDs (including COX-2 inhibitors) and angiotensin II receptor antagonists or ACE inhibitors exert an additive effect on the increase in serum potassium, and may result in a deterioration of renal function. These effects are usually reversible. Rarely, acute renal failure may occur, especially in patients with compromised renal function (such as the elderly or patients who are volume-depleted, including those on diuretic therapy). Therefore, the combination should be administered with caution in patients with compromised renal function. Patients should be adequately hydrated and consideration should be given to monitoring renal function after</w:t>
      </w:r>
    </w:p>
    <w:p w14:paraId="5E9E3F6B" w14:textId="77777777" w:rsidR="00C14235" w:rsidRDefault="00C14235" w:rsidP="00C14235">
      <w:pPr>
        <w:pStyle w:val="BodyTextSMPC"/>
      </w:pPr>
      <w:r>
        <w:t xml:space="preserve">           </w:t>
      </w:r>
    </w:p>
    <w:p w14:paraId="5E17273C" w14:textId="77777777" w:rsidR="00C14235" w:rsidRPr="00A93E34" w:rsidRDefault="00C14235" w:rsidP="00C14235">
      <w:pPr>
        <w:pStyle w:val="BodyTextSMPC"/>
        <w:rPr>
          <w:u w:val="single"/>
        </w:rPr>
      </w:pPr>
      <w:r w:rsidRPr="00A93E34">
        <w:rPr>
          <w:u w:val="single"/>
        </w:rPr>
        <w:lastRenderedPageBreak/>
        <w:t>Gold</w:t>
      </w:r>
    </w:p>
    <w:p w14:paraId="39491D76" w14:textId="77777777" w:rsidR="00C14235" w:rsidRDefault="00C14235" w:rsidP="00C14235">
      <w:pPr>
        <w:pStyle w:val="BodyTextSMPC"/>
      </w:pPr>
      <w:r>
        <w:t>Nitritoid reactions (symptoms include facial flushing, nausea, vomiting and hypotension) have been reported rarely in patients on therapy with injectable gold (sodium aurothiomalate) and concomitant ACE inhibitor therapy including enalapril.</w:t>
      </w:r>
    </w:p>
    <w:p w14:paraId="5F762D08" w14:textId="77777777" w:rsidR="00A93E34" w:rsidRPr="00A93E34" w:rsidRDefault="00C14235" w:rsidP="00C14235">
      <w:pPr>
        <w:pStyle w:val="BodyTextSMPC"/>
        <w:rPr>
          <w:u w:val="single"/>
        </w:rPr>
      </w:pPr>
      <w:r w:rsidRPr="00A93E34">
        <w:rPr>
          <w:u w:val="single"/>
        </w:rPr>
        <w:t xml:space="preserve">Mammalian Target of Rapamycin (mTOR) Inhibitors </w:t>
      </w:r>
    </w:p>
    <w:p w14:paraId="44FC0A97" w14:textId="7B900754" w:rsidR="00C14235" w:rsidRDefault="00C14235" w:rsidP="00C14235">
      <w:pPr>
        <w:pStyle w:val="BodyTextSMPC"/>
      </w:pPr>
      <w:r>
        <w:t>Patients taking concomitant mTOR inhibitor (e.g. temsirolimus, sirolimus, everolimus) therapy may be at increased risk for angioedema (see section 4.4).</w:t>
      </w:r>
    </w:p>
    <w:p w14:paraId="142F0AB7" w14:textId="77777777" w:rsidR="00C14235" w:rsidRPr="00A93E34" w:rsidRDefault="00C14235" w:rsidP="00C14235">
      <w:pPr>
        <w:pStyle w:val="BodyTextSMPC"/>
        <w:rPr>
          <w:u w:val="single"/>
        </w:rPr>
      </w:pPr>
      <w:r w:rsidRPr="00A93E34">
        <w:rPr>
          <w:u w:val="single"/>
        </w:rPr>
        <w:t>Neprilysin Inhibitors</w:t>
      </w:r>
    </w:p>
    <w:p w14:paraId="6BBAC95F" w14:textId="77777777" w:rsidR="00C14235" w:rsidRDefault="00C14235" w:rsidP="00C14235">
      <w:pPr>
        <w:pStyle w:val="BodyTextSMPC"/>
      </w:pPr>
      <w:r>
        <w:t>Patients receiving concomitant ACE inhibitor and neprilysin inhibitor therapy (e.g., sacubitril, racecadotril) may be at increased risk for angioedema (see section 4.4). The concomitant use of enalapril with sacubitril/valsartan is contraindicated, as the concomitant inhibition of neprilysin and ACE may increase the risk of angioedema.</w:t>
      </w:r>
    </w:p>
    <w:p w14:paraId="77CC38DF" w14:textId="77777777" w:rsidR="00C14235" w:rsidRDefault="00C14235" w:rsidP="00C14235">
      <w:pPr>
        <w:pStyle w:val="BodyTextSMPC"/>
      </w:pPr>
      <w:r>
        <w:t>Sacubitril/valsartan must not be started until 36 hours after taking the last dose of enalapril therapy. Enalapril therapy must not be started until 36 hours after the last dose of sacubitril/valsartan. (See section 4.3 and 4.4.)</w:t>
      </w:r>
    </w:p>
    <w:p w14:paraId="70AEAA7C" w14:textId="77777777" w:rsidR="00C14235" w:rsidRPr="00A93E34" w:rsidRDefault="00C14235" w:rsidP="00C14235">
      <w:pPr>
        <w:pStyle w:val="BodyTextSMPC"/>
        <w:rPr>
          <w:u w:val="single"/>
        </w:rPr>
      </w:pPr>
      <w:r w:rsidRPr="00A93E34">
        <w:rPr>
          <w:u w:val="single"/>
        </w:rPr>
        <w:t>Sympathomimetics</w:t>
      </w:r>
    </w:p>
    <w:p w14:paraId="77CF5167" w14:textId="77777777" w:rsidR="00C14235" w:rsidRDefault="00C14235" w:rsidP="00C14235">
      <w:pPr>
        <w:pStyle w:val="BodyTextSMPC"/>
      </w:pPr>
      <w:r>
        <w:t>Sympathomimetics may reduce the antihypertensive effects of ACE inhibitors.</w:t>
      </w:r>
    </w:p>
    <w:p w14:paraId="6772CE15" w14:textId="77777777" w:rsidR="00C14235" w:rsidRPr="00A93E34" w:rsidRDefault="00C14235" w:rsidP="00C14235">
      <w:pPr>
        <w:pStyle w:val="BodyTextSMPC"/>
        <w:rPr>
          <w:u w:val="single"/>
        </w:rPr>
      </w:pPr>
      <w:r w:rsidRPr="00A93E34">
        <w:rPr>
          <w:u w:val="single"/>
        </w:rPr>
        <w:t>Antidiabetics</w:t>
      </w:r>
    </w:p>
    <w:p w14:paraId="3A58EA99" w14:textId="77777777" w:rsidR="00C14235" w:rsidRDefault="00C14235" w:rsidP="00C14235">
      <w:pPr>
        <w:pStyle w:val="BodyTextSMPC"/>
      </w:pPr>
      <w:r>
        <w:t>Epidemiological studies have suggested that concomitant administration of ACE inhibitors and antidiabetic medicines (insulins, oral hypoglycaemic agents) may cause an increased blood- glucose-lowering effect with risk of hypoglycaemia. This phenomenon appeared to be more likely to occur during the first weeks of combined treatment and in patients with renal impairment (see sections 4.4 and 4.8).</w:t>
      </w:r>
    </w:p>
    <w:p w14:paraId="002CC9CD" w14:textId="77777777" w:rsidR="00C14235" w:rsidRPr="00A93E34" w:rsidRDefault="00C14235" w:rsidP="00C14235">
      <w:pPr>
        <w:pStyle w:val="BodyTextSMPC"/>
        <w:rPr>
          <w:u w:val="single"/>
        </w:rPr>
      </w:pPr>
      <w:r w:rsidRPr="00A93E34">
        <w:rPr>
          <w:u w:val="single"/>
        </w:rPr>
        <w:t>Alcohol</w:t>
      </w:r>
    </w:p>
    <w:p w14:paraId="51466542" w14:textId="77777777" w:rsidR="00C14235" w:rsidRDefault="00C14235" w:rsidP="00C14235">
      <w:pPr>
        <w:pStyle w:val="BodyTextSMPC"/>
      </w:pPr>
      <w:r>
        <w:t>Alcohol enhances the hypotensive effect of ACE inhibitors.</w:t>
      </w:r>
    </w:p>
    <w:p w14:paraId="14A78021" w14:textId="0B0E296C" w:rsidR="00C14235" w:rsidRPr="00A93E34" w:rsidRDefault="00C14235" w:rsidP="00C14235">
      <w:pPr>
        <w:pStyle w:val="BodyTextSMPC"/>
        <w:rPr>
          <w:u w:val="single"/>
        </w:rPr>
      </w:pPr>
      <w:r w:rsidRPr="00A93E34">
        <w:rPr>
          <w:u w:val="single"/>
        </w:rPr>
        <w:lastRenderedPageBreak/>
        <w:t>Acetyl salicylic acid, thrombolytics and beta-blockers</w:t>
      </w:r>
    </w:p>
    <w:p w14:paraId="78EB2A1B" w14:textId="28B59F62" w:rsidR="00C14235" w:rsidRDefault="00C14235" w:rsidP="00C14235">
      <w:pPr>
        <w:pStyle w:val="BodyTextSMPC"/>
      </w:pPr>
      <w:r>
        <w:t>Enalapril can be safely administered concomitantly with acetyl salicylic acid (at cardiologic doses), thrombolytics and beta-blockers.</w:t>
      </w:r>
    </w:p>
    <w:p w14:paraId="70BB4FE2" w14:textId="77777777" w:rsidR="00C14235" w:rsidRPr="00584763" w:rsidRDefault="00C14235" w:rsidP="00C14235">
      <w:pPr>
        <w:pStyle w:val="BodyTextSMPC"/>
        <w:rPr>
          <w:u w:val="single"/>
        </w:rPr>
      </w:pPr>
      <w:r w:rsidRPr="00584763">
        <w:rPr>
          <w:u w:val="single"/>
        </w:rPr>
        <w:t>Paediatric population</w:t>
      </w:r>
    </w:p>
    <w:p w14:paraId="75F12885" w14:textId="5CF47787" w:rsidR="00227FD4" w:rsidRPr="008F5678" w:rsidRDefault="00C14235" w:rsidP="00C14235">
      <w:pPr>
        <w:pStyle w:val="BodyTextSMPC"/>
      </w:pPr>
      <w:r>
        <w:t>Interaction studies have only been performed in adults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732E2615" w14:textId="77777777" w:rsidR="006B632F" w:rsidRPr="006B632F" w:rsidRDefault="006B632F" w:rsidP="00671E86">
      <w:pPr>
        <w:pStyle w:val="BodyTextSMPC"/>
        <w:rPr>
          <w:u w:val="single"/>
        </w:rPr>
      </w:pPr>
      <w:r w:rsidRPr="006B632F">
        <w:rPr>
          <w:u w:val="single"/>
        </w:rPr>
        <w:t xml:space="preserve">Pregnancy </w:t>
      </w:r>
    </w:p>
    <w:p w14:paraId="5CBE93BB" w14:textId="62730FB3" w:rsidR="006B632F" w:rsidRDefault="006B632F" w:rsidP="00671E86">
      <w:pPr>
        <w:pStyle w:val="BodyTextSMPC"/>
      </w:pPr>
      <w:r w:rsidRPr="006B632F">
        <w:t>ACE inhibitors</w:t>
      </w:r>
    </w:p>
    <w:p w14:paraId="3008CD2E" w14:textId="3A9A72DB" w:rsidR="006B632F" w:rsidRDefault="006B632F" w:rsidP="006B632F">
      <w:pPr>
        <w:pStyle w:val="BodyTextSMPC"/>
      </w:pPr>
      <w:r w:rsidRPr="006B632F">
        <w:rPr>
          <w:b/>
          <w:bCs/>
        </w:rPr>
        <w:t xml:space="preserve">The use of ACE inhibitors is not recommended during the first trimester of pregnancy (see section 4.4). The use of ACE inhibitors is contraindicated during the second and third trimesters of pregnancy (see sections 4.3 and 4.4). </w:t>
      </w:r>
    </w:p>
    <w:p w14:paraId="534F956B" w14:textId="77777777" w:rsidR="006B632F" w:rsidRDefault="006B632F" w:rsidP="006B632F">
      <w:pPr>
        <w:pStyle w:val="BodyTextSMPC"/>
      </w:pPr>
      <w:r>
        <w:t>Epidemiological evidence regarding the risk of teratogenicity following exposure to ACE inhibitors during the first trimester of pregnancy has not been conclusive; however a small increase in risk cannot be excluded. Unless continued ACE inhibitor therapy is considered essential, patients planning pregnancy should be changed to alternative antihypertensive treatments which have an established safety profile for use in pregnancy.</w:t>
      </w:r>
    </w:p>
    <w:p w14:paraId="2F24006A" w14:textId="77777777" w:rsidR="006B632F" w:rsidRDefault="006B632F" w:rsidP="006B632F">
      <w:pPr>
        <w:pStyle w:val="BodyTextSMPC"/>
      </w:pPr>
      <w:r>
        <w:t>When pregnancy is diagnosed, treatment with ACE inhibitors should be stopped immediately, and, if appropriate, alternative therapy should be started.</w:t>
      </w:r>
    </w:p>
    <w:p w14:paraId="1330B47C" w14:textId="77777777" w:rsidR="006B632F" w:rsidRDefault="006B632F" w:rsidP="006B632F">
      <w:pPr>
        <w:pStyle w:val="BodyTextSMPC"/>
      </w:pPr>
      <w:r>
        <w:t>Exposure to ACE inhibitor therapy during the second and third trimesters is known to induce human foetotoxicity (decreased renal function, oligohydramnios, skull ossification retardation) and neonatal toxicity (renal failure, hypotension, hyperkalaemia). (See section 5.3.) Maternal oligohydramnios, presumably representing decreased fetal renal function, has occurred and may result in limb contractures, craniofacial deformations and hypoplastic lung development.</w:t>
      </w:r>
    </w:p>
    <w:p w14:paraId="4E88A195" w14:textId="77777777" w:rsidR="006B632F" w:rsidRDefault="006B632F" w:rsidP="006B632F">
      <w:pPr>
        <w:pStyle w:val="BodyTextSMPC"/>
      </w:pPr>
      <w:r>
        <w:t>Should exposure to ACE inhibitor have occurred from the second trimester of pregnancy, ultrasound check of renal function and skull is recommended.</w:t>
      </w:r>
    </w:p>
    <w:p w14:paraId="6AABB53B" w14:textId="77777777" w:rsidR="006B632F" w:rsidRDefault="006B632F" w:rsidP="006B632F">
      <w:pPr>
        <w:pStyle w:val="BodyTextSMPC"/>
      </w:pPr>
      <w:r>
        <w:lastRenderedPageBreak/>
        <w:t>Infants whose mothers have taken ACE inhibitors should be closely observed for hypotension (see sections 4.3 and 4.4).</w:t>
      </w:r>
    </w:p>
    <w:p w14:paraId="3E8D8C9D" w14:textId="4ACD6B96" w:rsidR="006B632F" w:rsidRPr="00B9275D" w:rsidRDefault="006B632F" w:rsidP="00B9275D">
      <w:pPr>
        <w:pStyle w:val="BodyTextSMPC"/>
        <w:rPr>
          <w:u w:val="single"/>
        </w:rPr>
      </w:pPr>
      <w:r w:rsidRPr="00B9275D">
        <w:rPr>
          <w:u w:val="single"/>
        </w:rPr>
        <w:t>Breast-feeding</w:t>
      </w:r>
    </w:p>
    <w:p w14:paraId="53E75989" w14:textId="1B212AC9" w:rsidR="00227FD4" w:rsidRPr="008F5678" w:rsidRDefault="006B632F" w:rsidP="006B632F">
      <w:pPr>
        <w:pStyle w:val="BodyTextSMPC"/>
      </w:pPr>
      <w:r>
        <w:t>Limited pharmacokinetic data demonstrate very low concentrations in breast milk (see section 5.2). Although these concentrations seem to be clinically irrelevant, the use of enalapril in breastfeeding is not recommended for preterm infants and for the first few weeks after delivery, because of the hypothetical risk of cardiovascular and renal effects and because there is not enough clinical experience. In the case of an older infant, the use of enalapril in a breast-feeding mother may be considered if this treatment is necessary for the mother and the child is observed for any adverse effect</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1E0EA562" w:rsidR="00227FD4" w:rsidRPr="008F5678" w:rsidRDefault="00B9275D" w:rsidP="00671E86">
      <w:pPr>
        <w:pStyle w:val="BodyTextSMPC"/>
      </w:pPr>
      <w:r w:rsidRPr="00B9275D">
        <w:t>When driving vehicles or operating machines it should be taken into account that occasionally dizziness or weariness may occur</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48D6F3EF" w14:textId="77777777" w:rsidR="00C94EB7" w:rsidRDefault="00CF7419" w:rsidP="00CF7419">
      <w:pPr>
        <w:pStyle w:val="BodyTextSMPC"/>
      </w:pPr>
      <w:r>
        <w:t xml:space="preserve">The following undesirable effects have been reported for enalapril in clinical studies and in post-marketing experience: </w:t>
      </w:r>
    </w:p>
    <w:p w14:paraId="77871AF7" w14:textId="62530EC4" w:rsidR="00F6233B" w:rsidRDefault="00F6233B" w:rsidP="00F6233B">
      <w:pPr>
        <w:pStyle w:val="BodyTextSMPC"/>
      </w:pPr>
      <w:r>
        <w:t>Table 3. Undesirable effects</w:t>
      </w:r>
      <w:r w:rsidRPr="008F5678">
        <w:t xml:space="preserve">. </w:t>
      </w:r>
    </w:p>
    <w:tbl>
      <w:tblPr>
        <w:tblStyle w:val="TableGrid"/>
        <w:tblW w:w="0" w:type="auto"/>
        <w:tblInd w:w="794" w:type="dxa"/>
        <w:tblLayout w:type="fixed"/>
        <w:tblLook w:val="04A0" w:firstRow="1" w:lastRow="0" w:firstColumn="1" w:lastColumn="0" w:noHBand="0" w:noVBand="1"/>
      </w:tblPr>
      <w:tblGrid>
        <w:gridCol w:w="1186"/>
        <w:gridCol w:w="850"/>
        <w:gridCol w:w="1134"/>
        <w:gridCol w:w="1230"/>
        <w:gridCol w:w="1464"/>
        <w:gridCol w:w="992"/>
        <w:gridCol w:w="1141"/>
      </w:tblGrid>
      <w:tr w:rsidR="00F6233B" w:rsidRPr="00972ACC" w14:paraId="24DCC61F" w14:textId="77777777" w:rsidTr="00972ACC">
        <w:trPr>
          <w:tblHeader/>
        </w:trPr>
        <w:tc>
          <w:tcPr>
            <w:tcW w:w="1186" w:type="dxa"/>
          </w:tcPr>
          <w:p w14:paraId="6CEF0248" w14:textId="6CB1479F" w:rsidR="00C94EB7" w:rsidRPr="00972ACC" w:rsidRDefault="00C94EB7" w:rsidP="00F6233B">
            <w:pPr>
              <w:pStyle w:val="BodyTextSMPC"/>
              <w:spacing w:after="0"/>
              <w:ind w:left="0"/>
              <w:jc w:val="left"/>
              <w:rPr>
                <w:b/>
                <w:bCs/>
                <w:sz w:val="14"/>
                <w:szCs w:val="14"/>
              </w:rPr>
            </w:pPr>
            <w:r w:rsidRPr="00972ACC">
              <w:rPr>
                <w:b/>
                <w:bCs/>
                <w:sz w:val="14"/>
                <w:szCs w:val="14"/>
              </w:rPr>
              <w:t>System organ class</w:t>
            </w:r>
          </w:p>
        </w:tc>
        <w:tc>
          <w:tcPr>
            <w:tcW w:w="850" w:type="dxa"/>
          </w:tcPr>
          <w:p w14:paraId="43C35D16" w14:textId="28854EE2" w:rsidR="00C94EB7" w:rsidRPr="00972ACC" w:rsidRDefault="00C94EB7" w:rsidP="00F6233B">
            <w:pPr>
              <w:pStyle w:val="NormalWeb"/>
              <w:rPr>
                <w:rFonts w:cs="Times New Roman"/>
                <w:b/>
                <w:bCs/>
                <w:sz w:val="14"/>
                <w:szCs w:val="14"/>
              </w:rPr>
            </w:pPr>
            <w:r w:rsidRPr="00972ACC">
              <w:rPr>
                <w:rFonts w:cs="Times New Roman"/>
                <w:b/>
                <w:bCs/>
                <w:sz w:val="14"/>
                <w:szCs w:val="14"/>
              </w:rPr>
              <w:t xml:space="preserve">Very common (≥1/10) </w:t>
            </w:r>
          </w:p>
          <w:p w14:paraId="28376D82" w14:textId="71C47D4A" w:rsidR="00C94EB7" w:rsidRPr="00972ACC" w:rsidRDefault="00C94EB7" w:rsidP="00F6233B">
            <w:pPr>
              <w:pStyle w:val="BodyTextSMPC"/>
              <w:spacing w:after="0"/>
              <w:ind w:left="0"/>
              <w:jc w:val="left"/>
              <w:rPr>
                <w:b/>
                <w:bCs/>
                <w:sz w:val="14"/>
                <w:szCs w:val="14"/>
              </w:rPr>
            </w:pPr>
          </w:p>
        </w:tc>
        <w:tc>
          <w:tcPr>
            <w:tcW w:w="1134" w:type="dxa"/>
          </w:tcPr>
          <w:p w14:paraId="288F7350" w14:textId="77A7729B" w:rsidR="00C94EB7" w:rsidRPr="00972ACC" w:rsidRDefault="00C94EB7" w:rsidP="00F6233B">
            <w:pPr>
              <w:pStyle w:val="NormalWeb"/>
              <w:rPr>
                <w:rFonts w:cs="Times New Roman"/>
                <w:b/>
                <w:bCs/>
                <w:sz w:val="14"/>
                <w:szCs w:val="14"/>
              </w:rPr>
            </w:pPr>
            <w:r w:rsidRPr="00972ACC">
              <w:rPr>
                <w:rFonts w:cs="Times New Roman"/>
                <w:b/>
                <w:bCs/>
                <w:sz w:val="14"/>
                <w:szCs w:val="14"/>
              </w:rPr>
              <w:t xml:space="preserve">Common (≥1/100 to &lt;1/10) </w:t>
            </w:r>
          </w:p>
          <w:p w14:paraId="7170D689" w14:textId="2F495AA5" w:rsidR="00C94EB7" w:rsidRPr="00972ACC" w:rsidRDefault="00C94EB7" w:rsidP="00F6233B">
            <w:pPr>
              <w:pStyle w:val="BodyTextSMPC"/>
              <w:spacing w:after="0"/>
              <w:ind w:left="0"/>
              <w:jc w:val="left"/>
              <w:rPr>
                <w:b/>
                <w:bCs/>
                <w:sz w:val="14"/>
                <w:szCs w:val="14"/>
              </w:rPr>
            </w:pPr>
          </w:p>
        </w:tc>
        <w:tc>
          <w:tcPr>
            <w:tcW w:w="1230" w:type="dxa"/>
          </w:tcPr>
          <w:p w14:paraId="2BECAD5B" w14:textId="6C41D6F0" w:rsidR="00C94EB7" w:rsidRPr="00972ACC" w:rsidRDefault="00C94EB7" w:rsidP="00F6233B">
            <w:pPr>
              <w:pStyle w:val="NormalWeb"/>
              <w:rPr>
                <w:rFonts w:cs="Times New Roman"/>
                <w:b/>
                <w:bCs/>
                <w:sz w:val="14"/>
                <w:szCs w:val="14"/>
              </w:rPr>
            </w:pPr>
            <w:r w:rsidRPr="00972ACC">
              <w:rPr>
                <w:rFonts w:cs="Times New Roman"/>
                <w:b/>
                <w:bCs/>
                <w:sz w:val="14"/>
                <w:szCs w:val="14"/>
              </w:rPr>
              <w:t xml:space="preserve">Uncommon (≥1/1,000 to &lt;1/100) </w:t>
            </w:r>
          </w:p>
          <w:p w14:paraId="10E33C76" w14:textId="2D633082" w:rsidR="00C94EB7" w:rsidRPr="00972ACC" w:rsidRDefault="00C94EB7" w:rsidP="00F6233B">
            <w:pPr>
              <w:pStyle w:val="BodyTextSMPC"/>
              <w:spacing w:after="0"/>
              <w:ind w:left="0"/>
              <w:jc w:val="left"/>
              <w:rPr>
                <w:b/>
                <w:bCs/>
                <w:sz w:val="14"/>
                <w:szCs w:val="14"/>
              </w:rPr>
            </w:pPr>
          </w:p>
        </w:tc>
        <w:tc>
          <w:tcPr>
            <w:tcW w:w="1464" w:type="dxa"/>
          </w:tcPr>
          <w:p w14:paraId="2CB4F662" w14:textId="44871EB2" w:rsidR="00C94EB7" w:rsidRPr="00972ACC" w:rsidRDefault="00C94EB7" w:rsidP="00F6233B">
            <w:pPr>
              <w:pStyle w:val="NormalWeb"/>
              <w:rPr>
                <w:rFonts w:cs="Times New Roman"/>
                <w:b/>
                <w:bCs/>
                <w:sz w:val="14"/>
                <w:szCs w:val="14"/>
              </w:rPr>
            </w:pPr>
            <w:r w:rsidRPr="00972ACC">
              <w:rPr>
                <w:rFonts w:cs="Times New Roman"/>
                <w:b/>
                <w:bCs/>
                <w:sz w:val="14"/>
                <w:szCs w:val="14"/>
              </w:rPr>
              <w:t>Rare</w:t>
            </w:r>
            <w:r w:rsidRPr="00972ACC">
              <w:rPr>
                <w:rFonts w:cs="Times New Roman"/>
                <w:b/>
                <w:bCs/>
                <w:sz w:val="14"/>
                <w:szCs w:val="14"/>
              </w:rPr>
              <w:br/>
              <w:t xml:space="preserve">(≥1/10,000 to &lt;1/1,000) </w:t>
            </w:r>
          </w:p>
          <w:p w14:paraId="7893238D" w14:textId="7FE51C0E" w:rsidR="00C94EB7" w:rsidRPr="00972ACC" w:rsidRDefault="00C94EB7" w:rsidP="00F6233B">
            <w:pPr>
              <w:pStyle w:val="BodyTextSMPC"/>
              <w:spacing w:after="0"/>
              <w:ind w:left="0"/>
              <w:jc w:val="left"/>
              <w:rPr>
                <w:b/>
                <w:bCs/>
                <w:sz w:val="14"/>
                <w:szCs w:val="14"/>
              </w:rPr>
            </w:pPr>
          </w:p>
        </w:tc>
        <w:tc>
          <w:tcPr>
            <w:tcW w:w="992" w:type="dxa"/>
          </w:tcPr>
          <w:p w14:paraId="3FC7CA44" w14:textId="48A62608" w:rsidR="00C94EB7" w:rsidRPr="00972ACC" w:rsidRDefault="00C94EB7" w:rsidP="00F6233B">
            <w:pPr>
              <w:pStyle w:val="BodyTextSMPC"/>
              <w:spacing w:after="0"/>
              <w:ind w:left="0"/>
              <w:jc w:val="left"/>
              <w:rPr>
                <w:b/>
                <w:bCs/>
                <w:sz w:val="14"/>
                <w:szCs w:val="14"/>
              </w:rPr>
            </w:pPr>
            <w:r w:rsidRPr="00972ACC">
              <w:rPr>
                <w:b/>
                <w:bCs/>
                <w:sz w:val="14"/>
                <w:szCs w:val="14"/>
              </w:rPr>
              <w:t xml:space="preserve">Very rare (&lt;1/10,00) </w:t>
            </w:r>
          </w:p>
        </w:tc>
        <w:tc>
          <w:tcPr>
            <w:tcW w:w="1141" w:type="dxa"/>
          </w:tcPr>
          <w:p w14:paraId="6EA757B6" w14:textId="39CECDD4" w:rsidR="00C94EB7" w:rsidRPr="00972ACC" w:rsidRDefault="00C94EB7" w:rsidP="00F6233B">
            <w:pPr>
              <w:pStyle w:val="BodyTextSMPC"/>
              <w:spacing w:after="0"/>
              <w:ind w:left="0"/>
              <w:jc w:val="left"/>
              <w:rPr>
                <w:b/>
                <w:bCs/>
                <w:sz w:val="14"/>
                <w:szCs w:val="14"/>
              </w:rPr>
            </w:pPr>
            <w:r w:rsidRPr="00972ACC">
              <w:rPr>
                <w:b/>
                <w:bCs/>
                <w:sz w:val="14"/>
                <w:szCs w:val="14"/>
              </w:rPr>
              <w:t>Not known (cannot be estimated from the available data)</w:t>
            </w:r>
          </w:p>
        </w:tc>
      </w:tr>
      <w:tr w:rsidR="007A6F6A" w:rsidRPr="00972ACC" w14:paraId="32D9E763" w14:textId="77777777" w:rsidTr="00972ACC">
        <w:tc>
          <w:tcPr>
            <w:tcW w:w="1186" w:type="dxa"/>
          </w:tcPr>
          <w:p w14:paraId="44A96768" w14:textId="0795AA07" w:rsidR="00C94EB7" w:rsidRPr="00972ACC" w:rsidRDefault="00D96E76" w:rsidP="00F6233B">
            <w:pPr>
              <w:pStyle w:val="BodyTextSMPC"/>
              <w:spacing w:after="0"/>
              <w:ind w:left="0"/>
              <w:jc w:val="left"/>
              <w:rPr>
                <w:b/>
                <w:bCs/>
                <w:sz w:val="14"/>
                <w:szCs w:val="14"/>
              </w:rPr>
            </w:pPr>
            <w:r w:rsidRPr="00972ACC">
              <w:rPr>
                <w:b/>
                <w:bCs/>
                <w:sz w:val="14"/>
                <w:szCs w:val="14"/>
              </w:rPr>
              <w:t>Blood and lymphatic system disorders</w:t>
            </w:r>
          </w:p>
        </w:tc>
        <w:tc>
          <w:tcPr>
            <w:tcW w:w="850" w:type="dxa"/>
          </w:tcPr>
          <w:p w14:paraId="31F0D9F2" w14:textId="77777777" w:rsidR="00C94EB7" w:rsidRPr="00972ACC" w:rsidRDefault="00C94EB7" w:rsidP="00F6233B">
            <w:pPr>
              <w:pStyle w:val="BodyTextSMPC"/>
              <w:spacing w:after="0"/>
              <w:ind w:left="0"/>
              <w:jc w:val="left"/>
              <w:rPr>
                <w:sz w:val="14"/>
                <w:szCs w:val="14"/>
              </w:rPr>
            </w:pPr>
          </w:p>
        </w:tc>
        <w:tc>
          <w:tcPr>
            <w:tcW w:w="1134" w:type="dxa"/>
          </w:tcPr>
          <w:p w14:paraId="7FE5F898" w14:textId="77777777" w:rsidR="00C94EB7" w:rsidRPr="00972ACC" w:rsidRDefault="00C94EB7" w:rsidP="00F6233B">
            <w:pPr>
              <w:pStyle w:val="BodyTextSMPC"/>
              <w:spacing w:after="0"/>
              <w:ind w:left="0"/>
              <w:jc w:val="left"/>
              <w:rPr>
                <w:sz w:val="14"/>
                <w:szCs w:val="14"/>
              </w:rPr>
            </w:pPr>
          </w:p>
        </w:tc>
        <w:tc>
          <w:tcPr>
            <w:tcW w:w="1230" w:type="dxa"/>
          </w:tcPr>
          <w:p w14:paraId="347EDDB3" w14:textId="6033F411" w:rsidR="00C94EB7" w:rsidRPr="00972ACC" w:rsidRDefault="00D96E76" w:rsidP="00F6233B">
            <w:pPr>
              <w:pStyle w:val="BodyTextSMPC"/>
              <w:spacing w:after="0"/>
              <w:ind w:left="0"/>
              <w:jc w:val="left"/>
              <w:rPr>
                <w:sz w:val="14"/>
                <w:szCs w:val="14"/>
              </w:rPr>
            </w:pPr>
            <w:r w:rsidRPr="00972ACC">
              <w:rPr>
                <w:sz w:val="14"/>
                <w:szCs w:val="14"/>
              </w:rPr>
              <w:t>Anaemia (including aplastic and haemolytic)</w:t>
            </w:r>
          </w:p>
        </w:tc>
        <w:tc>
          <w:tcPr>
            <w:tcW w:w="1464" w:type="dxa"/>
          </w:tcPr>
          <w:p w14:paraId="020BE6E3" w14:textId="19509771" w:rsidR="00C94EB7" w:rsidRPr="00972ACC" w:rsidRDefault="00D96E76" w:rsidP="00F6233B">
            <w:pPr>
              <w:pStyle w:val="BodyTextSMPC"/>
              <w:spacing w:after="0"/>
              <w:ind w:left="0"/>
              <w:jc w:val="left"/>
              <w:rPr>
                <w:sz w:val="14"/>
                <w:szCs w:val="14"/>
              </w:rPr>
            </w:pPr>
            <w:r w:rsidRPr="00972ACC">
              <w:rPr>
                <w:sz w:val="14"/>
                <w:szCs w:val="14"/>
              </w:rPr>
              <w:t>Neutropenia, decreases in haemoglobin, decreases in haematocrit, thrombocytopeni</w:t>
            </w:r>
            <w:r w:rsidR="001A795C" w:rsidRPr="00972ACC">
              <w:rPr>
                <w:sz w:val="14"/>
                <w:szCs w:val="14"/>
              </w:rPr>
              <w:t>a</w:t>
            </w:r>
            <w:r w:rsidRPr="00972ACC">
              <w:rPr>
                <w:sz w:val="14"/>
                <w:szCs w:val="14"/>
              </w:rPr>
              <w:t>, agranulocytosis, bone marrow depression, pancytopenia, lymphadenopathy, autoimmune diseases</w:t>
            </w:r>
          </w:p>
        </w:tc>
        <w:tc>
          <w:tcPr>
            <w:tcW w:w="992" w:type="dxa"/>
          </w:tcPr>
          <w:p w14:paraId="1DA53130" w14:textId="77777777" w:rsidR="00C94EB7" w:rsidRPr="00972ACC" w:rsidRDefault="00C94EB7" w:rsidP="00F6233B">
            <w:pPr>
              <w:pStyle w:val="BodyTextSMPC"/>
              <w:spacing w:after="0"/>
              <w:ind w:left="0"/>
              <w:jc w:val="left"/>
              <w:rPr>
                <w:sz w:val="14"/>
                <w:szCs w:val="14"/>
              </w:rPr>
            </w:pPr>
          </w:p>
        </w:tc>
        <w:tc>
          <w:tcPr>
            <w:tcW w:w="1141" w:type="dxa"/>
          </w:tcPr>
          <w:p w14:paraId="655CC40C" w14:textId="77777777" w:rsidR="00C94EB7" w:rsidRPr="00972ACC" w:rsidRDefault="00C94EB7" w:rsidP="00F6233B">
            <w:pPr>
              <w:pStyle w:val="BodyTextSMPC"/>
              <w:spacing w:after="0"/>
              <w:ind w:left="0"/>
              <w:jc w:val="left"/>
              <w:rPr>
                <w:sz w:val="14"/>
                <w:szCs w:val="14"/>
              </w:rPr>
            </w:pPr>
          </w:p>
        </w:tc>
      </w:tr>
      <w:tr w:rsidR="007A6F6A" w:rsidRPr="00972ACC" w14:paraId="4BDF1209" w14:textId="77777777" w:rsidTr="00972ACC">
        <w:tc>
          <w:tcPr>
            <w:tcW w:w="1186" w:type="dxa"/>
          </w:tcPr>
          <w:p w14:paraId="6C8E916F" w14:textId="24DD6340" w:rsidR="00C94EB7" w:rsidRPr="00972ACC" w:rsidRDefault="001A795C" w:rsidP="00F6233B">
            <w:pPr>
              <w:pStyle w:val="BodyTextSMPC"/>
              <w:spacing w:after="0"/>
              <w:ind w:left="0"/>
              <w:jc w:val="left"/>
              <w:rPr>
                <w:b/>
                <w:bCs/>
                <w:sz w:val="14"/>
                <w:szCs w:val="14"/>
              </w:rPr>
            </w:pPr>
            <w:r w:rsidRPr="00972ACC">
              <w:rPr>
                <w:b/>
                <w:bCs/>
                <w:sz w:val="14"/>
                <w:szCs w:val="14"/>
              </w:rPr>
              <w:t>Endocrine disorders</w:t>
            </w:r>
          </w:p>
        </w:tc>
        <w:tc>
          <w:tcPr>
            <w:tcW w:w="850" w:type="dxa"/>
          </w:tcPr>
          <w:p w14:paraId="346E52AD" w14:textId="77777777" w:rsidR="00C94EB7" w:rsidRPr="00972ACC" w:rsidRDefault="00C94EB7" w:rsidP="00F6233B">
            <w:pPr>
              <w:pStyle w:val="BodyTextSMPC"/>
              <w:spacing w:after="0"/>
              <w:ind w:left="0"/>
              <w:jc w:val="left"/>
              <w:rPr>
                <w:sz w:val="14"/>
                <w:szCs w:val="14"/>
              </w:rPr>
            </w:pPr>
          </w:p>
        </w:tc>
        <w:tc>
          <w:tcPr>
            <w:tcW w:w="1134" w:type="dxa"/>
          </w:tcPr>
          <w:p w14:paraId="07667A5D" w14:textId="77777777" w:rsidR="00C94EB7" w:rsidRPr="00972ACC" w:rsidRDefault="00C94EB7" w:rsidP="00F6233B">
            <w:pPr>
              <w:pStyle w:val="BodyTextSMPC"/>
              <w:spacing w:after="0"/>
              <w:ind w:left="0"/>
              <w:jc w:val="left"/>
              <w:rPr>
                <w:sz w:val="14"/>
                <w:szCs w:val="14"/>
              </w:rPr>
            </w:pPr>
          </w:p>
        </w:tc>
        <w:tc>
          <w:tcPr>
            <w:tcW w:w="1230" w:type="dxa"/>
          </w:tcPr>
          <w:p w14:paraId="0170E827" w14:textId="77777777" w:rsidR="00C94EB7" w:rsidRPr="00972ACC" w:rsidRDefault="00C94EB7" w:rsidP="00F6233B">
            <w:pPr>
              <w:pStyle w:val="BodyTextSMPC"/>
              <w:spacing w:after="0"/>
              <w:ind w:left="0"/>
              <w:jc w:val="left"/>
              <w:rPr>
                <w:sz w:val="14"/>
                <w:szCs w:val="14"/>
              </w:rPr>
            </w:pPr>
          </w:p>
        </w:tc>
        <w:tc>
          <w:tcPr>
            <w:tcW w:w="1464" w:type="dxa"/>
          </w:tcPr>
          <w:p w14:paraId="6386D3A4" w14:textId="77777777" w:rsidR="00C94EB7" w:rsidRPr="00972ACC" w:rsidRDefault="00C94EB7" w:rsidP="00F6233B">
            <w:pPr>
              <w:pStyle w:val="BodyTextSMPC"/>
              <w:spacing w:after="0"/>
              <w:ind w:left="0"/>
              <w:jc w:val="left"/>
              <w:rPr>
                <w:sz w:val="14"/>
                <w:szCs w:val="14"/>
              </w:rPr>
            </w:pPr>
          </w:p>
        </w:tc>
        <w:tc>
          <w:tcPr>
            <w:tcW w:w="992" w:type="dxa"/>
          </w:tcPr>
          <w:p w14:paraId="4672329D" w14:textId="77777777" w:rsidR="00C94EB7" w:rsidRPr="00972ACC" w:rsidRDefault="00C94EB7" w:rsidP="00F6233B">
            <w:pPr>
              <w:pStyle w:val="BodyTextSMPC"/>
              <w:spacing w:after="0"/>
              <w:ind w:left="0"/>
              <w:jc w:val="left"/>
              <w:rPr>
                <w:sz w:val="14"/>
                <w:szCs w:val="14"/>
              </w:rPr>
            </w:pPr>
          </w:p>
        </w:tc>
        <w:tc>
          <w:tcPr>
            <w:tcW w:w="1141" w:type="dxa"/>
          </w:tcPr>
          <w:p w14:paraId="260C95E4" w14:textId="63A5504B" w:rsidR="00C94EB7" w:rsidRPr="00972ACC" w:rsidRDefault="001A795C" w:rsidP="00F6233B">
            <w:pPr>
              <w:pStyle w:val="BodyTextSMPC"/>
              <w:spacing w:after="0"/>
              <w:ind w:left="0"/>
              <w:jc w:val="left"/>
              <w:rPr>
                <w:sz w:val="14"/>
                <w:szCs w:val="14"/>
              </w:rPr>
            </w:pPr>
            <w:r w:rsidRPr="00972ACC">
              <w:rPr>
                <w:sz w:val="14"/>
                <w:szCs w:val="14"/>
              </w:rPr>
              <w:t>Syndrome of inappropriate antidiuretic hormone secretion (SIADH)</w:t>
            </w:r>
          </w:p>
        </w:tc>
      </w:tr>
      <w:tr w:rsidR="007A6F6A" w:rsidRPr="00972ACC" w14:paraId="4B898DF0" w14:textId="77777777" w:rsidTr="00972ACC">
        <w:tc>
          <w:tcPr>
            <w:tcW w:w="1186" w:type="dxa"/>
          </w:tcPr>
          <w:p w14:paraId="47C3C4AD" w14:textId="316D3237" w:rsidR="00C94EB7" w:rsidRPr="00972ACC" w:rsidRDefault="001A795C" w:rsidP="00F6233B">
            <w:pPr>
              <w:pStyle w:val="BodyTextSMPC"/>
              <w:spacing w:after="0"/>
              <w:ind w:left="0"/>
              <w:jc w:val="left"/>
              <w:rPr>
                <w:b/>
                <w:bCs/>
                <w:sz w:val="14"/>
                <w:szCs w:val="14"/>
              </w:rPr>
            </w:pPr>
            <w:r w:rsidRPr="00972ACC">
              <w:rPr>
                <w:b/>
                <w:bCs/>
                <w:sz w:val="14"/>
                <w:szCs w:val="14"/>
              </w:rPr>
              <w:t>Metabolism and nutrition disorders</w:t>
            </w:r>
          </w:p>
        </w:tc>
        <w:tc>
          <w:tcPr>
            <w:tcW w:w="850" w:type="dxa"/>
          </w:tcPr>
          <w:p w14:paraId="3C5CFFC8" w14:textId="77777777" w:rsidR="00C94EB7" w:rsidRPr="00972ACC" w:rsidRDefault="00C94EB7" w:rsidP="00F6233B">
            <w:pPr>
              <w:pStyle w:val="BodyTextSMPC"/>
              <w:spacing w:after="0"/>
              <w:ind w:left="0"/>
              <w:jc w:val="left"/>
              <w:rPr>
                <w:sz w:val="14"/>
                <w:szCs w:val="14"/>
              </w:rPr>
            </w:pPr>
          </w:p>
        </w:tc>
        <w:tc>
          <w:tcPr>
            <w:tcW w:w="1134" w:type="dxa"/>
          </w:tcPr>
          <w:p w14:paraId="56CD7AD0" w14:textId="77777777" w:rsidR="00C94EB7" w:rsidRPr="00972ACC" w:rsidRDefault="00C94EB7" w:rsidP="00F6233B">
            <w:pPr>
              <w:pStyle w:val="BodyTextSMPC"/>
              <w:spacing w:after="0"/>
              <w:ind w:left="0"/>
              <w:jc w:val="left"/>
              <w:rPr>
                <w:sz w:val="14"/>
                <w:szCs w:val="14"/>
              </w:rPr>
            </w:pPr>
          </w:p>
        </w:tc>
        <w:tc>
          <w:tcPr>
            <w:tcW w:w="1230" w:type="dxa"/>
          </w:tcPr>
          <w:p w14:paraId="23ED71A1" w14:textId="3AA5F257" w:rsidR="00C94EB7" w:rsidRPr="00972ACC" w:rsidRDefault="001A795C" w:rsidP="00F6233B">
            <w:pPr>
              <w:pStyle w:val="BodyTextSMPC"/>
              <w:spacing w:after="0"/>
              <w:ind w:left="0"/>
              <w:jc w:val="left"/>
              <w:rPr>
                <w:sz w:val="14"/>
                <w:szCs w:val="14"/>
              </w:rPr>
            </w:pPr>
            <w:r w:rsidRPr="00972ACC">
              <w:rPr>
                <w:sz w:val="14"/>
                <w:szCs w:val="14"/>
              </w:rPr>
              <w:t>Hypoglycaemia (see section 4.4)</w:t>
            </w:r>
          </w:p>
        </w:tc>
        <w:tc>
          <w:tcPr>
            <w:tcW w:w="1464" w:type="dxa"/>
          </w:tcPr>
          <w:p w14:paraId="672CEED3" w14:textId="77777777" w:rsidR="00C94EB7" w:rsidRPr="00972ACC" w:rsidRDefault="00C94EB7" w:rsidP="00F6233B">
            <w:pPr>
              <w:pStyle w:val="BodyTextSMPC"/>
              <w:spacing w:after="0"/>
              <w:ind w:left="0"/>
              <w:jc w:val="left"/>
              <w:rPr>
                <w:sz w:val="14"/>
                <w:szCs w:val="14"/>
              </w:rPr>
            </w:pPr>
          </w:p>
        </w:tc>
        <w:tc>
          <w:tcPr>
            <w:tcW w:w="992" w:type="dxa"/>
          </w:tcPr>
          <w:p w14:paraId="41D2FD7A" w14:textId="77777777" w:rsidR="00C94EB7" w:rsidRPr="00972ACC" w:rsidRDefault="00C94EB7" w:rsidP="00F6233B">
            <w:pPr>
              <w:pStyle w:val="BodyTextSMPC"/>
              <w:spacing w:after="0"/>
              <w:ind w:left="0"/>
              <w:jc w:val="left"/>
              <w:rPr>
                <w:sz w:val="14"/>
                <w:szCs w:val="14"/>
              </w:rPr>
            </w:pPr>
          </w:p>
        </w:tc>
        <w:tc>
          <w:tcPr>
            <w:tcW w:w="1141" w:type="dxa"/>
          </w:tcPr>
          <w:p w14:paraId="56530F94" w14:textId="77777777" w:rsidR="00C94EB7" w:rsidRPr="00972ACC" w:rsidRDefault="00C94EB7" w:rsidP="00F6233B">
            <w:pPr>
              <w:pStyle w:val="BodyTextSMPC"/>
              <w:spacing w:after="0"/>
              <w:ind w:left="0"/>
              <w:jc w:val="left"/>
              <w:rPr>
                <w:sz w:val="14"/>
                <w:szCs w:val="14"/>
              </w:rPr>
            </w:pPr>
          </w:p>
        </w:tc>
      </w:tr>
      <w:tr w:rsidR="007A6F6A" w:rsidRPr="00972ACC" w14:paraId="1822EC8B" w14:textId="77777777" w:rsidTr="00972ACC">
        <w:tc>
          <w:tcPr>
            <w:tcW w:w="1186" w:type="dxa"/>
          </w:tcPr>
          <w:p w14:paraId="7716FC9C" w14:textId="2E1BA7FC" w:rsidR="00C94EB7" w:rsidRPr="00972ACC" w:rsidRDefault="001A795C" w:rsidP="00F6233B">
            <w:pPr>
              <w:pStyle w:val="BodyTextSMPC"/>
              <w:spacing w:after="0"/>
              <w:ind w:left="0"/>
              <w:jc w:val="left"/>
              <w:rPr>
                <w:b/>
                <w:bCs/>
                <w:sz w:val="14"/>
                <w:szCs w:val="14"/>
              </w:rPr>
            </w:pPr>
            <w:r w:rsidRPr="00972ACC">
              <w:rPr>
                <w:b/>
                <w:bCs/>
                <w:sz w:val="14"/>
                <w:szCs w:val="14"/>
              </w:rPr>
              <w:t>Psychiatric disorders</w:t>
            </w:r>
          </w:p>
        </w:tc>
        <w:tc>
          <w:tcPr>
            <w:tcW w:w="850" w:type="dxa"/>
          </w:tcPr>
          <w:p w14:paraId="47E5F75D" w14:textId="77777777" w:rsidR="00C94EB7" w:rsidRPr="00972ACC" w:rsidRDefault="00C94EB7" w:rsidP="00F6233B">
            <w:pPr>
              <w:pStyle w:val="BodyTextSMPC"/>
              <w:spacing w:after="0"/>
              <w:ind w:left="0"/>
              <w:jc w:val="left"/>
              <w:rPr>
                <w:sz w:val="14"/>
                <w:szCs w:val="14"/>
              </w:rPr>
            </w:pPr>
          </w:p>
        </w:tc>
        <w:tc>
          <w:tcPr>
            <w:tcW w:w="1134" w:type="dxa"/>
          </w:tcPr>
          <w:p w14:paraId="5C4F8D04" w14:textId="5E45A0CE" w:rsidR="00C94EB7" w:rsidRPr="00972ACC" w:rsidRDefault="001A795C" w:rsidP="00F6233B">
            <w:pPr>
              <w:pStyle w:val="BodyTextSMPC"/>
              <w:spacing w:after="0"/>
              <w:ind w:left="0"/>
              <w:jc w:val="left"/>
              <w:rPr>
                <w:sz w:val="14"/>
                <w:szCs w:val="14"/>
              </w:rPr>
            </w:pPr>
            <w:r w:rsidRPr="00972ACC">
              <w:rPr>
                <w:sz w:val="14"/>
                <w:szCs w:val="14"/>
              </w:rPr>
              <w:t>Depression</w:t>
            </w:r>
          </w:p>
        </w:tc>
        <w:tc>
          <w:tcPr>
            <w:tcW w:w="1230" w:type="dxa"/>
          </w:tcPr>
          <w:p w14:paraId="72E1B14F" w14:textId="0344BC6C" w:rsidR="00C94EB7" w:rsidRPr="00972ACC" w:rsidRDefault="001A795C" w:rsidP="00F6233B">
            <w:pPr>
              <w:pStyle w:val="BodyTextSMPC"/>
              <w:spacing w:after="0"/>
              <w:ind w:left="0"/>
              <w:jc w:val="left"/>
              <w:rPr>
                <w:sz w:val="14"/>
                <w:szCs w:val="14"/>
              </w:rPr>
            </w:pPr>
            <w:r w:rsidRPr="00972ACC">
              <w:rPr>
                <w:sz w:val="14"/>
                <w:szCs w:val="14"/>
              </w:rPr>
              <w:t>Confusion, nervousness, insomnia</w:t>
            </w:r>
          </w:p>
        </w:tc>
        <w:tc>
          <w:tcPr>
            <w:tcW w:w="1464" w:type="dxa"/>
          </w:tcPr>
          <w:p w14:paraId="575C2241" w14:textId="3188AADE" w:rsidR="00C94EB7" w:rsidRPr="00972ACC" w:rsidRDefault="001A795C" w:rsidP="00F6233B">
            <w:pPr>
              <w:pStyle w:val="BodyTextSMPC"/>
              <w:spacing w:after="0"/>
              <w:ind w:left="0"/>
              <w:jc w:val="left"/>
              <w:rPr>
                <w:sz w:val="14"/>
                <w:szCs w:val="14"/>
              </w:rPr>
            </w:pPr>
            <w:r w:rsidRPr="00972ACC">
              <w:rPr>
                <w:sz w:val="14"/>
                <w:szCs w:val="14"/>
              </w:rPr>
              <w:t>Dream abnormality, sleep disorders</w:t>
            </w:r>
          </w:p>
        </w:tc>
        <w:tc>
          <w:tcPr>
            <w:tcW w:w="992" w:type="dxa"/>
          </w:tcPr>
          <w:p w14:paraId="049AE984" w14:textId="77777777" w:rsidR="00C94EB7" w:rsidRPr="00972ACC" w:rsidRDefault="00C94EB7" w:rsidP="00F6233B">
            <w:pPr>
              <w:pStyle w:val="BodyTextSMPC"/>
              <w:spacing w:after="0"/>
              <w:ind w:left="0"/>
              <w:jc w:val="left"/>
              <w:rPr>
                <w:sz w:val="14"/>
                <w:szCs w:val="14"/>
              </w:rPr>
            </w:pPr>
          </w:p>
        </w:tc>
        <w:tc>
          <w:tcPr>
            <w:tcW w:w="1141" w:type="dxa"/>
          </w:tcPr>
          <w:p w14:paraId="45FD0E85" w14:textId="77777777" w:rsidR="00C94EB7" w:rsidRPr="00972ACC" w:rsidRDefault="00C94EB7" w:rsidP="00F6233B">
            <w:pPr>
              <w:pStyle w:val="BodyTextSMPC"/>
              <w:spacing w:after="0"/>
              <w:ind w:left="0"/>
              <w:jc w:val="left"/>
              <w:rPr>
                <w:sz w:val="14"/>
                <w:szCs w:val="14"/>
              </w:rPr>
            </w:pPr>
          </w:p>
        </w:tc>
      </w:tr>
      <w:tr w:rsidR="008F4856" w:rsidRPr="00972ACC" w14:paraId="6C4714C7" w14:textId="77777777" w:rsidTr="00972ACC">
        <w:tc>
          <w:tcPr>
            <w:tcW w:w="1186" w:type="dxa"/>
          </w:tcPr>
          <w:p w14:paraId="55A3DD96" w14:textId="1ADF8F08" w:rsidR="001A795C" w:rsidRPr="00972ACC" w:rsidRDefault="0065061A" w:rsidP="00F6233B">
            <w:pPr>
              <w:pStyle w:val="BodyTextSMPC"/>
              <w:spacing w:after="0"/>
              <w:ind w:left="0"/>
              <w:jc w:val="left"/>
              <w:rPr>
                <w:b/>
                <w:bCs/>
                <w:sz w:val="14"/>
                <w:szCs w:val="14"/>
              </w:rPr>
            </w:pPr>
            <w:r w:rsidRPr="00972ACC">
              <w:rPr>
                <w:b/>
                <w:bCs/>
                <w:sz w:val="14"/>
                <w:szCs w:val="14"/>
              </w:rPr>
              <w:lastRenderedPageBreak/>
              <w:t>Nervous system</w:t>
            </w:r>
          </w:p>
        </w:tc>
        <w:tc>
          <w:tcPr>
            <w:tcW w:w="850" w:type="dxa"/>
          </w:tcPr>
          <w:p w14:paraId="0A78982A" w14:textId="739E0D67" w:rsidR="001A795C" w:rsidRPr="00972ACC" w:rsidRDefault="0065061A" w:rsidP="00F6233B">
            <w:pPr>
              <w:pStyle w:val="BodyTextSMPC"/>
              <w:spacing w:after="0"/>
              <w:ind w:left="0"/>
              <w:jc w:val="left"/>
              <w:rPr>
                <w:sz w:val="14"/>
                <w:szCs w:val="14"/>
              </w:rPr>
            </w:pPr>
            <w:r w:rsidRPr="00972ACC">
              <w:rPr>
                <w:sz w:val="14"/>
                <w:szCs w:val="14"/>
              </w:rPr>
              <w:t>Dizziness</w:t>
            </w:r>
          </w:p>
        </w:tc>
        <w:tc>
          <w:tcPr>
            <w:tcW w:w="1134" w:type="dxa"/>
          </w:tcPr>
          <w:p w14:paraId="4F724079" w14:textId="77C37310" w:rsidR="001A795C" w:rsidRPr="00972ACC" w:rsidRDefault="0065061A" w:rsidP="00F6233B">
            <w:pPr>
              <w:pStyle w:val="BodyTextSMPC"/>
              <w:spacing w:after="0"/>
              <w:ind w:left="0"/>
              <w:jc w:val="left"/>
              <w:rPr>
                <w:sz w:val="14"/>
                <w:szCs w:val="14"/>
              </w:rPr>
            </w:pPr>
            <w:r w:rsidRPr="00972ACC">
              <w:rPr>
                <w:sz w:val="14"/>
                <w:szCs w:val="14"/>
              </w:rPr>
              <w:t>Headache</w:t>
            </w:r>
            <w:r w:rsidR="001B7C8B" w:rsidRPr="00972ACC">
              <w:rPr>
                <w:sz w:val="14"/>
                <w:szCs w:val="14"/>
              </w:rPr>
              <w:t>, syncope, taste alteration</w:t>
            </w:r>
          </w:p>
        </w:tc>
        <w:tc>
          <w:tcPr>
            <w:tcW w:w="1230" w:type="dxa"/>
          </w:tcPr>
          <w:p w14:paraId="6D204B27" w14:textId="09C71400" w:rsidR="001A795C" w:rsidRPr="00972ACC" w:rsidRDefault="0065061A" w:rsidP="00F6233B">
            <w:pPr>
              <w:pStyle w:val="BodyTextSMPC"/>
              <w:spacing w:after="0"/>
              <w:ind w:left="0"/>
              <w:jc w:val="left"/>
              <w:rPr>
                <w:sz w:val="14"/>
                <w:szCs w:val="14"/>
              </w:rPr>
            </w:pPr>
            <w:r w:rsidRPr="00972ACC">
              <w:rPr>
                <w:sz w:val="14"/>
                <w:szCs w:val="14"/>
              </w:rPr>
              <w:t>Somnolence</w:t>
            </w:r>
            <w:r w:rsidR="001B7C8B" w:rsidRPr="00972ACC">
              <w:rPr>
                <w:sz w:val="14"/>
                <w:szCs w:val="14"/>
              </w:rPr>
              <w:t>, paresthesia,</w:t>
            </w:r>
            <w:r w:rsidR="0043532B" w:rsidRPr="00972ACC">
              <w:rPr>
                <w:sz w:val="14"/>
                <w:szCs w:val="14"/>
              </w:rPr>
              <w:t xml:space="preserve"> </w:t>
            </w:r>
            <w:r w:rsidR="001B7C8B" w:rsidRPr="00972ACC">
              <w:rPr>
                <w:sz w:val="14"/>
                <w:szCs w:val="14"/>
              </w:rPr>
              <w:t>vertigo</w:t>
            </w:r>
          </w:p>
        </w:tc>
        <w:tc>
          <w:tcPr>
            <w:tcW w:w="1464" w:type="dxa"/>
          </w:tcPr>
          <w:p w14:paraId="0AF01846" w14:textId="77777777" w:rsidR="001A795C" w:rsidRPr="00972ACC" w:rsidRDefault="001A795C" w:rsidP="00F6233B">
            <w:pPr>
              <w:pStyle w:val="BodyTextSMPC"/>
              <w:spacing w:after="0"/>
              <w:ind w:left="0"/>
              <w:jc w:val="left"/>
              <w:rPr>
                <w:sz w:val="14"/>
                <w:szCs w:val="14"/>
              </w:rPr>
            </w:pPr>
          </w:p>
        </w:tc>
        <w:tc>
          <w:tcPr>
            <w:tcW w:w="992" w:type="dxa"/>
          </w:tcPr>
          <w:p w14:paraId="37DFE7B5" w14:textId="77777777" w:rsidR="001A795C" w:rsidRPr="00972ACC" w:rsidRDefault="001A795C" w:rsidP="00F6233B">
            <w:pPr>
              <w:pStyle w:val="BodyTextSMPC"/>
              <w:spacing w:after="0"/>
              <w:ind w:left="0"/>
              <w:jc w:val="left"/>
              <w:rPr>
                <w:sz w:val="14"/>
                <w:szCs w:val="14"/>
              </w:rPr>
            </w:pPr>
          </w:p>
        </w:tc>
        <w:tc>
          <w:tcPr>
            <w:tcW w:w="1141" w:type="dxa"/>
          </w:tcPr>
          <w:p w14:paraId="23C8E006" w14:textId="77777777" w:rsidR="001A795C" w:rsidRPr="00972ACC" w:rsidRDefault="001A795C" w:rsidP="00F6233B">
            <w:pPr>
              <w:pStyle w:val="BodyTextSMPC"/>
              <w:spacing w:after="0"/>
              <w:ind w:left="0"/>
              <w:jc w:val="left"/>
              <w:rPr>
                <w:sz w:val="14"/>
                <w:szCs w:val="14"/>
              </w:rPr>
            </w:pPr>
          </w:p>
        </w:tc>
      </w:tr>
      <w:tr w:rsidR="008F4856" w:rsidRPr="00972ACC" w14:paraId="1FB74175" w14:textId="77777777" w:rsidTr="00972ACC">
        <w:tc>
          <w:tcPr>
            <w:tcW w:w="1186" w:type="dxa"/>
          </w:tcPr>
          <w:p w14:paraId="487EBCCD" w14:textId="594A9049" w:rsidR="001A795C" w:rsidRPr="00972ACC" w:rsidRDefault="0043532B" w:rsidP="00F6233B">
            <w:pPr>
              <w:pStyle w:val="BodyTextSMPC"/>
              <w:spacing w:after="0"/>
              <w:ind w:left="0"/>
              <w:jc w:val="left"/>
              <w:rPr>
                <w:b/>
                <w:bCs/>
                <w:sz w:val="14"/>
                <w:szCs w:val="14"/>
              </w:rPr>
            </w:pPr>
            <w:r w:rsidRPr="00972ACC">
              <w:rPr>
                <w:b/>
                <w:bCs/>
                <w:sz w:val="14"/>
                <w:szCs w:val="14"/>
              </w:rPr>
              <w:t>Eye disorders</w:t>
            </w:r>
          </w:p>
        </w:tc>
        <w:tc>
          <w:tcPr>
            <w:tcW w:w="850" w:type="dxa"/>
          </w:tcPr>
          <w:p w14:paraId="411DDFF6" w14:textId="7E156718" w:rsidR="001A795C" w:rsidRPr="00972ACC" w:rsidRDefault="0043532B" w:rsidP="00F6233B">
            <w:pPr>
              <w:pStyle w:val="BodyTextSMPC"/>
              <w:spacing w:after="0"/>
              <w:ind w:left="0"/>
              <w:jc w:val="left"/>
              <w:rPr>
                <w:sz w:val="14"/>
                <w:szCs w:val="14"/>
              </w:rPr>
            </w:pPr>
            <w:r w:rsidRPr="00972ACC">
              <w:rPr>
                <w:sz w:val="14"/>
                <w:szCs w:val="14"/>
              </w:rPr>
              <w:t>Blurred vision</w:t>
            </w:r>
          </w:p>
        </w:tc>
        <w:tc>
          <w:tcPr>
            <w:tcW w:w="1134" w:type="dxa"/>
          </w:tcPr>
          <w:p w14:paraId="3225B1E4" w14:textId="77777777" w:rsidR="001A795C" w:rsidRPr="00972ACC" w:rsidRDefault="001A795C" w:rsidP="00F6233B">
            <w:pPr>
              <w:pStyle w:val="BodyTextSMPC"/>
              <w:spacing w:after="0"/>
              <w:ind w:left="0"/>
              <w:jc w:val="left"/>
              <w:rPr>
                <w:sz w:val="14"/>
                <w:szCs w:val="14"/>
              </w:rPr>
            </w:pPr>
          </w:p>
        </w:tc>
        <w:tc>
          <w:tcPr>
            <w:tcW w:w="1230" w:type="dxa"/>
          </w:tcPr>
          <w:p w14:paraId="6B264347" w14:textId="77777777" w:rsidR="001A795C" w:rsidRPr="00972ACC" w:rsidRDefault="001A795C" w:rsidP="00F6233B">
            <w:pPr>
              <w:pStyle w:val="BodyTextSMPC"/>
              <w:spacing w:after="0"/>
              <w:ind w:left="0"/>
              <w:jc w:val="left"/>
              <w:rPr>
                <w:sz w:val="14"/>
                <w:szCs w:val="14"/>
              </w:rPr>
            </w:pPr>
          </w:p>
        </w:tc>
        <w:tc>
          <w:tcPr>
            <w:tcW w:w="1464" w:type="dxa"/>
          </w:tcPr>
          <w:p w14:paraId="35EFF7A0" w14:textId="77777777" w:rsidR="001A795C" w:rsidRPr="00972ACC" w:rsidRDefault="001A795C" w:rsidP="00F6233B">
            <w:pPr>
              <w:pStyle w:val="BodyTextSMPC"/>
              <w:spacing w:after="0"/>
              <w:ind w:left="0"/>
              <w:jc w:val="left"/>
              <w:rPr>
                <w:sz w:val="14"/>
                <w:szCs w:val="14"/>
              </w:rPr>
            </w:pPr>
          </w:p>
        </w:tc>
        <w:tc>
          <w:tcPr>
            <w:tcW w:w="992" w:type="dxa"/>
          </w:tcPr>
          <w:p w14:paraId="51FB8021" w14:textId="77777777" w:rsidR="001A795C" w:rsidRPr="00972ACC" w:rsidRDefault="001A795C" w:rsidP="00F6233B">
            <w:pPr>
              <w:pStyle w:val="BodyTextSMPC"/>
              <w:spacing w:after="0"/>
              <w:ind w:left="0"/>
              <w:jc w:val="left"/>
              <w:rPr>
                <w:sz w:val="14"/>
                <w:szCs w:val="14"/>
              </w:rPr>
            </w:pPr>
          </w:p>
        </w:tc>
        <w:tc>
          <w:tcPr>
            <w:tcW w:w="1141" w:type="dxa"/>
          </w:tcPr>
          <w:p w14:paraId="386F4502" w14:textId="77777777" w:rsidR="001A795C" w:rsidRPr="00972ACC" w:rsidRDefault="001A795C" w:rsidP="00F6233B">
            <w:pPr>
              <w:pStyle w:val="BodyTextSMPC"/>
              <w:spacing w:after="0"/>
              <w:ind w:left="0"/>
              <w:jc w:val="left"/>
              <w:rPr>
                <w:sz w:val="14"/>
                <w:szCs w:val="14"/>
              </w:rPr>
            </w:pPr>
          </w:p>
        </w:tc>
      </w:tr>
      <w:tr w:rsidR="008F4856" w:rsidRPr="00972ACC" w14:paraId="10FF8DAD" w14:textId="77777777" w:rsidTr="00972ACC">
        <w:tc>
          <w:tcPr>
            <w:tcW w:w="1186" w:type="dxa"/>
          </w:tcPr>
          <w:p w14:paraId="67768BEE" w14:textId="2A0E9E91" w:rsidR="001A795C" w:rsidRPr="00972ACC" w:rsidRDefault="0043532B" w:rsidP="00F6233B">
            <w:pPr>
              <w:pStyle w:val="BodyTextSMPC"/>
              <w:spacing w:after="0"/>
              <w:ind w:left="0"/>
              <w:jc w:val="left"/>
              <w:rPr>
                <w:b/>
                <w:bCs/>
                <w:sz w:val="14"/>
                <w:szCs w:val="14"/>
              </w:rPr>
            </w:pPr>
            <w:r w:rsidRPr="00972ACC">
              <w:rPr>
                <w:b/>
                <w:bCs/>
                <w:sz w:val="14"/>
                <w:szCs w:val="14"/>
              </w:rPr>
              <w:t>Ear and labyrinth disorders</w:t>
            </w:r>
          </w:p>
        </w:tc>
        <w:tc>
          <w:tcPr>
            <w:tcW w:w="850" w:type="dxa"/>
          </w:tcPr>
          <w:p w14:paraId="49E3143C" w14:textId="77777777" w:rsidR="001A795C" w:rsidRPr="00972ACC" w:rsidRDefault="001A795C" w:rsidP="00F6233B">
            <w:pPr>
              <w:pStyle w:val="BodyTextSMPC"/>
              <w:spacing w:after="0"/>
              <w:ind w:left="0"/>
              <w:jc w:val="left"/>
              <w:rPr>
                <w:sz w:val="14"/>
                <w:szCs w:val="14"/>
              </w:rPr>
            </w:pPr>
          </w:p>
        </w:tc>
        <w:tc>
          <w:tcPr>
            <w:tcW w:w="1134" w:type="dxa"/>
          </w:tcPr>
          <w:p w14:paraId="278C156B" w14:textId="77777777" w:rsidR="001A795C" w:rsidRPr="00972ACC" w:rsidRDefault="001A795C" w:rsidP="00F6233B">
            <w:pPr>
              <w:pStyle w:val="BodyTextSMPC"/>
              <w:spacing w:after="0"/>
              <w:ind w:left="0"/>
              <w:jc w:val="left"/>
              <w:rPr>
                <w:sz w:val="14"/>
                <w:szCs w:val="14"/>
              </w:rPr>
            </w:pPr>
          </w:p>
        </w:tc>
        <w:tc>
          <w:tcPr>
            <w:tcW w:w="1230" w:type="dxa"/>
          </w:tcPr>
          <w:p w14:paraId="441E789F" w14:textId="695BC71F" w:rsidR="001A795C" w:rsidRPr="00972ACC" w:rsidRDefault="0043532B" w:rsidP="00F6233B">
            <w:pPr>
              <w:pStyle w:val="BodyTextSMPC"/>
              <w:spacing w:after="0"/>
              <w:ind w:left="0"/>
              <w:jc w:val="left"/>
              <w:rPr>
                <w:sz w:val="14"/>
                <w:szCs w:val="14"/>
              </w:rPr>
            </w:pPr>
            <w:r w:rsidRPr="00972ACC">
              <w:rPr>
                <w:sz w:val="14"/>
                <w:szCs w:val="14"/>
              </w:rPr>
              <w:t>Tinnitus</w:t>
            </w:r>
          </w:p>
        </w:tc>
        <w:tc>
          <w:tcPr>
            <w:tcW w:w="1464" w:type="dxa"/>
          </w:tcPr>
          <w:p w14:paraId="600641ED" w14:textId="77777777" w:rsidR="001A795C" w:rsidRPr="00972ACC" w:rsidRDefault="001A795C" w:rsidP="00F6233B">
            <w:pPr>
              <w:pStyle w:val="BodyTextSMPC"/>
              <w:spacing w:after="0"/>
              <w:ind w:left="0"/>
              <w:jc w:val="left"/>
              <w:rPr>
                <w:sz w:val="14"/>
                <w:szCs w:val="14"/>
              </w:rPr>
            </w:pPr>
          </w:p>
        </w:tc>
        <w:tc>
          <w:tcPr>
            <w:tcW w:w="992" w:type="dxa"/>
          </w:tcPr>
          <w:p w14:paraId="6B1C1CF4" w14:textId="77777777" w:rsidR="001A795C" w:rsidRPr="00972ACC" w:rsidRDefault="001A795C" w:rsidP="00F6233B">
            <w:pPr>
              <w:pStyle w:val="BodyTextSMPC"/>
              <w:spacing w:after="0"/>
              <w:ind w:left="0"/>
              <w:jc w:val="left"/>
              <w:rPr>
                <w:sz w:val="14"/>
                <w:szCs w:val="14"/>
              </w:rPr>
            </w:pPr>
          </w:p>
        </w:tc>
        <w:tc>
          <w:tcPr>
            <w:tcW w:w="1141" w:type="dxa"/>
          </w:tcPr>
          <w:p w14:paraId="308FA026" w14:textId="77777777" w:rsidR="001A795C" w:rsidRPr="00972ACC" w:rsidRDefault="001A795C" w:rsidP="00F6233B">
            <w:pPr>
              <w:pStyle w:val="BodyTextSMPC"/>
              <w:spacing w:after="0"/>
              <w:ind w:left="0"/>
              <w:jc w:val="left"/>
              <w:rPr>
                <w:sz w:val="14"/>
                <w:szCs w:val="14"/>
              </w:rPr>
            </w:pPr>
          </w:p>
        </w:tc>
      </w:tr>
      <w:tr w:rsidR="00F6233B" w:rsidRPr="00972ACC" w14:paraId="43017E3C" w14:textId="77777777" w:rsidTr="00972ACC">
        <w:tc>
          <w:tcPr>
            <w:tcW w:w="1186" w:type="dxa"/>
          </w:tcPr>
          <w:p w14:paraId="2819926D" w14:textId="19BD54BB" w:rsidR="0043532B" w:rsidRPr="00972ACC" w:rsidRDefault="0043532B" w:rsidP="00F6233B">
            <w:pPr>
              <w:pStyle w:val="BodyTextSMPC"/>
              <w:spacing w:after="0"/>
              <w:ind w:left="0"/>
              <w:jc w:val="left"/>
              <w:rPr>
                <w:b/>
                <w:bCs/>
                <w:sz w:val="14"/>
                <w:szCs w:val="14"/>
              </w:rPr>
            </w:pPr>
            <w:r w:rsidRPr="00972ACC">
              <w:rPr>
                <w:b/>
                <w:bCs/>
                <w:sz w:val="14"/>
                <w:szCs w:val="14"/>
              </w:rPr>
              <w:t>Cardiac disorders</w:t>
            </w:r>
          </w:p>
        </w:tc>
        <w:tc>
          <w:tcPr>
            <w:tcW w:w="850" w:type="dxa"/>
          </w:tcPr>
          <w:p w14:paraId="78131BB0" w14:textId="77777777" w:rsidR="0043532B" w:rsidRPr="00972ACC" w:rsidRDefault="0043532B" w:rsidP="00F6233B">
            <w:pPr>
              <w:pStyle w:val="BodyTextSMPC"/>
              <w:spacing w:after="0"/>
              <w:ind w:left="0"/>
              <w:jc w:val="left"/>
              <w:rPr>
                <w:sz w:val="14"/>
                <w:szCs w:val="14"/>
              </w:rPr>
            </w:pPr>
          </w:p>
        </w:tc>
        <w:tc>
          <w:tcPr>
            <w:tcW w:w="1134" w:type="dxa"/>
          </w:tcPr>
          <w:p w14:paraId="101A22B4" w14:textId="61E8D11A" w:rsidR="0043532B" w:rsidRPr="00972ACC" w:rsidRDefault="0043532B" w:rsidP="00F6233B">
            <w:pPr>
              <w:pStyle w:val="BodyTextSMPC"/>
              <w:spacing w:after="0"/>
              <w:ind w:left="0"/>
              <w:jc w:val="left"/>
              <w:rPr>
                <w:sz w:val="14"/>
                <w:szCs w:val="14"/>
              </w:rPr>
            </w:pPr>
            <w:r w:rsidRPr="00972ACC">
              <w:rPr>
                <w:sz w:val="14"/>
                <w:szCs w:val="14"/>
              </w:rPr>
              <w:t>Chest pain, rhythm disturbances, angina pectoris, tachycardia</w:t>
            </w:r>
          </w:p>
        </w:tc>
        <w:tc>
          <w:tcPr>
            <w:tcW w:w="1230" w:type="dxa"/>
          </w:tcPr>
          <w:p w14:paraId="55B21F4B" w14:textId="65C7FE97" w:rsidR="0043532B" w:rsidRPr="00972ACC" w:rsidRDefault="0043532B" w:rsidP="00F6233B">
            <w:pPr>
              <w:pStyle w:val="BodyTextSMPC"/>
              <w:spacing w:after="0"/>
              <w:ind w:left="0"/>
              <w:jc w:val="left"/>
              <w:rPr>
                <w:sz w:val="14"/>
                <w:szCs w:val="14"/>
              </w:rPr>
            </w:pPr>
            <w:r w:rsidRPr="00972ACC">
              <w:rPr>
                <w:sz w:val="14"/>
                <w:szCs w:val="14"/>
              </w:rPr>
              <w:t>Palpitations, myocardial infarction or cerebrovascular accident*, possibly secondary to excessive hypotension in high risk patients (see section 4.4)</w:t>
            </w:r>
          </w:p>
        </w:tc>
        <w:tc>
          <w:tcPr>
            <w:tcW w:w="1464" w:type="dxa"/>
          </w:tcPr>
          <w:p w14:paraId="2D675A29" w14:textId="77777777" w:rsidR="0043532B" w:rsidRPr="00972ACC" w:rsidRDefault="0043532B" w:rsidP="00F6233B">
            <w:pPr>
              <w:pStyle w:val="BodyTextSMPC"/>
              <w:spacing w:after="0"/>
              <w:ind w:left="0"/>
              <w:jc w:val="left"/>
              <w:rPr>
                <w:sz w:val="14"/>
                <w:szCs w:val="14"/>
              </w:rPr>
            </w:pPr>
          </w:p>
        </w:tc>
        <w:tc>
          <w:tcPr>
            <w:tcW w:w="992" w:type="dxa"/>
          </w:tcPr>
          <w:p w14:paraId="70FAAF88" w14:textId="77777777" w:rsidR="0043532B" w:rsidRPr="00972ACC" w:rsidRDefault="0043532B" w:rsidP="00F6233B">
            <w:pPr>
              <w:pStyle w:val="BodyTextSMPC"/>
              <w:spacing w:after="0"/>
              <w:ind w:left="0"/>
              <w:jc w:val="left"/>
              <w:rPr>
                <w:sz w:val="14"/>
                <w:szCs w:val="14"/>
              </w:rPr>
            </w:pPr>
          </w:p>
        </w:tc>
        <w:tc>
          <w:tcPr>
            <w:tcW w:w="1141" w:type="dxa"/>
          </w:tcPr>
          <w:p w14:paraId="5C2CF009" w14:textId="77777777" w:rsidR="0043532B" w:rsidRPr="00972ACC" w:rsidRDefault="0043532B" w:rsidP="00F6233B">
            <w:pPr>
              <w:pStyle w:val="BodyTextSMPC"/>
              <w:spacing w:after="0"/>
              <w:ind w:left="0"/>
              <w:jc w:val="left"/>
              <w:rPr>
                <w:sz w:val="14"/>
                <w:szCs w:val="14"/>
              </w:rPr>
            </w:pPr>
          </w:p>
        </w:tc>
      </w:tr>
      <w:tr w:rsidR="00F6233B" w:rsidRPr="00972ACC" w14:paraId="79C8DE02" w14:textId="77777777" w:rsidTr="00972ACC">
        <w:tc>
          <w:tcPr>
            <w:tcW w:w="1186" w:type="dxa"/>
          </w:tcPr>
          <w:p w14:paraId="09A2ABDA" w14:textId="242396EC" w:rsidR="0043532B" w:rsidRPr="00972ACC" w:rsidRDefault="0043532B" w:rsidP="00F6233B">
            <w:pPr>
              <w:pStyle w:val="BodyTextSMPC"/>
              <w:spacing w:after="0"/>
              <w:ind w:left="0"/>
              <w:jc w:val="left"/>
              <w:rPr>
                <w:b/>
                <w:bCs/>
                <w:sz w:val="14"/>
                <w:szCs w:val="14"/>
              </w:rPr>
            </w:pPr>
            <w:r w:rsidRPr="00972ACC">
              <w:rPr>
                <w:b/>
                <w:bCs/>
                <w:sz w:val="14"/>
                <w:szCs w:val="14"/>
              </w:rPr>
              <w:t>Vascular disorders</w:t>
            </w:r>
          </w:p>
        </w:tc>
        <w:tc>
          <w:tcPr>
            <w:tcW w:w="850" w:type="dxa"/>
          </w:tcPr>
          <w:p w14:paraId="40A77D85" w14:textId="77777777" w:rsidR="0043532B" w:rsidRPr="00972ACC" w:rsidRDefault="0043532B" w:rsidP="00F6233B">
            <w:pPr>
              <w:pStyle w:val="BodyTextSMPC"/>
              <w:spacing w:after="0"/>
              <w:ind w:left="0"/>
              <w:jc w:val="left"/>
              <w:rPr>
                <w:sz w:val="14"/>
                <w:szCs w:val="14"/>
              </w:rPr>
            </w:pPr>
          </w:p>
        </w:tc>
        <w:tc>
          <w:tcPr>
            <w:tcW w:w="1134" w:type="dxa"/>
          </w:tcPr>
          <w:p w14:paraId="74874169" w14:textId="2016D721" w:rsidR="0043532B" w:rsidRPr="00972ACC" w:rsidRDefault="0043532B" w:rsidP="00F6233B">
            <w:pPr>
              <w:pStyle w:val="BodyTextSMPC"/>
              <w:spacing w:after="0"/>
              <w:ind w:left="0"/>
              <w:jc w:val="left"/>
              <w:rPr>
                <w:sz w:val="14"/>
                <w:szCs w:val="14"/>
              </w:rPr>
            </w:pPr>
            <w:r w:rsidRPr="00972ACC">
              <w:rPr>
                <w:sz w:val="14"/>
                <w:szCs w:val="14"/>
              </w:rPr>
              <w:t>Hypotension (including orthostatic hypotension)</w:t>
            </w:r>
          </w:p>
        </w:tc>
        <w:tc>
          <w:tcPr>
            <w:tcW w:w="1230" w:type="dxa"/>
          </w:tcPr>
          <w:p w14:paraId="03E56125" w14:textId="2F2292BF" w:rsidR="0043532B" w:rsidRPr="00972ACC" w:rsidRDefault="0043532B" w:rsidP="00F6233B">
            <w:pPr>
              <w:pStyle w:val="BodyTextSMPC"/>
              <w:spacing w:after="0"/>
              <w:ind w:left="0"/>
              <w:jc w:val="left"/>
              <w:rPr>
                <w:sz w:val="14"/>
                <w:szCs w:val="14"/>
              </w:rPr>
            </w:pPr>
            <w:r w:rsidRPr="00972ACC">
              <w:rPr>
                <w:sz w:val="14"/>
                <w:szCs w:val="14"/>
              </w:rPr>
              <w:t>Flushing, orthostatic hypotension</w:t>
            </w:r>
          </w:p>
        </w:tc>
        <w:tc>
          <w:tcPr>
            <w:tcW w:w="1464" w:type="dxa"/>
          </w:tcPr>
          <w:p w14:paraId="11CC6FA2" w14:textId="5C609F4D" w:rsidR="0043532B" w:rsidRPr="00972ACC" w:rsidRDefault="0043532B" w:rsidP="00F6233B">
            <w:pPr>
              <w:pStyle w:val="BodyTextSMPC"/>
              <w:spacing w:after="0"/>
              <w:ind w:left="0"/>
              <w:jc w:val="left"/>
              <w:rPr>
                <w:sz w:val="14"/>
                <w:szCs w:val="14"/>
              </w:rPr>
            </w:pPr>
            <w:r w:rsidRPr="00972ACC">
              <w:rPr>
                <w:sz w:val="14"/>
                <w:szCs w:val="14"/>
              </w:rPr>
              <w:t>Raynaud’s phenomenon</w:t>
            </w:r>
          </w:p>
        </w:tc>
        <w:tc>
          <w:tcPr>
            <w:tcW w:w="992" w:type="dxa"/>
          </w:tcPr>
          <w:p w14:paraId="6AE34D40" w14:textId="77777777" w:rsidR="0043532B" w:rsidRPr="00972ACC" w:rsidRDefault="0043532B" w:rsidP="00F6233B">
            <w:pPr>
              <w:pStyle w:val="BodyTextSMPC"/>
              <w:spacing w:after="0"/>
              <w:ind w:left="0"/>
              <w:jc w:val="left"/>
              <w:rPr>
                <w:sz w:val="14"/>
                <w:szCs w:val="14"/>
              </w:rPr>
            </w:pPr>
          </w:p>
        </w:tc>
        <w:tc>
          <w:tcPr>
            <w:tcW w:w="1141" w:type="dxa"/>
          </w:tcPr>
          <w:p w14:paraId="2D178151" w14:textId="77777777" w:rsidR="0043532B" w:rsidRPr="00972ACC" w:rsidRDefault="0043532B" w:rsidP="00F6233B">
            <w:pPr>
              <w:pStyle w:val="BodyTextSMPC"/>
              <w:spacing w:after="0"/>
              <w:ind w:left="0"/>
              <w:jc w:val="left"/>
              <w:rPr>
                <w:sz w:val="14"/>
                <w:szCs w:val="14"/>
              </w:rPr>
            </w:pPr>
          </w:p>
        </w:tc>
      </w:tr>
      <w:tr w:rsidR="00F6233B" w:rsidRPr="00972ACC" w14:paraId="0C1F9031" w14:textId="77777777" w:rsidTr="00972ACC">
        <w:tc>
          <w:tcPr>
            <w:tcW w:w="1186" w:type="dxa"/>
          </w:tcPr>
          <w:p w14:paraId="5D4E4B14" w14:textId="1AE6C95F" w:rsidR="0043532B" w:rsidRPr="00972ACC" w:rsidRDefault="0043532B" w:rsidP="00F6233B">
            <w:pPr>
              <w:pStyle w:val="BodyTextSMPC"/>
              <w:spacing w:after="0"/>
              <w:ind w:left="0"/>
              <w:jc w:val="left"/>
              <w:rPr>
                <w:b/>
                <w:bCs/>
                <w:sz w:val="14"/>
                <w:szCs w:val="14"/>
              </w:rPr>
            </w:pPr>
            <w:r w:rsidRPr="00972ACC">
              <w:rPr>
                <w:b/>
                <w:bCs/>
                <w:sz w:val="14"/>
                <w:szCs w:val="14"/>
              </w:rPr>
              <w:t>Respiratory, thoracic, and mediastinal disorders</w:t>
            </w:r>
          </w:p>
        </w:tc>
        <w:tc>
          <w:tcPr>
            <w:tcW w:w="850" w:type="dxa"/>
          </w:tcPr>
          <w:p w14:paraId="1FA337A7" w14:textId="107A2212" w:rsidR="0043532B" w:rsidRPr="00972ACC" w:rsidRDefault="0043532B" w:rsidP="00F6233B">
            <w:pPr>
              <w:pStyle w:val="BodyTextSMPC"/>
              <w:spacing w:after="0"/>
              <w:ind w:left="0"/>
              <w:jc w:val="left"/>
              <w:rPr>
                <w:sz w:val="14"/>
                <w:szCs w:val="14"/>
              </w:rPr>
            </w:pPr>
            <w:r w:rsidRPr="00972ACC">
              <w:rPr>
                <w:sz w:val="14"/>
                <w:szCs w:val="14"/>
              </w:rPr>
              <w:t>Cough</w:t>
            </w:r>
          </w:p>
        </w:tc>
        <w:tc>
          <w:tcPr>
            <w:tcW w:w="1134" w:type="dxa"/>
          </w:tcPr>
          <w:p w14:paraId="539AD609" w14:textId="46650642" w:rsidR="0043532B" w:rsidRPr="00972ACC" w:rsidRDefault="0043532B" w:rsidP="00F6233B">
            <w:pPr>
              <w:pStyle w:val="BodyTextSMPC"/>
              <w:spacing w:after="0"/>
              <w:ind w:left="0"/>
              <w:jc w:val="left"/>
              <w:rPr>
                <w:sz w:val="14"/>
                <w:szCs w:val="14"/>
              </w:rPr>
            </w:pPr>
            <w:r w:rsidRPr="00972ACC">
              <w:rPr>
                <w:sz w:val="14"/>
                <w:szCs w:val="14"/>
              </w:rPr>
              <w:t>Dyspnoea</w:t>
            </w:r>
          </w:p>
        </w:tc>
        <w:tc>
          <w:tcPr>
            <w:tcW w:w="1230" w:type="dxa"/>
          </w:tcPr>
          <w:p w14:paraId="76120556" w14:textId="78DAC939" w:rsidR="0043532B" w:rsidRPr="00972ACC" w:rsidRDefault="0043532B" w:rsidP="00F6233B">
            <w:pPr>
              <w:pStyle w:val="BodyTextSMPC"/>
              <w:spacing w:after="0"/>
              <w:ind w:left="0"/>
              <w:jc w:val="left"/>
              <w:rPr>
                <w:sz w:val="14"/>
                <w:szCs w:val="14"/>
              </w:rPr>
            </w:pPr>
            <w:r w:rsidRPr="00972ACC">
              <w:rPr>
                <w:sz w:val="14"/>
                <w:szCs w:val="14"/>
              </w:rPr>
              <w:t>Rhinorrhoea, sore throat and hoarseness, bronchospasm/ asthma</w:t>
            </w:r>
          </w:p>
        </w:tc>
        <w:tc>
          <w:tcPr>
            <w:tcW w:w="1464" w:type="dxa"/>
          </w:tcPr>
          <w:p w14:paraId="2C63ADED" w14:textId="2859D293" w:rsidR="0043532B" w:rsidRPr="00972ACC" w:rsidRDefault="00FB33FF" w:rsidP="00F6233B">
            <w:pPr>
              <w:pStyle w:val="BodyTextSMPC"/>
              <w:spacing w:after="0"/>
              <w:ind w:left="0"/>
              <w:jc w:val="left"/>
              <w:rPr>
                <w:sz w:val="14"/>
                <w:szCs w:val="14"/>
              </w:rPr>
            </w:pPr>
            <w:r w:rsidRPr="00972ACC">
              <w:rPr>
                <w:sz w:val="14"/>
                <w:szCs w:val="14"/>
              </w:rPr>
              <w:t>Pulmonary infiltrates, rhinitis, allergic alveolitis/ eosinophilia pneumonia</w:t>
            </w:r>
          </w:p>
        </w:tc>
        <w:tc>
          <w:tcPr>
            <w:tcW w:w="992" w:type="dxa"/>
          </w:tcPr>
          <w:p w14:paraId="07143657" w14:textId="77777777" w:rsidR="0043532B" w:rsidRPr="00972ACC" w:rsidRDefault="0043532B" w:rsidP="00F6233B">
            <w:pPr>
              <w:pStyle w:val="BodyTextSMPC"/>
              <w:spacing w:after="0"/>
              <w:ind w:left="0"/>
              <w:jc w:val="left"/>
              <w:rPr>
                <w:sz w:val="14"/>
                <w:szCs w:val="14"/>
              </w:rPr>
            </w:pPr>
          </w:p>
        </w:tc>
        <w:tc>
          <w:tcPr>
            <w:tcW w:w="1141" w:type="dxa"/>
          </w:tcPr>
          <w:p w14:paraId="2D7567E5" w14:textId="77777777" w:rsidR="0043532B" w:rsidRPr="00972ACC" w:rsidRDefault="0043532B" w:rsidP="00F6233B">
            <w:pPr>
              <w:pStyle w:val="BodyTextSMPC"/>
              <w:spacing w:after="0"/>
              <w:ind w:left="0"/>
              <w:jc w:val="left"/>
              <w:rPr>
                <w:sz w:val="14"/>
                <w:szCs w:val="14"/>
              </w:rPr>
            </w:pPr>
          </w:p>
        </w:tc>
      </w:tr>
      <w:tr w:rsidR="00F6233B" w:rsidRPr="00972ACC" w14:paraId="30255E27" w14:textId="77777777" w:rsidTr="00972ACC">
        <w:tc>
          <w:tcPr>
            <w:tcW w:w="1186" w:type="dxa"/>
          </w:tcPr>
          <w:p w14:paraId="6CE9E049" w14:textId="7AE7D86A" w:rsidR="0043532B" w:rsidRPr="00972ACC" w:rsidRDefault="007A6F6A" w:rsidP="00F6233B">
            <w:pPr>
              <w:pStyle w:val="BodyTextSMPC"/>
              <w:spacing w:after="0"/>
              <w:ind w:left="0"/>
              <w:jc w:val="left"/>
              <w:rPr>
                <w:b/>
                <w:bCs/>
                <w:sz w:val="14"/>
                <w:szCs w:val="14"/>
              </w:rPr>
            </w:pPr>
            <w:r w:rsidRPr="00972ACC">
              <w:rPr>
                <w:b/>
                <w:bCs/>
                <w:sz w:val="14"/>
                <w:szCs w:val="14"/>
              </w:rPr>
              <w:t>Gastrointestinal disorders</w:t>
            </w:r>
          </w:p>
        </w:tc>
        <w:tc>
          <w:tcPr>
            <w:tcW w:w="850" w:type="dxa"/>
          </w:tcPr>
          <w:p w14:paraId="634E4C60" w14:textId="724DFDBD" w:rsidR="0043532B" w:rsidRPr="00972ACC" w:rsidRDefault="007A6F6A" w:rsidP="00F6233B">
            <w:pPr>
              <w:pStyle w:val="BodyTextSMPC"/>
              <w:spacing w:after="0"/>
              <w:ind w:left="0"/>
              <w:jc w:val="left"/>
              <w:rPr>
                <w:sz w:val="14"/>
                <w:szCs w:val="14"/>
              </w:rPr>
            </w:pPr>
            <w:r w:rsidRPr="00972ACC">
              <w:rPr>
                <w:sz w:val="14"/>
                <w:szCs w:val="14"/>
              </w:rPr>
              <w:t>Nausea</w:t>
            </w:r>
          </w:p>
        </w:tc>
        <w:tc>
          <w:tcPr>
            <w:tcW w:w="1134" w:type="dxa"/>
          </w:tcPr>
          <w:p w14:paraId="4DD4E274" w14:textId="0AC8357B" w:rsidR="0043532B" w:rsidRPr="00972ACC" w:rsidRDefault="007A6F6A" w:rsidP="00F6233B">
            <w:pPr>
              <w:pStyle w:val="BodyTextSMPC"/>
              <w:spacing w:after="0"/>
              <w:ind w:left="0"/>
              <w:jc w:val="left"/>
              <w:rPr>
                <w:sz w:val="14"/>
                <w:szCs w:val="14"/>
              </w:rPr>
            </w:pPr>
            <w:r w:rsidRPr="00972ACC">
              <w:rPr>
                <w:sz w:val="14"/>
                <w:szCs w:val="14"/>
              </w:rPr>
              <w:t>Diarrhoea, abdominal pain</w:t>
            </w:r>
          </w:p>
        </w:tc>
        <w:tc>
          <w:tcPr>
            <w:tcW w:w="1230" w:type="dxa"/>
          </w:tcPr>
          <w:p w14:paraId="7B006556" w14:textId="78C97EEE" w:rsidR="0043532B" w:rsidRPr="00972ACC" w:rsidRDefault="007A6F6A" w:rsidP="00F6233B">
            <w:pPr>
              <w:pStyle w:val="BodyTextSMPC"/>
              <w:spacing w:after="0"/>
              <w:ind w:left="0"/>
              <w:jc w:val="left"/>
              <w:rPr>
                <w:sz w:val="14"/>
                <w:szCs w:val="14"/>
              </w:rPr>
            </w:pPr>
            <w:r w:rsidRPr="00972ACC">
              <w:rPr>
                <w:sz w:val="14"/>
                <w:szCs w:val="14"/>
              </w:rPr>
              <w:t>Ileus, pancreatitis, vomiting, dyspepsia, constipation, anorexia, gastric irritations, dry mouth, peptic ulcer</w:t>
            </w:r>
          </w:p>
        </w:tc>
        <w:tc>
          <w:tcPr>
            <w:tcW w:w="1464" w:type="dxa"/>
          </w:tcPr>
          <w:p w14:paraId="593C9558" w14:textId="41457B80" w:rsidR="0043532B" w:rsidRPr="00972ACC" w:rsidRDefault="007A6F6A" w:rsidP="00F6233B">
            <w:pPr>
              <w:pStyle w:val="BodyTextSMPC"/>
              <w:spacing w:after="0"/>
              <w:ind w:left="0"/>
              <w:jc w:val="left"/>
              <w:rPr>
                <w:sz w:val="14"/>
                <w:szCs w:val="14"/>
              </w:rPr>
            </w:pPr>
            <w:r w:rsidRPr="00972ACC">
              <w:rPr>
                <w:sz w:val="14"/>
                <w:szCs w:val="14"/>
              </w:rPr>
              <w:t>Stomatitis/ aphthous ulcerations, glossitis</w:t>
            </w:r>
          </w:p>
        </w:tc>
        <w:tc>
          <w:tcPr>
            <w:tcW w:w="992" w:type="dxa"/>
          </w:tcPr>
          <w:p w14:paraId="043A299D" w14:textId="7FE1D95E" w:rsidR="0043532B" w:rsidRPr="00972ACC" w:rsidRDefault="007A6F6A" w:rsidP="00F6233B">
            <w:pPr>
              <w:pStyle w:val="BodyTextSMPC"/>
              <w:spacing w:after="0"/>
              <w:ind w:left="0"/>
              <w:jc w:val="left"/>
              <w:rPr>
                <w:sz w:val="14"/>
                <w:szCs w:val="14"/>
              </w:rPr>
            </w:pPr>
            <w:r w:rsidRPr="00972ACC">
              <w:rPr>
                <w:sz w:val="14"/>
                <w:szCs w:val="14"/>
              </w:rPr>
              <w:t>Intestinal angioedema</w:t>
            </w:r>
          </w:p>
        </w:tc>
        <w:tc>
          <w:tcPr>
            <w:tcW w:w="1141" w:type="dxa"/>
          </w:tcPr>
          <w:p w14:paraId="465B1AF1" w14:textId="77777777" w:rsidR="0043532B" w:rsidRPr="00972ACC" w:rsidRDefault="0043532B" w:rsidP="00F6233B">
            <w:pPr>
              <w:pStyle w:val="BodyTextSMPC"/>
              <w:spacing w:after="0"/>
              <w:ind w:left="0"/>
              <w:jc w:val="left"/>
              <w:rPr>
                <w:sz w:val="14"/>
                <w:szCs w:val="14"/>
              </w:rPr>
            </w:pPr>
          </w:p>
        </w:tc>
      </w:tr>
      <w:tr w:rsidR="00F6233B" w:rsidRPr="00972ACC" w14:paraId="7D33A53A" w14:textId="77777777" w:rsidTr="00972ACC">
        <w:tc>
          <w:tcPr>
            <w:tcW w:w="1186" w:type="dxa"/>
          </w:tcPr>
          <w:p w14:paraId="3FD3C6A4" w14:textId="604DA2B5" w:rsidR="0043532B" w:rsidRPr="00972ACC" w:rsidRDefault="007A6F6A" w:rsidP="00F6233B">
            <w:pPr>
              <w:pStyle w:val="BodyTextSMPC"/>
              <w:spacing w:after="0"/>
              <w:ind w:left="0"/>
              <w:jc w:val="left"/>
              <w:rPr>
                <w:b/>
                <w:bCs/>
                <w:sz w:val="14"/>
                <w:szCs w:val="14"/>
              </w:rPr>
            </w:pPr>
            <w:r w:rsidRPr="00972ACC">
              <w:rPr>
                <w:b/>
                <w:bCs/>
                <w:sz w:val="14"/>
                <w:szCs w:val="14"/>
              </w:rPr>
              <w:t>Hepatobiliary disorders</w:t>
            </w:r>
          </w:p>
        </w:tc>
        <w:tc>
          <w:tcPr>
            <w:tcW w:w="850" w:type="dxa"/>
          </w:tcPr>
          <w:p w14:paraId="3A785B31" w14:textId="77777777" w:rsidR="0043532B" w:rsidRPr="00972ACC" w:rsidRDefault="0043532B" w:rsidP="00F6233B">
            <w:pPr>
              <w:pStyle w:val="BodyTextSMPC"/>
              <w:spacing w:after="0"/>
              <w:ind w:left="0"/>
              <w:jc w:val="left"/>
              <w:rPr>
                <w:sz w:val="14"/>
                <w:szCs w:val="14"/>
              </w:rPr>
            </w:pPr>
          </w:p>
        </w:tc>
        <w:tc>
          <w:tcPr>
            <w:tcW w:w="1134" w:type="dxa"/>
          </w:tcPr>
          <w:p w14:paraId="364F49EF" w14:textId="77777777" w:rsidR="0043532B" w:rsidRPr="00972ACC" w:rsidRDefault="0043532B" w:rsidP="00F6233B">
            <w:pPr>
              <w:pStyle w:val="BodyTextSMPC"/>
              <w:spacing w:after="0"/>
              <w:ind w:left="0"/>
              <w:jc w:val="left"/>
              <w:rPr>
                <w:sz w:val="14"/>
                <w:szCs w:val="14"/>
              </w:rPr>
            </w:pPr>
          </w:p>
        </w:tc>
        <w:tc>
          <w:tcPr>
            <w:tcW w:w="1230" w:type="dxa"/>
          </w:tcPr>
          <w:p w14:paraId="1AD41537" w14:textId="77777777" w:rsidR="0043532B" w:rsidRPr="00972ACC" w:rsidRDefault="0043532B" w:rsidP="00F6233B">
            <w:pPr>
              <w:pStyle w:val="BodyTextSMPC"/>
              <w:spacing w:after="0"/>
              <w:ind w:left="0"/>
              <w:jc w:val="left"/>
              <w:rPr>
                <w:sz w:val="14"/>
                <w:szCs w:val="14"/>
              </w:rPr>
            </w:pPr>
          </w:p>
        </w:tc>
        <w:tc>
          <w:tcPr>
            <w:tcW w:w="1464" w:type="dxa"/>
          </w:tcPr>
          <w:p w14:paraId="553EAC15" w14:textId="6D118847" w:rsidR="0043532B" w:rsidRPr="00972ACC" w:rsidRDefault="007A6F6A" w:rsidP="00F6233B">
            <w:pPr>
              <w:pStyle w:val="BodyTextSMPC"/>
              <w:spacing w:after="0"/>
              <w:ind w:left="0"/>
              <w:jc w:val="left"/>
              <w:rPr>
                <w:sz w:val="14"/>
                <w:szCs w:val="14"/>
              </w:rPr>
            </w:pPr>
            <w:r w:rsidRPr="00972ACC">
              <w:rPr>
                <w:sz w:val="14"/>
                <w:szCs w:val="14"/>
              </w:rPr>
              <w:t>Hepatic failure, hepatitis –either hepatocellular or cholestatic, hepatitis including necrosis, cholestasis (including jaundice)</w:t>
            </w:r>
          </w:p>
        </w:tc>
        <w:tc>
          <w:tcPr>
            <w:tcW w:w="992" w:type="dxa"/>
          </w:tcPr>
          <w:p w14:paraId="605C77F2" w14:textId="77777777" w:rsidR="0043532B" w:rsidRPr="00972ACC" w:rsidRDefault="0043532B" w:rsidP="00F6233B">
            <w:pPr>
              <w:pStyle w:val="BodyTextSMPC"/>
              <w:spacing w:after="0"/>
              <w:ind w:left="0"/>
              <w:jc w:val="left"/>
              <w:rPr>
                <w:sz w:val="14"/>
                <w:szCs w:val="14"/>
              </w:rPr>
            </w:pPr>
          </w:p>
        </w:tc>
        <w:tc>
          <w:tcPr>
            <w:tcW w:w="1141" w:type="dxa"/>
          </w:tcPr>
          <w:p w14:paraId="56726258" w14:textId="77777777" w:rsidR="0043532B" w:rsidRPr="00972ACC" w:rsidRDefault="0043532B" w:rsidP="00F6233B">
            <w:pPr>
              <w:pStyle w:val="BodyTextSMPC"/>
              <w:spacing w:after="0"/>
              <w:ind w:left="0"/>
              <w:jc w:val="left"/>
              <w:rPr>
                <w:sz w:val="14"/>
                <w:szCs w:val="14"/>
              </w:rPr>
            </w:pPr>
          </w:p>
        </w:tc>
      </w:tr>
      <w:tr w:rsidR="00F6233B" w:rsidRPr="00972ACC" w14:paraId="40C77662" w14:textId="77777777" w:rsidTr="00972ACC">
        <w:tc>
          <w:tcPr>
            <w:tcW w:w="1186" w:type="dxa"/>
          </w:tcPr>
          <w:p w14:paraId="0BAF1FCC" w14:textId="67D5213A" w:rsidR="0043532B" w:rsidRPr="00972ACC" w:rsidRDefault="007A6F6A" w:rsidP="00F6233B">
            <w:pPr>
              <w:pStyle w:val="BodyTextSMPC"/>
              <w:spacing w:after="0"/>
              <w:ind w:left="0"/>
              <w:jc w:val="left"/>
              <w:rPr>
                <w:b/>
                <w:bCs/>
                <w:sz w:val="14"/>
                <w:szCs w:val="14"/>
              </w:rPr>
            </w:pPr>
            <w:r w:rsidRPr="00972ACC">
              <w:rPr>
                <w:b/>
                <w:bCs/>
                <w:sz w:val="14"/>
                <w:szCs w:val="14"/>
              </w:rPr>
              <w:t>Skin and subcutaneous tissue disorders</w:t>
            </w:r>
          </w:p>
        </w:tc>
        <w:tc>
          <w:tcPr>
            <w:tcW w:w="850" w:type="dxa"/>
          </w:tcPr>
          <w:p w14:paraId="58637C98" w14:textId="77777777" w:rsidR="0043532B" w:rsidRPr="00972ACC" w:rsidRDefault="0043532B" w:rsidP="00F6233B">
            <w:pPr>
              <w:pStyle w:val="BodyTextSMPC"/>
              <w:spacing w:after="0"/>
              <w:ind w:left="0"/>
              <w:jc w:val="left"/>
              <w:rPr>
                <w:sz w:val="14"/>
                <w:szCs w:val="14"/>
              </w:rPr>
            </w:pPr>
          </w:p>
        </w:tc>
        <w:tc>
          <w:tcPr>
            <w:tcW w:w="1134" w:type="dxa"/>
          </w:tcPr>
          <w:p w14:paraId="7BAFC8DA" w14:textId="482A008C" w:rsidR="0043532B" w:rsidRPr="00972ACC" w:rsidRDefault="007A6F6A" w:rsidP="00F6233B">
            <w:pPr>
              <w:pStyle w:val="BodyTextSMPC"/>
              <w:spacing w:after="0"/>
              <w:ind w:left="0"/>
              <w:jc w:val="left"/>
              <w:rPr>
                <w:sz w:val="14"/>
                <w:szCs w:val="14"/>
              </w:rPr>
            </w:pPr>
            <w:r w:rsidRPr="00972ACC">
              <w:rPr>
                <w:sz w:val="14"/>
                <w:szCs w:val="14"/>
              </w:rPr>
              <w:t>Rash, hypersensitivity/ angioneurotic oedema: angioneurotic oedema of the face, extremities, lips, tongue, glottis and/or larynx has been reported (see section 4.4)</w:t>
            </w:r>
          </w:p>
        </w:tc>
        <w:tc>
          <w:tcPr>
            <w:tcW w:w="1230" w:type="dxa"/>
          </w:tcPr>
          <w:p w14:paraId="21B95A25" w14:textId="0CC920B3" w:rsidR="0043532B" w:rsidRPr="00972ACC" w:rsidRDefault="007A6F6A" w:rsidP="00F6233B">
            <w:pPr>
              <w:pStyle w:val="BodyTextSMPC"/>
              <w:spacing w:after="0"/>
              <w:ind w:left="0"/>
              <w:jc w:val="left"/>
              <w:rPr>
                <w:sz w:val="14"/>
                <w:szCs w:val="14"/>
              </w:rPr>
            </w:pPr>
            <w:r w:rsidRPr="00972ACC">
              <w:rPr>
                <w:sz w:val="14"/>
                <w:szCs w:val="14"/>
              </w:rPr>
              <w:t>Diaphoresis, pruritus, urticaria, alopecia</w:t>
            </w:r>
          </w:p>
        </w:tc>
        <w:tc>
          <w:tcPr>
            <w:tcW w:w="1464" w:type="dxa"/>
          </w:tcPr>
          <w:p w14:paraId="5EC3F629" w14:textId="16219DE2" w:rsidR="0043532B" w:rsidRPr="00972ACC" w:rsidRDefault="007A6F6A" w:rsidP="00F6233B">
            <w:pPr>
              <w:pStyle w:val="BodyTextSMPC"/>
              <w:spacing w:after="0"/>
              <w:ind w:left="0"/>
              <w:jc w:val="left"/>
              <w:rPr>
                <w:sz w:val="14"/>
                <w:szCs w:val="14"/>
              </w:rPr>
            </w:pPr>
            <w:r w:rsidRPr="00972ACC">
              <w:rPr>
                <w:sz w:val="14"/>
                <w:szCs w:val="14"/>
              </w:rPr>
              <w:t>Erythema multiforme, Stevens-Johnson syndrome, exfoliative dermatitis, toxic epidermal necrolysis, pemphigus, erythroderma</w:t>
            </w:r>
          </w:p>
        </w:tc>
        <w:tc>
          <w:tcPr>
            <w:tcW w:w="992" w:type="dxa"/>
          </w:tcPr>
          <w:p w14:paraId="1EC76FFE" w14:textId="77777777" w:rsidR="0043532B" w:rsidRPr="00972ACC" w:rsidRDefault="0043532B" w:rsidP="00F6233B">
            <w:pPr>
              <w:pStyle w:val="BodyTextSMPC"/>
              <w:spacing w:after="0"/>
              <w:ind w:left="0"/>
              <w:jc w:val="left"/>
              <w:rPr>
                <w:sz w:val="14"/>
                <w:szCs w:val="14"/>
              </w:rPr>
            </w:pPr>
          </w:p>
        </w:tc>
        <w:tc>
          <w:tcPr>
            <w:tcW w:w="1141" w:type="dxa"/>
          </w:tcPr>
          <w:p w14:paraId="642028BB" w14:textId="306FD653" w:rsidR="0043532B" w:rsidRPr="00972ACC" w:rsidRDefault="007A6F6A" w:rsidP="00F6233B">
            <w:pPr>
              <w:pStyle w:val="BodyTextSMPC"/>
              <w:spacing w:after="0"/>
              <w:ind w:left="0"/>
              <w:jc w:val="left"/>
              <w:rPr>
                <w:sz w:val="14"/>
                <w:szCs w:val="14"/>
              </w:rPr>
            </w:pPr>
            <w:r w:rsidRPr="00972ACC">
              <w:rPr>
                <w:sz w:val="14"/>
                <w:szCs w:val="14"/>
              </w:rPr>
              <w:t>A symptom Complex has been reported which may include some or all of the following: fever, serositis, vasculitis, myalgia/</w:t>
            </w:r>
            <w:r w:rsidR="00972ACC" w:rsidRPr="00972ACC">
              <w:rPr>
                <w:sz w:val="14"/>
                <w:szCs w:val="14"/>
              </w:rPr>
              <w:t xml:space="preserve"> </w:t>
            </w:r>
            <w:r w:rsidRPr="00972ACC">
              <w:rPr>
                <w:sz w:val="14"/>
                <w:szCs w:val="14"/>
              </w:rPr>
              <w:t>myositis, arthralgia/</w:t>
            </w:r>
            <w:r w:rsidR="00972ACC" w:rsidRPr="00972ACC">
              <w:rPr>
                <w:sz w:val="14"/>
                <w:szCs w:val="14"/>
              </w:rPr>
              <w:t xml:space="preserve"> </w:t>
            </w:r>
            <w:r w:rsidRPr="00972ACC">
              <w:rPr>
                <w:sz w:val="14"/>
                <w:szCs w:val="14"/>
              </w:rPr>
              <w:t>arthritis, a positive ANA, elevated ESR, eosinophilia, and leucocytosis. Rash, photosensitivity or other dermatologic manifestations may occur.</w:t>
            </w:r>
          </w:p>
        </w:tc>
      </w:tr>
      <w:tr w:rsidR="00F6233B" w:rsidRPr="00972ACC" w14:paraId="7DCB1BB6" w14:textId="77777777" w:rsidTr="00972ACC">
        <w:tc>
          <w:tcPr>
            <w:tcW w:w="1186" w:type="dxa"/>
          </w:tcPr>
          <w:p w14:paraId="432DFEFD" w14:textId="6761FC03" w:rsidR="007A6F6A" w:rsidRPr="00972ACC" w:rsidRDefault="00EE7CD7" w:rsidP="00F6233B">
            <w:pPr>
              <w:pStyle w:val="BodyTextSMPC"/>
              <w:spacing w:after="0"/>
              <w:ind w:left="0"/>
              <w:jc w:val="left"/>
              <w:rPr>
                <w:b/>
                <w:bCs/>
                <w:sz w:val="14"/>
                <w:szCs w:val="14"/>
              </w:rPr>
            </w:pPr>
            <w:r w:rsidRPr="00972ACC">
              <w:rPr>
                <w:b/>
                <w:bCs/>
                <w:sz w:val="14"/>
                <w:szCs w:val="14"/>
              </w:rPr>
              <w:t>Musculoskeletal , connective tissue, and bone disorders</w:t>
            </w:r>
          </w:p>
        </w:tc>
        <w:tc>
          <w:tcPr>
            <w:tcW w:w="850" w:type="dxa"/>
          </w:tcPr>
          <w:p w14:paraId="569BFA17" w14:textId="77777777" w:rsidR="007A6F6A" w:rsidRPr="00972ACC" w:rsidRDefault="007A6F6A" w:rsidP="00F6233B">
            <w:pPr>
              <w:pStyle w:val="BodyTextSMPC"/>
              <w:spacing w:after="0"/>
              <w:ind w:left="0"/>
              <w:jc w:val="left"/>
              <w:rPr>
                <w:sz w:val="14"/>
                <w:szCs w:val="14"/>
              </w:rPr>
            </w:pPr>
          </w:p>
        </w:tc>
        <w:tc>
          <w:tcPr>
            <w:tcW w:w="1134" w:type="dxa"/>
          </w:tcPr>
          <w:p w14:paraId="38D61774" w14:textId="77777777" w:rsidR="007A6F6A" w:rsidRPr="00972ACC" w:rsidRDefault="007A6F6A" w:rsidP="00F6233B">
            <w:pPr>
              <w:pStyle w:val="BodyTextSMPC"/>
              <w:spacing w:after="0"/>
              <w:ind w:left="0"/>
              <w:jc w:val="left"/>
              <w:rPr>
                <w:sz w:val="14"/>
                <w:szCs w:val="14"/>
              </w:rPr>
            </w:pPr>
          </w:p>
        </w:tc>
        <w:tc>
          <w:tcPr>
            <w:tcW w:w="1230" w:type="dxa"/>
          </w:tcPr>
          <w:p w14:paraId="084E817B" w14:textId="012A3680" w:rsidR="007A6F6A" w:rsidRPr="00972ACC" w:rsidRDefault="001322A4" w:rsidP="00F6233B">
            <w:pPr>
              <w:pStyle w:val="BodyTextSMPC"/>
              <w:spacing w:after="0"/>
              <w:ind w:left="0"/>
              <w:jc w:val="left"/>
              <w:rPr>
                <w:sz w:val="14"/>
                <w:szCs w:val="14"/>
              </w:rPr>
            </w:pPr>
            <w:r w:rsidRPr="00972ACC">
              <w:rPr>
                <w:sz w:val="14"/>
                <w:szCs w:val="14"/>
              </w:rPr>
              <w:t>Muscle cramps</w:t>
            </w:r>
          </w:p>
        </w:tc>
        <w:tc>
          <w:tcPr>
            <w:tcW w:w="1464" w:type="dxa"/>
          </w:tcPr>
          <w:p w14:paraId="46C9F1F9" w14:textId="77777777" w:rsidR="007A6F6A" w:rsidRPr="00972ACC" w:rsidRDefault="007A6F6A" w:rsidP="00F6233B">
            <w:pPr>
              <w:pStyle w:val="BodyTextSMPC"/>
              <w:spacing w:after="0"/>
              <w:ind w:left="0"/>
              <w:jc w:val="left"/>
              <w:rPr>
                <w:sz w:val="14"/>
                <w:szCs w:val="14"/>
              </w:rPr>
            </w:pPr>
          </w:p>
        </w:tc>
        <w:tc>
          <w:tcPr>
            <w:tcW w:w="992" w:type="dxa"/>
          </w:tcPr>
          <w:p w14:paraId="4C54B054" w14:textId="77777777" w:rsidR="007A6F6A" w:rsidRPr="00972ACC" w:rsidRDefault="007A6F6A" w:rsidP="00F6233B">
            <w:pPr>
              <w:pStyle w:val="BodyTextSMPC"/>
              <w:spacing w:after="0"/>
              <w:ind w:left="0"/>
              <w:jc w:val="left"/>
              <w:rPr>
                <w:sz w:val="14"/>
                <w:szCs w:val="14"/>
              </w:rPr>
            </w:pPr>
          </w:p>
        </w:tc>
        <w:tc>
          <w:tcPr>
            <w:tcW w:w="1141" w:type="dxa"/>
          </w:tcPr>
          <w:p w14:paraId="67FD5C4E" w14:textId="77777777" w:rsidR="007A6F6A" w:rsidRPr="00972ACC" w:rsidRDefault="007A6F6A" w:rsidP="00F6233B">
            <w:pPr>
              <w:pStyle w:val="BodyTextSMPC"/>
              <w:spacing w:after="0"/>
              <w:ind w:left="0"/>
              <w:jc w:val="left"/>
              <w:rPr>
                <w:sz w:val="14"/>
                <w:szCs w:val="14"/>
              </w:rPr>
            </w:pPr>
          </w:p>
        </w:tc>
      </w:tr>
      <w:tr w:rsidR="00F6233B" w:rsidRPr="00972ACC" w14:paraId="2E83C139" w14:textId="77777777" w:rsidTr="00972ACC">
        <w:tc>
          <w:tcPr>
            <w:tcW w:w="1186" w:type="dxa"/>
          </w:tcPr>
          <w:p w14:paraId="3299B464" w14:textId="293505AD" w:rsidR="007A6F6A" w:rsidRPr="00972ACC" w:rsidRDefault="001322A4" w:rsidP="00F6233B">
            <w:pPr>
              <w:pStyle w:val="BodyTextSMPC"/>
              <w:spacing w:after="0"/>
              <w:ind w:left="0"/>
              <w:jc w:val="left"/>
              <w:rPr>
                <w:b/>
                <w:bCs/>
                <w:sz w:val="14"/>
                <w:szCs w:val="14"/>
              </w:rPr>
            </w:pPr>
            <w:r w:rsidRPr="00972ACC">
              <w:rPr>
                <w:b/>
                <w:bCs/>
                <w:sz w:val="14"/>
                <w:szCs w:val="14"/>
              </w:rPr>
              <w:lastRenderedPageBreak/>
              <w:t>Renal and urinary disorders</w:t>
            </w:r>
          </w:p>
        </w:tc>
        <w:tc>
          <w:tcPr>
            <w:tcW w:w="850" w:type="dxa"/>
          </w:tcPr>
          <w:p w14:paraId="4DAA281C" w14:textId="77777777" w:rsidR="007A6F6A" w:rsidRPr="00972ACC" w:rsidRDefault="007A6F6A" w:rsidP="00F6233B">
            <w:pPr>
              <w:pStyle w:val="BodyTextSMPC"/>
              <w:spacing w:after="0"/>
              <w:ind w:left="0"/>
              <w:jc w:val="left"/>
              <w:rPr>
                <w:sz w:val="14"/>
                <w:szCs w:val="14"/>
              </w:rPr>
            </w:pPr>
          </w:p>
        </w:tc>
        <w:tc>
          <w:tcPr>
            <w:tcW w:w="1134" w:type="dxa"/>
          </w:tcPr>
          <w:p w14:paraId="13D19477" w14:textId="77777777" w:rsidR="007A6F6A" w:rsidRPr="00972ACC" w:rsidRDefault="007A6F6A" w:rsidP="00F6233B">
            <w:pPr>
              <w:pStyle w:val="BodyTextSMPC"/>
              <w:spacing w:after="0"/>
              <w:ind w:left="0"/>
              <w:jc w:val="left"/>
              <w:rPr>
                <w:sz w:val="14"/>
                <w:szCs w:val="14"/>
              </w:rPr>
            </w:pPr>
          </w:p>
        </w:tc>
        <w:tc>
          <w:tcPr>
            <w:tcW w:w="1230" w:type="dxa"/>
          </w:tcPr>
          <w:p w14:paraId="6A3947FC" w14:textId="1E5BA08E" w:rsidR="007A6F6A" w:rsidRPr="00972ACC" w:rsidRDefault="001322A4" w:rsidP="00F6233B">
            <w:pPr>
              <w:pStyle w:val="BodyTextSMPC"/>
              <w:spacing w:after="0"/>
              <w:ind w:left="0"/>
              <w:jc w:val="left"/>
              <w:rPr>
                <w:sz w:val="14"/>
                <w:szCs w:val="14"/>
              </w:rPr>
            </w:pPr>
            <w:r w:rsidRPr="00972ACC">
              <w:rPr>
                <w:sz w:val="14"/>
                <w:szCs w:val="14"/>
              </w:rPr>
              <w:t>Renal dysfunction, renal failure, proteinuria</w:t>
            </w:r>
          </w:p>
        </w:tc>
        <w:tc>
          <w:tcPr>
            <w:tcW w:w="1464" w:type="dxa"/>
          </w:tcPr>
          <w:p w14:paraId="328B7593" w14:textId="6B1460C8" w:rsidR="007A6F6A" w:rsidRPr="00972ACC" w:rsidRDefault="001322A4" w:rsidP="00F6233B">
            <w:pPr>
              <w:pStyle w:val="BodyTextSMPC"/>
              <w:spacing w:after="0"/>
              <w:ind w:left="0"/>
              <w:jc w:val="left"/>
              <w:rPr>
                <w:sz w:val="14"/>
                <w:szCs w:val="14"/>
              </w:rPr>
            </w:pPr>
            <w:r w:rsidRPr="00972ACC">
              <w:rPr>
                <w:sz w:val="14"/>
                <w:szCs w:val="14"/>
              </w:rPr>
              <w:t>Oliguria</w:t>
            </w:r>
          </w:p>
        </w:tc>
        <w:tc>
          <w:tcPr>
            <w:tcW w:w="992" w:type="dxa"/>
          </w:tcPr>
          <w:p w14:paraId="2B2A58E0" w14:textId="77777777" w:rsidR="007A6F6A" w:rsidRPr="00972ACC" w:rsidRDefault="007A6F6A" w:rsidP="00F6233B">
            <w:pPr>
              <w:pStyle w:val="BodyTextSMPC"/>
              <w:spacing w:after="0"/>
              <w:ind w:left="0"/>
              <w:jc w:val="left"/>
              <w:rPr>
                <w:sz w:val="14"/>
                <w:szCs w:val="14"/>
              </w:rPr>
            </w:pPr>
          </w:p>
        </w:tc>
        <w:tc>
          <w:tcPr>
            <w:tcW w:w="1141" w:type="dxa"/>
          </w:tcPr>
          <w:p w14:paraId="12A0665D" w14:textId="77777777" w:rsidR="007A6F6A" w:rsidRPr="00972ACC" w:rsidRDefault="007A6F6A" w:rsidP="00F6233B">
            <w:pPr>
              <w:pStyle w:val="BodyTextSMPC"/>
              <w:spacing w:after="0"/>
              <w:ind w:left="0"/>
              <w:jc w:val="left"/>
              <w:rPr>
                <w:sz w:val="14"/>
                <w:szCs w:val="14"/>
              </w:rPr>
            </w:pPr>
          </w:p>
        </w:tc>
      </w:tr>
      <w:tr w:rsidR="00F6233B" w:rsidRPr="00972ACC" w14:paraId="7B83EC77" w14:textId="77777777" w:rsidTr="00972ACC">
        <w:tc>
          <w:tcPr>
            <w:tcW w:w="1186" w:type="dxa"/>
          </w:tcPr>
          <w:p w14:paraId="4F03FA7F" w14:textId="39A3BA51" w:rsidR="007A6F6A" w:rsidRPr="00972ACC" w:rsidRDefault="001322A4" w:rsidP="00F6233B">
            <w:pPr>
              <w:pStyle w:val="BodyTextSMPC"/>
              <w:spacing w:after="0"/>
              <w:ind w:left="0"/>
              <w:jc w:val="left"/>
              <w:rPr>
                <w:b/>
                <w:bCs/>
                <w:sz w:val="14"/>
                <w:szCs w:val="14"/>
              </w:rPr>
            </w:pPr>
            <w:r w:rsidRPr="00972ACC">
              <w:rPr>
                <w:b/>
                <w:bCs/>
                <w:sz w:val="14"/>
                <w:szCs w:val="14"/>
              </w:rPr>
              <w:t>Reproductive system and breast disorders</w:t>
            </w:r>
          </w:p>
        </w:tc>
        <w:tc>
          <w:tcPr>
            <w:tcW w:w="850" w:type="dxa"/>
          </w:tcPr>
          <w:p w14:paraId="66ADCBA7" w14:textId="77777777" w:rsidR="007A6F6A" w:rsidRPr="00972ACC" w:rsidRDefault="007A6F6A" w:rsidP="00F6233B">
            <w:pPr>
              <w:pStyle w:val="BodyTextSMPC"/>
              <w:spacing w:after="0"/>
              <w:ind w:left="0"/>
              <w:jc w:val="left"/>
              <w:rPr>
                <w:sz w:val="14"/>
                <w:szCs w:val="14"/>
              </w:rPr>
            </w:pPr>
          </w:p>
        </w:tc>
        <w:tc>
          <w:tcPr>
            <w:tcW w:w="1134" w:type="dxa"/>
          </w:tcPr>
          <w:p w14:paraId="346AA6A0" w14:textId="77777777" w:rsidR="007A6F6A" w:rsidRPr="00972ACC" w:rsidRDefault="007A6F6A" w:rsidP="00F6233B">
            <w:pPr>
              <w:pStyle w:val="BodyTextSMPC"/>
              <w:spacing w:after="0"/>
              <w:ind w:left="0"/>
              <w:jc w:val="left"/>
              <w:rPr>
                <w:sz w:val="14"/>
                <w:szCs w:val="14"/>
              </w:rPr>
            </w:pPr>
          </w:p>
        </w:tc>
        <w:tc>
          <w:tcPr>
            <w:tcW w:w="1230" w:type="dxa"/>
          </w:tcPr>
          <w:p w14:paraId="7A87239C" w14:textId="00287F64" w:rsidR="007A6F6A" w:rsidRPr="00972ACC" w:rsidRDefault="001322A4" w:rsidP="00F6233B">
            <w:pPr>
              <w:pStyle w:val="BodyTextSMPC"/>
              <w:spacing w:after="0"/>
              <w:ind w:left="0"/>
              <w:jc w:val="left"/>
              <w:rPr>
                <w:sz w:val="14"/>
                <w:szCs w:val="14"/>
              </w:rPr>
            </w:pPr>
            <w:r w:rsidRPr="00972ACC">
              <w:rPr>
                <w:sz w:val="14"/>
                <w:szCs w:val="14"/>
              </w:rPr>
              <w:t>Impotence</w:t>
            </w:r>
          </w:p>
        </w:tc>
        <w:tc>
          <w:tcPr>
            <w:tcW w:w="1464" w:type="dxa"/>
          </w:tcPr>
          <w:p w14:paraId="2D6E0F8F" w14:textId="2E876952" w:rsidR="007A6F6A" w:rsidRPr="00972ACC" w:rsidRDefault="001322A4" w:rsidP="00F6233B">
            <w:pPr>
              <w:pStyle w:val="BodyTextSMPC"/>
              <w:spacing w:after="0"/>
              <w:ind w:left="0"/>
              <w:jc w:val="left"/>
              <w:rPr>
                <w:sz w:val="14"/>
                <w:szCs w:val="14"/>
              </w:rPr>
            </w:pPr>
            <w:r w:rsidRPr="00972ACC">
              <w:rPr>
                <w:sz w:val="14"/>
                <w:szCs w:val="14"/>
              </w:rPr>
              <w:t>Gynaecomastia</w:t>
            </w:r>
          </w:p>
        </w:tc>
        <w:tc>
          <w:tcPr>
            <w:tcW w:w="992" w:type="dxa"/>
          </w:tcPr>
          <w:p w14:paraId="7257AC66" w14:textId="77777777" w:rsidR="007A6F6A" w:rsidRPr="00972ACC" w:rsidRDefault="007A6F6A" w:rsidP="00F6233B">
            <w:pPr>
              <w:pStyle w:val="BodyTextSMPC"/>
              <w:spacing w:after="0"/>
              <w:ind w:left="0"/>
              <w:jc w:val="left"/>
              <w:rPr>
                <w:sz w:val="14"/>
                <w:szCs w:val="14"/>
              </w:rPr>
            </w:pPr>
          </w:p>
        </w:tc>
        <w:tc>
          <w:tcPr>
            <w:tcW w:w="1141" w:type="dxa"/>
          </w:tcPr>
          <w:p w14:paraId="287DC1E3" w14:textId="77777777" w:rsidR="007A6F6A" w:rsidRPr="00972ACC" w:rsidRDefault="007A6F6A" w:rsidP="00F6233B">
            <w:pPr>
              <w:pStyle w:val="BodyTextSMPC"/>
              <w:spacing w:after="0"/>
              <w:ind w:left="0"/>
              <w:jc w:val="left"/>
              <w:rPr>
                <w:sz w:val="14"/>
                <w:szCs w:val="14"/>
              </w:rPr>
            </w:pPr>
          </w:p>
        </w:tc>
      </w:tr>
      <w:tr w:rsidR="001322A4" w:rsidRPr="00972ACC" w14:paraId="6E255068" w14:textId="77777777" w:rsidTr="00972ACC">
        <w:tc>
          <w:tcPr>
            <w:tcW w:w="1186" w:type="dxa"/>
          </w:tcPr>
          <w:p w14:paraId="3C0A46B6" w14:textId="4ED68C1E" w:rsidR="001322A4" w:rsidRPr="00972ACC" w:rsidRDefault="001322A4" w:rsidP="00F6233B">
            <w:pPr>
              <w:pStyle w:val="BodyTextSMPC"/>
              <w:spacing w:after="0"/>
              <w:ind w:left="0"/>
              <w:jc w:val="left"/>
              <w:rPr>
                <w:b/>
                <w:bCs/>
                <w:sz w:val="14"/>
                <w:szCs w:val="14"/>
              </w:rPr>
            </w:pPr>
            <w:r w:rsidRPr="00972ACC">
              <w:rPr>
                <w:b/>
                <w:bCs/>
                <w:sz w:val="14"/>
                <w:szCs w:val="14"/>
              </w:rPr>
              <w:t>General disorders and administration site conditions</w:t>
            </w:r>
          </w:p>
        </w:tc>
        <w:tc>
          <w:tcPr>
            <w:tcW w:w="850" w:type="dxa"/>
          </w:tcPr>
          <w:p w14:paraId="71477C1F" w14:textId="0CA0638E" w:rsidR="001322A4" w:rsidRPr="00972ACC" w:rsidRDefault="001322A4" w:rsidP="00F6233B">
            <w:pPr>
              <w:pStyle w:val="BodyTextSMPC"/>
              <w:spacing w:after="0"/>
              <w:ind w:left="0"/>
              <w:jc w:val="left"/>
              <w:rPr>
                <w:sz w:val="14"/>
                <w:szCs w:val="14"/>
              </w:rPr>
            </w:pPr>
            <w:r w:rsidRPr="00972ACC">
              <w:rPr>
                <w:sz w:val="14"/>
                <w:szCs w:val="14"/>
              </w:rPr>
              <w:t>Asthenia</w:t>
            </w:r>
          </w:p>
        </w:tc>
        <w:tc>
          <w:tcPr>
            <w:tcW w:w="1134" w:type="dxa"/>
          </w:tcPr>
          <w:p w14:paraId="5E71A074" w14:textId="1B5CD428" w:rsidR="001322A4" w:rsidRPr="00972ACC" w:rsidRDefault="001322A4" w:rsidP="00F6233B">
            <w:pPr>
              <w:pStyle w:val="BodyTextSMPC"/>
              <w:spacing w:after="0"/>
              <w:ind w:left="0"/>
              <w:jc w:val="left"/>
              <w:rPr>
                <w:sz w:val="14"/>
                <w:szCs w:val="14"/>
              </w:rPr>
            </w:pPr>
            <w:r w:rsidRPr="00972ACC">
              <w:rPr>
                <w:sz w:val="14"/>
                <w:szCs w:val="14"/>
              </w:rPr>
              <w:t>Fatigue</w:t>
            </w:r>
          </w:p>
        </w:tc>
        <w:tc>
          <w:tcPr>
            <w:tcW w:w="1230" w:type="dxa"/>
          </w:tcPr>
          <w:p w14:paraId="48257142" w14:textId="472F4F7E" w:rsidR="001322A4" w:rsidRPr="00972ACC" w:rsidRDefault="001322A4" w:rsidP="00F6233B">
            <w:pPr>
              <w:pStyle w:val="BodyTextSMPC"/>
              <w:spacing w:after="0"/>
              <w:ind w:left="0"/>
              <w:jc w:val="left"/>
              <w:rPr>
                <w:sz w:val="14"/>
                <w:szCs w:val="14"/>
              </w:rPr>
            </w:pPr>
            <w:r w:rsidRPr="00972ACC">
              <w:rPr>
                <w:sz w:val="14"/>
                <w:szCs w:val="14"/>
              </w:rPr>
              <w:t>Malaise, fever</w:t>
            </w:r>
          </w:p>
        </w:tc>
        <w:tc>
          <w:tcPr>
            <w:tcW w:w="1464" w:type="dxa"/>
          </w:tcPr>
          <w:p w14:paraId="5F76D920" w14:textId="77777777" w:rsidR="001322A4" w:rsidRPr="00972ACC" w:rsidRDefault="001322A4" w:rsidP="00F6233B">
            <w:pPr>
              <w:pStyle w:val="BodyTextSMPC"/>
              <w:spacing w:after="0"/>
              <w:ind w:left="0"/>
              <w:jc w:val="left"/>
              <w:rPr>
                <w:sz w:val="14"/>
                <w:szCs w:val="14"/>
              </w:rPr>
            </w:pPr>
          </w:p>
        </w:tc>
        <w:tc>
          <w:tcPr>
            <w:tcW w:w="992" w:type="dxa"/>
          </w:tcPr>
          <w:p w14:paraId="6D748CE5" w14:textId="77777777" w:rsidR="001322A4" w:rsidRPr="00972ACC" w:rsidRDefault="001322A4" w:rsidP="00F6233B">
            <w:pPr>
              <w:pStyle w:val="BodyTextSMPC"/>
              <w:spacing w:after="0"/>
              <w:ind w:left="0"/>
              <w:jc w:val="left"/>
              <w:rPr>
                <w:sz w:val="14"/>
                <w:szCs w:val="14"/>
              </w:rPr>
            </w:pPr>
          </w:p>
        </w:tc>
        <w:tc>
          <w:tcPr>
            <w:tcW w:w="1141" w:type="dxa"/>
          </w:tcPr>
          <w:p w14:paraId="2B4E1917" w14:textId="77777777" w:rsidR="001322A4" w:rsidRPr="00972ACC" w:rsidRDefault="001322A4" w:rsidP="00F6233B">
            <w:pPr>
              <w:pStyle w:val="BodyTextSMPC"/>
              <w:spacing w:after="0"/>
              <w:ind w:left="0"/>
              <w:jc w:val="left"/>
              <w:rPr>
                <w:sz w:val="14"/>
                <w:szCs w:val="14"/>
              </w:rPr>
            </w:pPr>
          </w:p>
        </w:tc>
      </w:tr>
      <w:tr w:rsidR="001322A4" w:rsidRPr="00972ACC" w14:paraId="74D9952D" w14:textId="77777777" w:rsidTr="00972ACC">
        <w:tc>
          <w:tcPr>
            <w:tcW w:w="1186" w:type="dxa"/>
          </w:tcPr>
          <w:p w14:paraId="44A80228" w14:textId="16204874" w:rsidR="001322A4" w:rsidRPr="00972ACC" w:rsidRDefault="001322A4" w:rsidP="00F6233B">
            <w:pPr>
              <w:pStyle w:val="BodyTextSMPC"/>
              <w:spacing w:after="0"/>
              <w:ind w:left="0"/>
              <w:jc w:val="left"/>
              <w:rPr>
                <w:b/>
                <w:bCs/>
                <w:sz w:val="14"/>
                <w:szCs w:val="14"/>
              </w:rPr>
            </w:pPr>
            <w:r w:rsidRPr="00972ACC">
              <w:rPr>
                <w:b/>
                <w:bCs/>
                <w:sz w:val="14"/>
                <w:szCs w:val="14"/>
              </w:rPr>
              <w:t>Investigations</w:t>
            </w:r>
          </w:p>
        </w:tc>
        <w:tc>
          <w:tcPr>
            <w:tcW w:w="850" w:type="dxa"/>
          </w:tcPr>
          <w:p w14:paraId="7C678F98" w14:textId="77777777" w:rsidR="001322A4" w:rsidRPr="00972ACC" w:rsidRDefault="001322A4" w:rsidP="00F6233B">
            <w:pPr>
              <w:pStyle w:val="BodyTextSMPC"/>
              <w:spacing w:after="0"/>
              <w:ind w:left="0"/>
              <w:jc w:val="left"/>
              <w:rPr>
                <w:sz w:val="14"/>
                <w:szCs w:val="14"/>
              </w:rPr>
            </w:pPr>
          </w:p>
        </w:tc>
        <w:tc>
          <w:tcPr>
            <w:tcW w:w="1134" w:type="dxa"/>
          </w:tcPr>
          <w:p w14:paraId="2BFCBCF8" w14:textId="78DB7CEE" w:rsidR="001322A4" w:rsidRPr="00972ACC" w:rsidRDefault="008F4856" w:rsidP="00F6233B">
            <w:pPr>
              <w:pStyle w:val="BodyTextSMPC"/>
              <w:spacing w:after="0"/>
              <w:ind w:left="0"/>
              <w:jc w:val="left"/>
              <w:rPr>
                <w:sz w:val="14"/>
                <w:szCs w:val="14"/>
              </w:rPr>
            </w:pPr>
            <w:r w:rsidRPr="00972ACC">
              <w:rPr>
                <w:sz w:val="14"/>
                <w:szCs w:val="14"/>
              </w:rPr>
              <w:t>Hyperkalaemia, increases in serum creatinine</w:t>
            </w:r>
          </w:p>
        </w:tc>
        <w:tc>
          <w:tcPr>
            <w:tcW w:w="1230" w:type="dxa"/>
          </w:tcPr>
          <w:p w14:paraId="19EA4E96" w14:textId="11BF7602" w:rsidR="001322A4" w:rsidRPr="00972ACC" w:rsidRDefault="008F4856" w:rsidP="00F6233B">
            <w:pPr>
              <w:pStyle w:val="BodyTextSMPC"/>
              <w:spacing w:after="0"/>
              <w:ind w:left="0"/>
              <w:jc w:val="left"/>
              <w:rPr>
                <w:sz w:val="14"/>
                <w:szCs w:val="14"/>
              </w:rPr>
            </w:pPr>
            <w:r w:rsidRPr="00972ACC">
              <w:rPr>
                <w:sz w:val="14"/>
                <w:szCs w:val="14"/>
              </w:rPr>
              <w:t>Increases in blood urea, hyponatraemia</w:t>
            </w:r>
          </w:p>
        </w:tc>
        <w:tc>
          <w:tcPr>
            <w:tcW w:w="1464" w:type="dxa"/>
          </w:tcPr>
          <w:p w14:paraId="4CD597D3" w14:textId="7ADD7559" w:rsidR="001322A4" w:rsidRPr="00972ACC" w:rsidRDefault="008F4856" w:rsidP="00F6233B">
            <w:pPr>
              <w:pStyle w:val="BodyTextSMPC"/>
              <w:spacing w:after="0"/>
              <w:ind w:left="0"/>
              <w:jc w:val="left"/>
              <w:rPr>
                <w:sz w:val="14"/>
                <w:szCs w:val="14"/>
              </w:rPr>
            </w:pPr>
            <w:r w:rsidRPr="00972ACC">
              <w:rPr>
                <w:sz w:val="14"/>
                <w:szCs w:val="14"/>
              </w:rPr>
              <w:t>Elevations of liver enzymes, elevations of serum bilirubin</w:t>
            </w:r>
          </w:p>
        </w:tc>
        <w:tc>
          <w:tcPr>
            <w:tcW w:w="992" w:type="dxa"/>
          </w:tcPr>
          <w:p w14:paraId="392E507F" w14:textId="77777777" w:rsidR="001322A4" w:rsidRPr="00972ACC" w:rsidRDefault="001322A4" w:rsidP="00F6233B">
            <w:pPr>
              <w:pStyle w:val="BodyTextSMPC"/>
              <w:spacing w:after="0"/>
              <w:ind w:left="0"/>
              <w:jc w:val="left"/>
              <w:rPr>
                <w:sz w:val="14"/>
                <w:szCs w:val="14"/>
              </w:rPr>
            </w:pPr>
          </w:p>
        </w:tc>
        <w:tc>
          <w:tcPr>
            <w:tcW w:w="1141" w:type="dxa"/>
          </w:tcPr>
          <w:p w14:paraId="40D2DF9E" w14:textId="77777777" w:rsidR="001322A4" w:rsidRPr="00972ACC" w:rsidRDefault="001322A4" w:rsidP="00F6233B">
            <w:pPr>
              <w:pStyle w:val="BodyTextSMPC"/>
              <w:spacing w:after="0"/>
              <w:ind w:left="0"/>
              <w:jc w:val="left"/>
              <w:rPr>
                <w:sz w:val="14"/>
                <w:szCs w:val="14"/>
              </w:rPr>
            </w:pPr>
          </w:p>
        </w:tc>
      </w:tr>
    </w:tbl>
    <w:p w14:paraId="664700E4" w14:textId="310B1528" w:rsidR="00C94EB7" w:rsidRDefault="00F6233B" w:rsidP="00CF7419">
      <w:pPr>
        <w:pStyle w:val="BodyTextSMPC"/>
      </w:pPr>
      <w:r w:rsidRPr="00F6233B">
        <w:t>* Incidence rates were comparable to those in the placebo and active control groups in the clinical trials.</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620220E4" w14:textId="0EE16009" w:rsidR="006B5C20" w:rsidRDefault="006B5C20" w:rsidP="006B5C20">
      <w:pPr>
        <w:pStyle w:val="BodyTextSMPC"/>
      </w:pPr>
      <w:r>
        <w:t>Limited data are available for overdosage in humans. The most prominent features of overdosage reported to date are marked hypotension, beginning some six hours after ingestion of tablets, concomitant with blockade of the renin-angiotensin system, and stupor. Symptoms associated with over dosage of ACE inhibitors may include circulatory shock, electrolyte disturbances, renal failure, hyperventilation, tachycardia, palpitations, bradycardia, dizziness, anxiety and cough. Serum enalaprilat levels 100 times and 200 times higher than usually seen after therapeutic doses have been reported after ingestion of 300 mg and 440 mg of enalapril, respectively.</w:t>
      </w:r>
    </w:p>
    <w:p w14:paraId="779748E9" w14:textId="06B4BC93" w:rsidR="00227FD4" w:rsidRPr="008F5678" w:rsidRDefault="006B5C20" w:rsidP="006B5C20">
      <w:pPr>
        <w:pStyle w:val="BodyTextSMPC"/>
      </w:pPr>
      <w:r>
        <w:t xml:space="preserve">The recommended treatment of over dosage is intravenous infusion of normal saline solution. If hypotension occurs, the patient should be placed in the shock position. If available, treatment with angiotensin II infusion and/or intravenous catecholamines may also be considered. If ingestion is recent, take measures aimed at eliminating enalapril maleate (e.g., emesis, gastric lavage, administration of absorbents, and sodium sulfate). Enalaprilat may be removed from the general circulation by </w:t>
      </w:r>
      <w:r>
        <w:lastRenderedPageBreak/>
        <w:t>haemodialysis (see section 4.4.). Pacemaker therapy is indicated for therapy-resistant bradycardia. Vital signs, serum electrolytes and creatinine concentrations should be monitored continuously</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FEBBE0B" w14:textId="77777777" w:rsidR="006B5C20" w:rsidRDefault="00000000" w:rsidP="006B5C20">
      <w:pPr>
        <w:pStyle w:val="BodyTextSMPC"/>
      </w:pPr>
      <w:r w:rsidRPr="008F5678">
        <w:t xml:space="preserve">Pharmacotherapeutic </w:t>
      </w:r>
      <w:r w:rsidR="006B5C20">
        <w:t>group: Angiotensin converting enzyme inhibitors, ATC Code: C09A A02</w:t>
      </w:r>
    </w:p>
    <w:p w14:paraId="41E697AB" w14:textId="77777777" w:rsidR="006B5C20" w:rsidRDefault="006B5C20" w:rsidP="006B5C20">
      <w:pPr>
        <w:pStyle w:val="BodyTextSMPC"/>
      </w:pPr>
      <w:r>
        <w:t>Enalapril maleate is the maleate salt of enalapril, a derivative of two amino-acids, L- alanine and L-proline. Angiotensin converting enzyme (ACE) is a peptidyl dipeptidase which catalyses the conversion of angiotensin I to the pressor substance angiotensin II. After absorption, enalapril is hydrolysed to enalaprilat, which inhibits ACE. Inhibition of ACE results in decreased plasma angiotensin II, which leads to increased plasma renin activity (due to removal of negative feedback of renin release), and decreased aldosterone secretion.</w:t>
      </w:r>
    </w:p>
    <w:p w14:paraId="465555B6" w14:textId="77777777" w:rsidR="006B5C20" w:rsidRDefault="006B5C20" w:rsidP="006B5C20">
      <w:pPr>
        <w:pStyle w:val="BodyTextSMPC"/>
      </w:pPr>
      <w:r>
        <w:t>ACE is identical to kininase II. Thus enalapril may also block the degradation of bradykinin, a potent vasodepressor peptide. However, the role that this plays in the therapeutic effects of enalapril remains to be elucidated.</w:t>
      </w:r>
    </w:p>
    <w:p w14:paraId="52C5F1BF" w14:textId="77777777" w:rsidR="006B5C20" w:rsidRPr="006B5C20" w:rsidRDefault="006B5C20" w:rsidP="006B5C20">
      <w:pPr>
        <w:pStyle w:val="BodyTextSMPC"/>
        <w:rPr>
          <w:u w:val="single"/>
        </w:rPr>
      </w:pPr>
      <w:r w:rsidRPr="006B5C20">
        <w:rPr>
          <w:u w:val="single"/>
        </w:rPr>
        <w:t>Mechanism of action</w:t>
      </w:r>
    </w:p>
    <w:p w14:paraId="0ED802EF" w14:textId="77777777" w:rsidR="006B5C20" w:rsidRDefault="006B5C20" w:rsidP="006B5C20">
      <w:pPr>
        <w:pStyle w:val="BodyTextSMPC"/>
      </w:pPr>
      <w:r>
        <w:t>While the mechanism through which enalapril lowers blood pressure is believed to be primarily suppression of the renin-angiotensin-aldosterone system, enalapril is antihypertensive even in patients with low-renin hypertension.</w:t>
      </w:r>
    </w:p>
    <w:p w14:paraId="0FF53670" w14:textId="77777777" w:rsidR="006B5C20" w:rsidRPr="006B5C20" w:rsidRDefault="006B5C20" w:rsidP="006B5C20">
      <w:pPr>
        <w:pStyle w:val="BodyTextSMPC"/>
        <w:rPr>
          <w:u w:val="single"/>
        </w:rPr>
      </w:pPr>
      <w:r w:rsidRPr="006B5C20">
        <w:rPr>
          <w:u w:val="single"/>
        </w:rPr>
        <w:t>Pharmacodynamic effects</w:t>
      </w:r>
    </w:p>
    <w:p w14:paraId="4D360F39" w14:textId="77777777" w:rsidR="006B5C20" w:rsidRDefault="006B5C20" w:rsidP="006B5C20">
      <w:pPr>
        <w:pStyle w:val="BodyTextSMPC"/>
      </w:pPr>
      <w:r>
        <w:t>Administration of enalapril to patients with hypertension results in a reduction of both supine and standing blood pressure without a significant increase in heart rate. Symptomatic postural hypotension is infrequent. In some patients the development of optimal blood pressure reduction may require several weeks of therapy. Abrupt withdrawal of enalapril has not been associated with rapid increase in blood pressure.</w:t>
      </w:r>
    </w:p>
    <w:p w14:paraId="43C4D0D1" w14:textId="29A72783" w:rsidR="006B5C20" w:rsidRDefault="006B5C20" w:rsidP="006B5C20">
      <w:pPr>
        <w:pStyle w:val="BodyTextSMPC"/>
      </w:pPr>
      <w:r>
        <w:lastRenderedPageBreak/>
        <w:t>Effective inhibition of ACE activity usually occurs 2 to 4 hours after oral administration of an individual dose of enalapril. Onset of antihypertensive activity was usually seen at one hour, with peak reduction of blood pressure achieved by 4 to 6 hours after administration. The duration of effect is doserelated. However, at recommended doses, antihypertensive and haemodynamic effects have been shown to be maintained for at least 24 hours.</w:t>
      </w:r>
    </w:p>
    <w:p w14:paraId="708BBD1C" w14:textId="77777777" w:rsidR="006B5C20" w:rsidRDefault="006B5C20" w:rsidP="006B5C20">
      <w:pPr>
        <w:pStyle w:val="BodyTextSMPC"/>
      </w:pPr>
      <w:r>
        <w:t>In haemodynamic studies in patients with essential hypertension, blood pressure reduction was accompanied by a reduction in peripheral arterial resistance with an increase in cardiac output and little or no change in heart rate. Following administration of enalapril there was an increase in renal blood flow; glomerular filtration rate was unchanged. There was no evidence of sodium or water retention. However, in patients with low pretreatment glomerular filtration rates, the rates were usually increased.</w:t>
      </w:r>
    </w:p>
    <w:p w14:paraId="3BE2DD8C" w14:textId="77777777" w:rsidR="006B5C20" w:rsidRDefault="006B5C20" w:rsidP="006B5C20">
      <w:pPr>
        <w:pStyle w:val="BodyTextSMPC"/>
      </w:pPr>
      <w:r>
        <w:t>In short term clinical studies in diabetic and nondiabetic patients with renal disease, decreases in albuminuria and urinary excretion of IgG and total urinary protein were seen after the administration of enalapril.</w:t>
      </w:r>
    </w:p>
    <w:p w14:paraId="095A1FCD" w14:textId="77777777" w:rsidR="006B5C20" w:rsidRDefault="006B5C20" w:rsidP="006B5C20">
      <w:pPr>
        <w:pStyle w:val="BodyTextSMPC"/>
      </w:pPr>
      <w:r>
        <w:t>When given together with thiazide-type diuretics, the blood pressure-lowering effects of enalapril are at least additive. Enalapril may reduce or prevent the development of thiazide-induced hypokalaemia.</w:t>
      </w:r>
    </w:p>
    <w:p w14:paraId="6182AA14" w14:textId="77777777" w:rsidR="006B5C20" w:rsidRDefault="006B5C20" w:rsidP="006B5C20">
      <w:pPr>
        <w:pStyle w:val="BodyTextSMPC"/>
      </w:pPr>
      <w:r>
        <w:t>In patients with heart failure on therapy with digitalis and diuretics, treatment with oral or injection enalapril was associated with decreases in peripheral resistance and blood pressure. Cardiac output increased, while heart rate (usually elevated in patients with heart failure) decreased. Pulmonary capillary wedge pressure was also reduced. Exercise tolerance and severity of heart failure, as measured by New York Heart Association criteria, improved. These actions continued during chronic therapy.</w:t>
      </w:r>
    </w:p>
    <w:p w14:paraId="6CC39A5A" w14:textId="77777777" w:rsidR="006B5C20" w:rsidRDefault="006B5C20" w:rsidP="006B5C20">
      <w:pPr>
        <w:pStyle w:val="BodyTextSMPC"/>
      </w:pPr>
      <w:r>
        <w:t>In patients with mild to moderate heart failure, enalapril retarded progressive cardiac dilatation/enlargement and failure, as evidenced by reduced left ventricular end diastolic and systolic volumes and improved ejection fraction.</w:t>
      </w:r>
    </w:p>
    <w:p w14:paraId="27056DC7" w14:textId="77777777" w:rsidR="006B5C20" w:rsidRPr="00E9573F" w:rsidRDefault="006B5C20" w:rsidP="006B5C20">
      <w:pPr>
        <w:pStyle w:val="BodyTextSMPC"/>
        <w:rPr>
          <w:u w:val="single"/>
        </w:rPr>
      </w:pPr>
      <w:r w:rsidRPr="00E9573F">
        <w:rPr>
          <w:u w:val="single"/>
        </w:rPr>
        <w:t>Dual Blockade of the renin-angiotensin-aldosterone syatem (RAAS)</w:t>
      </w:r>
    </w:p>
    <w:p w14:paraId="1651212B" w14:textId="77777777" w:rsidR="006B5C20" w:rsidRDefault="006B5C20" w:rsidP="006B5C20">
      <w:pPr>
        <w:pStyle w:val="BodyTextSMPC"/>
      </w:pPr>
      <w:r>
        <w:lastRenderedPageBreak/>
        <w:t>Two large randomised, controlled trials (ONTARGET (Ongoing Telmisartan Alone and in combination with Ramipril Global Endpoint Trial), VA NEPHRON-D (The Veterans Affairs Nephropathy in Diabetes) have examined the use of combination of ACE-inhibitor with an angiotensin II receptor blocker.</w:t>
      </w:r>
    </w:p>
    <w:p w14:paraId="4172391A" w14:textId="77777777" w:rsidR="006B5C20" w:rsidRDefault="006B5C20" w:rsidP="006B5C20">
      <w:pPr>
        <w:pStyle w:val="BodyTextSMPC"/>
      </w:pPr>
      <w:r>
        <w:t>ONTARGET was a study conducted in patients with a history of cardiovascular or cerebrovascular disease, or type 2 diabetes mellitus accompanied by evidence of end- organ damage. VA NEPHRON-D was a study in patients with type 2 diabetes mellitus and diabetic nephropathy.</w:t>
      </w:r>
    </w:p>
    <w:p w14:paraId="5605630D" w14:textId="77777777" w:rsidR="006B5C20" w:rsidRDefault="006B5C20" w:rsidP="006B5C20">
      <w:pPr>
        <w:pStyle w:val="BodyTextSMPC"/>
      </w:pPr>
      <w:r>
        <w:t>These studies have shown no significant beneficial effect on renal and/or cardiovascular outcomes and mortality, while an increased risk of hyperkalaemia, acute kidney injury and/or hypotension as compared to monotherapy was observed.</w:t>
      </w:r>
    </w:p>
    <w:p w14:paraId="27B5C3F0" w14:textId="77777777" w:rsidR="006B5C20" w:rsidRDefault="006B5C20" w:rsidP="006B5C20">
      <w:pPr>
        <w:pStyle w:val="BodyTextSMPC"/>
      </w:pPr>
      <w:r>
        <w:t>Given their similar pharmacodynamic properties, these results are also relevant for other ACE-inhibitors and angiotensin II receptor blockers.</w:t>
      </w:r>
    </w:p>
    <w:p w14:paraId="032A9C57" w14:textId="77777777" w:rsidR="006B5C20" w:rsidRDefault="006B5C20" w:rsidP="006B5C20">
      <w:pPr>
        <w:pStyle w:val="BodyTextSMPC"/>
      </w:pPr>
      <w:r>
        <w:t>ACE-inhibitors and angiotensin II receptor blockers should therefore not be used concomitantly in patients with diabetic nephropathy.</w:t>
      </w:r>
    </w:p>
    <w:p w14:paraId="088C331D" w14:textId="50CF5949" w:rsidR="006B5C20" w:rsidRDefault="006B5C20" w:rsidP="00E9573F">
      <w:pPr>
        <w:pStyle w:val="BodyTextSMPC"/>
      </w:pPr>
      <w:r>
        <w:t>ALTITUDE (Alskiren Trial in Type 2 Diabetes Using Cardiovascular and Renal Disease Endpoints) was a study designed to test the benefit of adding aliskiren to a standard therapy of ACE-inhibitor or an angiotensin II receptor blocker in patients with type 2 diabetes mellitus and chronic kidney disease, cardiovascular disease, or both. The study was terminated early because of an increased risk of adverse</w:t>
      </w:r>
      <w:r w:rsidR="00E9573F">
        <w:t xml:space="preserve"> </w:t>
      </w:r>
      <w:r>
        <w:t>outcomes. CV death and stroke were both numerically more frequent in the aliskiren group than in the placebo group and adverse events and serious adverse events of interest (hyperkalaemia, hypotension and renal dysfunction) were more frequently reported in the aliskiren group than in the placebo group.</w:t>
      </w:r>
    </w:p>
    <w:p w14:paraId="05918826" w14:textId="77777777" w:rsidR="006B5C20" w:rsidRPr="006A1991" w:rsidRDefault="006B5C20" w:rsidP="006B5C20">
      <w:pPr>
        <w:pStyle w:val="BodyTextSMPC"/>
        <w:rPr>
          <w:u w:val="single"/>
        </w:rPr>
      </w:pPr>
      <w:r w:rsidRPr="006A1991">
        <w:rPr>
          <w:u w:val="single"/>
        </w:rPr>
        <w:t>Clinical efficacy and safety</w:t>
      </w:r>
    </w:p>
    <w:p w14:paraId="3B20DE84" w14:textId="77777777" w:rsidR="006B5C20" w:rsidRDefault="006B5C20" w:rsidP="006B5C20">
      <w:pPr>
        <w:pStyle w:val="BodyTextSMPC"/>
      </w:pPr>
      <w:r>
        <w:t xml:space="preserve">A multicentre, randomised, double-blind, placebo-controlled trial (SOLVD Prevention trial) examined a population with asymptomatic left ventricular dysfunction (LVEF&lt;35%). 4228 patients were randomised to receive either placebo (n=2117) or enalapril (n=2111). In </w:t>
      </w:r>
      <w:r>
        <w:lastRenderedPageBreak/>
        <w:t>the placebo group, 818 patients had heart failure or died (38.6%) as compared with 630 in the enalapril group (29.8%) (risk reduction: 29%; 95% CI; 21-36%; p&lt;0.001). 518 patients in the placebo group (24.5%) and 434 in the enalapril group (20.6%) died or were hospitalised for new or worsening heart failure (risk reduction 20%; 95% CI; 9-30%; p&lt;0.001).</w:t>
      </w:r>
    </w:p>
    <w:p w14:paraId="77053715" w14:textId="77777777" w:rsidR="006B5C20" w:rsidRDefault="006B5C20" w:rsidP="006B5C20">
      <w:pPr>
        <w:pStyle w:val="BodyTextSMPC"/>
      </w:pPr>
      <w:r>
        <w:t>A multicentre, randomised, double-blind, placebo-controlled trial (SOLVD Treatment trial) examined a population with symptomatic congestive heart failure due to systolic dysfunction (ejection fraction &lt;35%). 2569 patients receiving conventional treatment for heart failure were randomly assigned to receive either placebo (n=1284) or enalapril (n=1285). There were 510 deaths in the placebo group (39.7%) as compared with 452 in the enalapril group (35.2%) (reduction in risk, 16%; 95% CI, 5-26%; p=0.0036). There were 461 cardiovascular deaths in the placebo group as compared with 399 in the enalapril group (risk reduction 18%, 95% CI, 6-28%, p&lt;0.002), mainly due to a decrease of deaths due to progressive heart failure (251 in the placebo group vs 209 in the enalapril group, risk reduction 22%, 95% CI, 6-35%). Fewer patients died or were hospitalised for worsening heart failure (736 in the placebo group and 613 in the enalapril group; risk reduction, 26%; 95% CI, 18-34%; p&lt;0.0001). Overall in SOLVD study, in patients with left ventricular dysfunction, enalapril reduced the risk of myocardial infarction by 23% (95% CI, 11-34%; p&lt;0.001) and reduced the risk of hospitalisation for unstable angina pectoris by 20% (95% CI, 9-29%; p&lt;0.001).</w:t>
      </w:r>
    </w:p>
    <w:p w14:paraId="1E1F0543" w14:textId="77777777" w:rsidR="006B5C20" w:rsidRPr="006A1991" w:rsidRDefault="006B5C20" w:rsidP="006B5C20">
      <w:pPr>
        <w:pStyle w:val="BodyTextSMPC"/>
        <w:rPr>
          <w:u w:val="single"/>
        </w:rPr>
      </w:pPr>
      <w:r w:rsidRPr="006A1991">
        <w:rPr>
          <w:u w:val="single"/>
        </w:rPr>
        <w:t>Paediatric population</w:t>
      </w:r>
    </w:p>
    <w:p w14:paraId="2F059951" w14:textId="14D94347" w:rsidR="00227FD4" w:rsidRPr="008F5678" w:rsidRDefault="006B5C20" w:rsidP="006B5C20">
      <w:pPr>
        <w:pStyle w:val="BodyTextSMPC"/>
      </w:pPr>
      <w:r>
        <w:t xml:space="preserve">There is limited experience of the use in hypertensive paediatric patients &gt;6 years. In a clinical study involving 110 hypertensive paediatric patients 6 to 16 years of age with a body weight </w:t>
      </w:r>
      <w:r w:rsidR="006C5679" w:rsidRPr="006C5679">
        <w:t>≥</w:t>
      </w:r>
      <w:r w:rsidR="006C5679">
        <w:t xml:space="preserve"> </w:t>
      </w:r>
      <w:r>
        <w:t xml:space="preserve">20 kg and a glomerular filtration rate &gt;30 ml/min/1.73 m2, patients who weighed &lt;50 kg received either 0.625, 2.5 or 20 mg of enalapril daily and patients who weighed </w:t>
      </w:r>
      <w:r w:rsidR="006C5679" w:rsidRPr="006C5679">
        <w:t>≥</w:t>
      </w:r>
      <w:r w:rsidR="006C5679">
        <w:t xml:space="preserve"> </w:t>
      </w:r>
      <w:r>
        <w:t xml:space="preserve">50 kg received either 1.25, 5 or 40 mg of enalapril daily. Enalapril administration once daily lowered trough blood pressure in a dose- dependent manner. The dosedependent antihypertensive efficacy of enalapril was consistent across all subgroups (age, Tanner stage, gender, race). However, the lowest doses studied, 0.625 mg and 1.25 mg, corresponding to an average of 0.02 mg/kg once daily, did not </w:t>
      </w:r>
      <w:r>
        <w:lastRenderedPageBreak/>
        <w:t>appear to offer consistent antihypertensive efficacy. The maximum dose studied was 0.58 mg/kg (up to 40 mg) once daily. The adverse experience profile for paediatric patients is not different from that seen in adult patients</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240F04F2" w14:textId="56F852EF" w:rsidR="00753325" w:rsidRPr="006A1991" w:rsidRDefault="00753325" w:rsidP="00753325">
      <w:pPr>
        <w:pStyle w:val="BodyTextSMPC"/>
        <w:rPr>
          <w:u w:val="single"/>
        </w:rPr>
      </w:pPr>
      <w:r w:rsidRPr="006A1991">
        <w:rPr>
          <w:u w:val="single"/>
        </w:rPr>
        <w:t>Absorption</w:t>
      </w:r>
    </w:p>
    <w:p w14:paraId="6F3D756D" w14:textId="77777777" w:rsidR="00753325" w:rsidRDefault="00753325" w:rsidP="00753325">
      <w:pPr>
        <w:pStyle w:val="BodyTextSMPC"/>
      </w:pPr>
      <w:r>
        <w:t>Oral enalapril is rapidly absorbed, with peak serum concentrations of enalapril occurring within one hour. Based on urinary recovery, the extent of absorption of enalapril from oral enalapril tablet is approximately 60%. The absorption of oral enalapril is not influenced by the presence of food in the gastrointestinal tract.</w:t>
      </w:r>
    </w:p>
    <w:p w14:paraId="23CEDBAC" w14:textId="77777777" w:rsidR="00753325" w:rsidRDefault="00753325" w:rsidP="00753325">
      <w:pPr>
        <w:pStyle w:val="BodyTextSMPC"/>
      </w:pPr>
      <w:r>
        <w:t>Following absorption, oral enalapril is rapidly and extensively hydrolysed to enalaprilat, a potent angiotensin converting enzyme inhibitor. Peak serum concentrations of enalaprilat occur about 4 hours after an oral dose of enalapril tablet. The effective half-life for accumulation of enalaprilat following</w:t>
      </w:r>
    </w:p>
    <w:p w14:paraId="51CE1FBD" w14:textId="77777777" w:rsidR="00753325" w:rsidRDefault="00753325" w:rsidP="00753325">
      <w:pPr>
        <w:pStyle w:val="BodyTextSMPC"/>
      </w:pPr>
      <w:r>
        <w:t>multiple doses of oral enalapril is 11 hours. In subjects with normal renal function, steady-state serum concentrations of enalaprilat were reached after 4 days of treatment.</w:t>
      </w:r>
    </w:p>
    <w:p w14:paraId="6BA46FB9" w14:textId="77777777" w:rsidR="00753325" w:rsidRPr="006A1991" w:rsidRDefault="00753325" w:rsidP="00753325">
      <w:pPr>
        <w:pStyle w:val="BodyTextSMPC"/>
        <w:rPr>
          <w:u w:val="single"/>
        </w:rPr>
      </w:pPr>
      <w:r w:rsidRPr="006A1991">
        <w:rPr>
          <w:u w:val="single"/>
        </w:rPr>
        <w:t>Distribution</w:t>
      </w:r>
    </w:p>
    <w:p w14:paraId="1E5EF2C9" w14:textId="77777777" w:rsidR="00753325" w:rsidRDefault="00753325" w:rsidP="00753325">
      <w:pPr>
        <w:pStyle w:val="BodyTextSMPC"/>
      </w:pPr>
      <w:r>
        <w:t>Over the range of concentrations which are therapeutically relevant, enalaprilat binding to human plasma proteins does not exceed 60%.</w:t>
      </w:r>
    </w:p>
    <w:p w14:paraId="3B94D61F" w14:textId="77777777" w:rsidR="00753325" w:rsidRPr="006A1991" w:rsidRDefault="00753325" w:rsidP="00753325">
      <w:pPr>
        <w:pStyle w:val="BodyTextSMPC"/>
        <w:rPr>
          <w:u w:val="single"/>
        </w:rPr>
      </w:pPr>
      <w:r w:rsidRPr="006A1991">
        <w:rPr>
          <w:u w:val="single"/>
        </w:rPr>
        <w:t>Biotransformation</w:t>
      </w:r>
    </w:p>
    <w:p w14:paraId="57E73994" w14:textId="77777777" w:rsidR="00753325" w:rsidRDefault="00753325" w:rsidP="00753325">
      <w:pPr>
        <w:pStyle w:val="BodyTextSMPC"/>
      </w:pPr>
      <w:r>
        <w:t>Except for conversion to enalaprilat, there is no evidence for significant metabolism of enalapril.</w:t>
      </w:r>
    </w:p>
    <w:p w14:paraId="5C98C632" w14:textId="77777777" w:rsidR="00753325" w:rsidRPr="006A1991" w:rsidRDefault="00753325" w:rsidP="00753325">
      <w:pPr>
        <w:pStyle w:val="BodyTextSMPC"/>
        <w:rPr>
          <w:u w:val="single"/>
        </w:rPr>
      </w:pPr>
      <w:r w:rsidRPr="006A1991">
        <w:rPr>
          <w:u w:val="single"/>
        </w:rPr>
        <w:t>Elimination</w:t>
      </w:r>
    </w:p>
    <w:p w14:paraId="6BF8476D" w14:textId="77777777" w:rsidR="00753325" w:rsidRDefault="00753325" w:rsidP="00753325">
      <w:pPr>
        <w:pStyle w:val="BodyTextSMPC"/>
      </w:pPr>
      <w:r>
        <w:t>Excretion of enalaprilat is primarily renal. The principal components in urine are enalaprilat, accounting for about 40% of the dose, and intact enalapril (about 20%).</w:t>
      </w:r>
    </w:p>
    <w:p w14:paraId="2ED90394" w14:textId="77777777" w:rsidR="00753325" w:rsidRPr="006A1991" w:rsidRDefault="00753325" w:rsidP="00753325">
      <w:pPr>
        <w:pStyle w:val="BodyTextSMPC"/>
        <w:rPr>
          <w:u w:val="single"/>
        </w:rPr>
      </w:pPr>
      <w:r w:rsidRPr="006A1991">
        <w:rPr>
          <w:u w:val="single"/>
        </w:rPr>
        <w:t>Renal impairment</w:t>
      </w:r>
    </w:p>
    <w:p w14:paraId="566B1CA8" w14:textId="77777777" w:rsidR="00753325" w:rsidRDefault="00753325" w:rsidP="00753325">
      <w:pPr>
        <w:pStyle w:val="BodyTextSMPC"/>
      </w:pPr>
      <w:r>
        <w:lastRenderedPageBreak/>
        <w:t xml:space="preserve">The exposure of enalapril and enalaprilat is increased in patients with renal insufficiency. In patients with mild to moderate renal insufficiency (creatinine clearance 40-60 ml/min) steady state AUC of enalaprilat was approximately two-fold higher than in patients with normal renal function after administration of 5 mg once daily. In severe renal impairment (creatinine clearance </w:t>
      </w:r>
      <w:r w:rsidRPr="007F03F7">
        <w:t>≤</w:t>
      </w:r>
      <w:r>
        <w:t>30 ml/min), AUC was increased approximately 8-fold. The effective half-life of enalaprilat following multiple doses of enalapril maleate is prolonged at this level of renal insufficiency and time to steady state is delayed (see section 4.2). Enalaprilat may be removed from the general circulation by haemodialysis. The dialysis clearance is 62 ml/min.</w:t>
      </w:r>
    </w:p>
    <w:p w14:paraId="66373557" w14:textId="77777777" w:rsidR="00753325" w:rsidRPr="006C5679" w:rsidRDefault="00753325" w:rsidP="00753325">
      <w:pPr>
        <w:pStyle w:val="BodyTextSMPC"/>
        <w:rPr>
          <w:u w:val="single"/>
        </w:rPr>
      </w:pPr>
      <w:r w:rsidRPr="006C5679">
        <w:rPr>
          <w:u w:val="single"/>
        </w:rPr>
        <w:t>Children and adolescents</w:t>
      </w:r>
    </w:p>
    <w:p w14:paraId="6F06426A" w14:textId="77777777" w:rsidR="00753325" w:rsidRDefault="00753325" w:rsidP="00753325">
      <w:pPr>
        <w:pStyle w:val="BodyTextSMPC"/>
      </w:pPr>
      <w:r>
        <w:t xml:space="preserve">A multiple dose pharmacokinetic study was conducted in 40 hypertensive male and female paediatric patients aged 2 months to </w:t>
      </w:r>
      <w:r w:rsidRPr="007F03F7">
        <w:t>≤</w:t>
      </w:r>
      <w:r>
        <w:t xml:space="preserve"> 16 years following daily oral administration of 0.07 to 0.14 mg/kg enalapril maleate. There were no major differences in the pharmacokinetics of enalaprilat in children compared with historic data in adults. The data indicate an increase in AUC (normalised to dose per body weight) with increased age; however, an increase in AUC is not observed when data are normalised by body surface area. At steady state, the mean effective half-life for accumulation of enalaprilat was 14 hours.</w:t>
      </w:r>
    </w:p>
    <w:p w14:paraId="5E2EC75B" w14:textId="77777777" w:rsidR="00753325" w:rsidRPr="006C5679" w:rsidRDefault="00753325" w:rsidP="00753325">
      <w:pPr>
        <w:pStyle w:val="BodyTextSMPC"/>
        <w:rPr>
          <w:u w:val="single"/>
        </w:rPr>
      </w:pPr>
      <w:r w:rsidRPr="006C5679">
        <w:rPr>
          <w:u w:val="single"/>
        </w:rPr>
        <w:t>Lactation</w:t>
      </w:r>
    </w:p>
    <w:p w14:paraId="492AD855" w14:textId="43A2C8A6" w:rsidR="00227FD4" w:rsidRPr="008F5678" w:rsidRDefault="00753325" w:rsidP="00753325">
      <w:pPr>
        <w:pStyle w:val="BodyTextSMPC"/>
      </w:pPr>
      <w:r>
        <w:t>After a single 20 mg oral dose in five postpartum women, the average peak enalapril milk level was 1.7μg/L (range 0.54 to 5.9 μg/L) at 4 to 6 hours after the dose. The average peak enalaprilat level was 1.7μg/L (range 1.2 to 2.3μg/L); peaks occurred at various times over the 24-hour period. Using the peak milk level data, the estimated maximum intake of an exclusively breastfed infant would be about 0.16% of the maternal weight-adjusted dosage. A woman who had been taking oral enalapril 10 mg daily for 11 months had peak enalapril milk levels of 2 μg/L 4 hours after a dose and peak enalaprilat levels of 0.75 μg/L about 9 hours after the dose. The total amount of enalapril and enalaprilat measured in milk during the 24 hour period was 1.44μg/L and 0.63 μg/L of milk respectively. Enalaprilat milk levels were undetectable (&lt;0.2μg/L) 4 hours after a single dose of enalapril 5 mg in one mother and 10mg in two mothers; enalapril levels were not determined</w:t>
      </w:r>
      <w:r w:rsidRPr="008F5678">
        <w:rPr>
          <w:sz w:val="24"/>
          <w:szCs w:val="24"/>
        </w:rPr>
        <w:t xml:space="preserve">. </w:t>
      </w:r>
    </w:p>
    <w:p w14:paraId="0BBA0F2C" w14:textId="58A139F5" w:rsidR="00227FD4" w:rsidRPr="008F5678" w:rsidRDefault="00000000" w:rsidP="00671E86">
      <w:pPr>
        <w:pStyle w:val="SubHeafingSMPC"/>
      </w:pPr>
      <w:r w:rsidRPr="008F5678">
        <w:lastRenderedPageBreak/>
        <w:t xml:space="preserve">Preclinical safety data </w:t>
      </w:r>
    </w:p>
    <w:p w14:paraId="7BE4B9BC" w14:textId="3FE95DD7" w:rsidR="00227FD4" w:rsidRPr="008F5678" w:rsidRDefault="00753325" w:rsidP="006C5679">
      <w:pPr>
        <w:pStyle w:val="BodyTextSMPC"/>
      </w:pPr>
      <w:r w:rsidRPr="00753325">
        <w:t>Preclinical data reveal no special hazard for humans based on conventional studies of safety pharmacology, repeated dose toxicity, genotoxicity and carcinogenic potential. Reproductive toxicity studies suggest that enalapril has no serious adverse effects on fertility and reproductive performance in rats, and it is not teratogenic. In a study in which female rats were dosed prior to mating through gestation, an increased incidence of rat pup deaths occurred during lactation. The compound has been shown to cross the placenta and is secreted in milk. Angiotensin converting enzyme inhibitors, as a class, have been shown to be fetotoxic (causing injury and/or death to the foetus) when given in the second or third trimester</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lastRenderedPageBreak/>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391C7" w14:textId="77777777" w:rsidR="00DD0A4E" w:rsidRDefault="00DD0A4E" w:rsidP="008F5678">
      <w:pPr>
        <w:spacing w:line="240" w:lineRule="auto"/>
      </w:pPr>
      <w:r>
        <w:separator/>
      </w:r>
    </w:p>
  </w:endnote>
  <w:endnote w:type="continuationSeparator" w:id="0">
    <w:p w14:paraId="5F7531A1" w14:textId="77777777" w:rsidR="00DD0A4E" w:rsidRDefault="00DD0A4E"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0A843259" w:rsidR="008F5678" w:rsidRPr="00246ACB" w:rsidRDefault="008F5678" w:rsidP="008F5678">
    <w:pPr>
      <w:rPr>
        <w:rFonts w:ascii="Times New Roman" w:hAnsi="Times New Roman" w:cs="Times New Roman"/>
        <w:sz w:val="18"/>
        <w:szCs w:val="18"/>
        <w:cs/>
      </w:rPr>
    </w:pPr>
    <w:r w:rsidRPr="00246ACB">
      <w:rPr>
        <w:rFonts w:ascii="Times New Roman" w:eastAsia="Times New Roman" w:hAnsi="Times New Roman" w:cs="Times New Roman"/>
        <w:sz w:val="18"/>
        <w:szCs w:val="18"/>
        <w:vertAlign w:val="superscript"/>
      </w:rPr>
      <w:t xml:space="preserve">1 </w:t>
    </w:r>
    <w:r w:rsidRPr="00246ACB">
      <w:rPr>
        <w:rFonts w:ascii="Times New Roman" w:hAnsi="Times New Roman" w:cs="Times New Roman"/>
        <w:sz w:val="18"/>
        <w:szCs w:val="18"/>
      </w:rPr>
      <w:t>Ref:</w:t>
    </w:r>
    <w:r w:rsidR="00CF7419" w:rsidRPr="00246ACB">
      <w:rPr>
        <w:rFonts w:ascii="Times New Roman" w:hAnsi="Times New Roman" w:cs="Times New Roman"/>
        <w:sz w:val="18"/>
        <w:szCs w:val="18"/>
      </w:rPr>
      <w:t>Enalapril Maleate 20mg Tablets</w:t>
    </w:r>
    <w:r w:rsidRPr="00246ACB">
      <w:rPr>
        <w:rFonts w:ascii="Times New Roman" w:hAnsi="Times New Roman" w:cs="Times New Roman"/>
        <w:sz w:val="18"/>
        <w:szCs w:val="18"/>
      </w:rPr>
      <w:t xml:space="preserve">, </w:t>
    </w:r>
    <w:r w:rsidRPr="00246ACB">
      <w:rPr>
        <w:rFonts w:ascii="Times New Roman" w:hAnsi="Times New Roman" w:cs="Times New Roman"/>
        <w:sz w:val="18"/>
        <w:szCs w:val="18"/>
      </w:rPr>
      <w:t xml:space="preserve">MHRA, </w:t>
    </w:r>
    <w:r w:rsidR="00CF7419" w:rsidRPr="00246ACB">
      <w:rPr>
        <w:rFonts w:ascii="Times New Roman" w:eastAsia="Times New Roman" w:hAnsi="Times New Roman" w:cs="Times New Roman"/>
        <w:sz w:val="18"/>
        <w:szCs w:val="18"/>
      </w:rPr>
      <w:t>12</w:t>
    </w:r>
    <w:r w:rsidRPr="00246ACB">
      <w:rPr>
        <w:rFonts w:ascii="Times New Roman" w:eastAsia="Times New Roman" w:hAnsi="Times New Roman" w:cs="Times New Roman"/>
        <w:sz w:val="18"/>
        <w:szCs w:val="18"/>
      </w:rPr>
      <w:t>/</w:t>
    </w:r>
    <w:r w:rsidR="00CF7419" w:rsidRPr="00246ACB">
      <w:rPr>
        <w:rFonts w:ascii="Times New Roman" w:eastAsia="Times New Roman" w:hAnsi="Times New Roman" w:cs="Times New Roman"/>
        <w:sz w:val="18"/>
        <w:szCs w:val="18"/>
      </w:rPr>
      <w:t>08</w:t>
    </w:r>
    <w:r w:rsidRPr="00246ACB">
      <w:rPr>
        <w:rFonts w:ascii="Times New Roman" w:eastAsia="Times New Roman" w:hAnsi="Times New Roman" w:cs="Times New Roman"/>
        <w:sz w:val="18"/>
        <w:szCs w:val="18"/>
      </w:rPr>
      <w:t>/202</w:t>
    </w:r>
    <w:r w:rsidR="00CF7419" w:rsidRPr="00246ACB">
      <w:rPr>
        <w:rFonts w:ascii="Times New Roman" w:eastAsia="Times New Roman" w:hAnsi="Times New Roman" w:cs="Times New Roman"/>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6B2E3" w14:textId="77777777" w:rsidR="00DD0A4E" w:rsidRDefault="00DD0A4E" w:rsidP="008F5678">
      <w:pPr>
        <w:spacing w:line="240" w:lineRule="auto"/>
      </w:pPr>
      <w:r>
        <w:separator/>
      </w:r>
    </w:p>
  </w:footnote>
  <w:footnote w:type="continuationSeparator" w:id="0">
    <w:p w14:paraId="7189E0E2" w14:textId="77777777" w:rsidR="00DD0A4E" w:rsidRDefault="00DD0A4E"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35246C7"/>
    <w:multiLevelType w:val="hybridMultilevel"/>
    <w:tmpl w:val="FDE6222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2"/>
  </w:num>
  <w:num w:numId="2" w16cid:durableId="658729891">
    <w:abstractNumId w:val="0"/>
  </w:num>
  <w:num w:numId="3" w16cid:durableId="123562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57FB2"/>
    <w:rsid w:val="00103E1A"/>
    <w:rsid w:val="001322A4"/>
    <w:rsid w:val="001615FD"/>
    <w:rsid w:val="00177864"/>
    <w:rsid w:val="001A795C"/>
    <w:rsid w:val="001B7C8B"/>
    <w:rsid w:val="00227FD4"/>
    <w:rsid w:val="00233A79"/>
    <w:rsid w:val="00246ACB"/>
    <w:rsid w:val="00275ADE"/>
    <w:rsid w:val="00393182"/>
    <w:rsid w:val="0043532B"/>
    <w:rsid w:val="004B48A8"/>
    <w:rsid w:val="00535FB2"/>
    <w:rsid w:val="00584763"/>
    <w:rsid w:val="0065061A"/>
    <w:rsid w:val="00671E86"/>
    <w:rsid w:val="006A1991"/>
    <w:rsid w:val="006B5C20"/>
    <w:rsid w:val="006B632F"/>
    <w:rsid w:val="006C5679"/>
    <w:rsid w:val="007258BA"/>
    <w:rsid w:val="00753325"/>
    <w:rsid w:val="007A6F6A"/>
    <w:rsid w:val="007F03F7"/>
    <w:rsid w:val="00834A79"/>
    <w:rsid w:val="008F4856"/>
    <w:rsid w:val="008F5678"/>
    <w:rsid w:val="00972ACC"/>
    <w:rsid w:val="00983AFB"/>
    <w:rsid w:val="009B79FE"/>
    <w:rsid w:val="00A144D2"/>
    <w:rsid w:val="00A560E6"/>
    <w:rsid w:val="00A85894"/>
    <w:rsid w:val="00A93E34"/>
    <w:rsid w:val="00AD29BB"/>
    <w:rsid w:val="00AF212D"/>
    <w:rsid w:val="00B24321"/>
    <w:rsid w:val="00B36B0E"/>
    <w:rsid w:val="00B9275D"/>
    <w:rsid w:val="00BE7516"/>
    <w:rsid w:val="00C14235"/>
    <w:rsid w:val="00C21A1C"/>
    <w:rsid w:val="00C5591F"/>
    <w:rsid w:val="00C94EB7"/>
    <w:rsid w:val="00CF7419"/>
    <w:rsid w:val="00D94AE2"/>
    <w:rsid w:val="00D96E76"/>
    <w:rsid w:val="00DD0A4E"/>
    <w:rsid w:val="00E9573F"/>
    <w:rsid w:val="00EE7CD7"/>
    <w:rsid w:val="00F6233B"/>
    <w:rsid w:val="00FB33FF"/>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103E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03F7"/>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9266">
      <w:bodyDiv w:val="1"/>
      <w:marLeft w:val="0"/>
      <w:marRight w:val="0"/>
      <w:marTop w:val="0"/>
      <w:marBottom w:val="0"/>
      <w:divBdr>
        <w:top w:val="none" w:sz="0" w:space="0" w:color="auto"/>
        <w:left w:val="none" w:sz="0" w:space="0" w:color="auto"/>
        <w:bottom w:val="none" w:sz="0" w:space="0" w:color="auto"/>
        <w:right w:val="none" w:sz="0" w:space="0" w:color="auto"/>
      </w:divBdr>
      <w:divsChild>
        <w:div w:id="864253016">
          <w:marLeft w:val="0"/>
          <w:marRight w:val="0"/>
          <w:marTop w:val="0"/>
          <w:marBottom w:val="0"/>
          <w:divBdr>
            <w:top w:val="none" w:sz="0" w:space="0" w:color="auto"/>
            <w:left w:val="none" w:sz="0" w:space="0" w:color="auto"/>
            <w:bottom w:val="none" w:sz="0" w:space="0" w:color="auto"/>
            <w:right w:val="none" w:sz="0" w:space="0" w:color="auto"/>
          </w:divBdr>
          <w:divsChild>
            <w:div w:id="1042365439">
              <w:marLeft w:val="0"/>
              <w:marRight w:val="0"/>
              <w:marTop w:val="0"/>
              <w:marBottom w:val="0"/>
              <w:divBdr>
                <w:top w:val="none" w:sz="0" w:space="0" w:color="auto"/>
                <w:left w:val="none" w:sz="0" w:space="0" w:color="auto"/>
                <w:bottom w:val="none" w:sz="0" w:space="0" w:color="auto"/>
                <w:right w:val="none" w:sz="0" w:space="0" w:color="auto"/>
              </w:divBdr>
              <w:divsChild>
                <w:div w:id="14428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039">
      <w:bodyDiv w:val="1"/>
      <w:marLeft w:val="0"/>
      <w:marRight w:val="0"/>
      <w:marTop w:val="0"/>
      <w:marBottom w:val="0"/>
      <w:divBdr>
        <w:top w:val="none" w:sz="0" w:space="0" w:color="auto"/>
        <w:left w:val="none" w:sz="0" w:space="0" w:color="auto"/>
        <w:bottom w:val="none" w:sz="0" w:space="0" w:color="auto"/>
        <w:right w:val="none" w:sz="0" w:space="0" w:color="auto"/>
      </w:divBdr>
      <w:divsChild>
        <w:div w:id="167789228">
          <w:marLeft w:val="0"/>
          <w:marRight w:val="0"/>
          <w:marTop w:val="0"/>
          <w:marBottom w:val="0"/>
          <w:divBdr>
            <w:top w:val="none" w:sz="0" w:space="0" w:color="auto"/>
            <w:left w:val="none" w:sz="0" w:space="0" w:color="auto"/>
            <w:bottom w:val="none" w:sz="0" w:space="0" w:color="auto"/>
            <w:right w:val="none" w:sz="0" w:space="0" w:color="auto"/>
          </w:divBdr>
          <w:divsChild>
            <w:div w:id="1628198736">
              <w:marLeft w:val="0"/>
              <w:marRight w:val="0"/>
              <w:marTop w:val="0"/>
              <w:marBottom w:val="0"/>
              <w:divBdr>
                <w:top w:val="none" w:sz="0" w:space="0" w:color="auto"/>
                <w:left w:val="none" w:sz="0" w:space="0" w:color="auto"/>
                <w:bottom w:val="none" w:sz="0" w:space="0" w:color="auto"/>
                <w:right w:val="none" w:sz="0" w:space="0" w:color="auto"/>
              </w:divBdr>
              <w:divsChild>
                <w:div w:id="159154061">
                  <w:marLeft w:val="0"/>
                  <w:marRight w:val="0"/>
                  <w:marTop w:val="0"/>
                  <w:marBottom w:val="0"/>
                  <w:divBdr>
                    <w:top w:val="none" w:sz="0" w:space="0" w:color="auto"/>
                    <w:left w:val="none" w:sz="0" w:space="0" w:color="auto"/>
                    <w:bottom w:val="none" w:sz="0" w:space="0" w:color="auto"/>
                    <w:right w:val="none" w:sz="0" w:space="0" w:color="auto"/>
                  </w:divBdr>
                  <w:divsChild>
                    <w:div w:id="1416632735">
                      <w:marLeft w:val="0"/>
                      <w:marRight w:val="0"/>
                      <w:marTop w:val="0"/>
                      <w:marBottom w:val="0"/>
                      <w:divBdr>
                        <w:top w:val="none" w:sz="0" w:space="0" w:color="auto"/>
                        <w:left w:val="none" w:sz="0" w:space="0" w:color="auto"/>
                        <w:bottom w:val="none" w:sz="0" w:space="0" w:color="auto"/>
                        <w:right w:val="none" w:sz="0" w:space="0" w:color="auto"/>
                      </w:divBdr>
                    </w:div>
                  </w:divsChild>
                </w:div>
                <w:div w:id="1755711544">
                  <w:marLeft w:val="0"/>
                  <w:marRight w:val="0"/>
                  <w:marTop w:val="0"/>
                  <w:marBottom w:val="0"/>
                  <w:divBdr>
                    <w:top w:val="none" w:sz="0" w:space="0" w:color="auto"/>
                    <w:left w:val="none" w:sz="0" w:space="0" w:color="auto"/>
                    <w:bottom w:val="none" w:sz="0" w:space="0" w:color="auto"/>
                    <w:right w:val="none" w:sz="0" w:space="0" w:color="auto"/>
                  </w:divBdr>
                  <w:divsChild>
                    <w:div w:id="1596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8006">
              <w:marLeft w:val="0"/>
              <w:marRight w:val="0"/>
              <w:marTop w:val="0"/>
              <w:marBottom w:val="0"/>
              <w:divBdr>
                <w:top w:val="none" w:sz="0" w:space="0" w:color="auto"/>
                <w:left w:val="none" w:sz="0" w:space="0" w:color="auto"/>
                <w:bottom w:val="none" w:sz="0" w:space="0" w:color="auto"/>
                <w:right w:val="none" w:sz="0" w:space="0" w:color="auto"/>
              </w:divBdr>
              <w:divsChild>
                <w:div w:id="668404683">
                  <w:marLeft w:val="0"/>
                  <w:marRight w:val="0"/>
                  <w:marTop w:val="0"/>
                  <w:marBottom w:val="0"/>
                  <w:divBdr>
                    <w:top w:val="none" w:sz="0" w:space="0" w:color="auto"/>
                    <w:left w:val="none" w:sz="0" w:space="0" w:color="auto"/>
                    <w:bottom w:val="none" w:sz="0" w:space="0" w:color="auto"/>
                    <w:right w:val="none" w:sz="0" w:space="0" w:color="auto"/>
                  </w:divBdr>
                  <w:divsChild>
                    <w:div w:id="6581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4226">
          <w:marLeft w:val="0"/>
          <w:marRight w:val="0"/>
          <w:marTop w:val="0"/>
          <w:marBottom w:val="0"/>
          <w:divBdr>
            <w:top w:val="none" w:sz="0" w:space="0" w:color="auto"/>
            <w:left w:val="none" w:sz="0" w:space="0" w:color="auto"/>
            <w:bottom w:val="none" w:sz="0" w:space="0" w:color="auto"/>
            <w:right w:val="none" w:sz="0" w:space="0" w:color="auto"/>
          </w:divBdr>
          <w:divsChild>
            <w:div w:id="810368031">
              <w:marLeft w:val="0"/>
              <w:marRight w:val="0"/>
              <w:marTop w:val="0"/>
              <w:marBottom w:val="0"/>
              <w:divBdr>
                <w:top w:val="none" w:sz="0" w:space="0" w:color="auto"/>
                <w:left w:val="none" w:sz="0" w:space="0" w:color="auto"/>
                <w:bottom w:val="none" w:sz="0" w:space="0" w:color="auto"/>
                <w:right w:val="none" w:sz="0" w:space="0" w:color="auto"/>
              </w:divBdr>
              <w:divsChild>
                <w:div w:id="14967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8418">
          <w:marLeft w:val="0"/>
          <w:marRight w:val="0"/>
          <w:marTop w:val="0"/>
          <w:marBottom w:val="0"/>
          <w:divBdr>
            <w:top w:val="none" w:sz="0" w:space="0" w:color="auto"/>
            <w:left w:val="none" w:sz="0" w:space="0" w:color="auto"/>
            <w:bottom w:val="none" w:sz="0" w:space="0" w:color="auto"/>
            <w:right w:val="none" w:sz="0" w:space="0" w:color="auto"/>
          </w:divBdr>
          <w:divsChild>
            <w:div w:id="1378747280">
              <w:marLeft w:val="0"/>
              <w:marRight w:val="0"/>
              <w:marTop w:val="0"/>
              <w:marBottom w:val="0"/>
              <w:divBdr>
                <w:top w:val="none" w:sz="0" w:space="0" w:color="auto"/>
                <w:left w:val="none" w:sz="0" w:space="0" w:color="auto"/>
                <w:bottom w:val="none" w:sz="0" w:space="0" w:color="auto"/>
                <w:right w:val="none" w:sz="0" w:space="0" w:color="auto"/>
              </w:divBdr>
              <w:divsChild>
                <w:div w:id="1432234971">
                  <w:marLeft w:val="0"/>
                  <w:marRight w:val="0"/>
                  <w:marTop w:val="0"/>
                  <w:marBottom w:val="0"/>
                  <w:divBdr>
                    <w:top w:val="none" w:sz="0" w:space="0" w:color="auto"/>
                    <w:left w:val="none" w:sz="0" w:space="0" w:color="auto"/>
                    <w:bottom w:val="none" w:sz="0" w:space="0" w:color="auto"/>
                    <w:right w:val="none" w:sz="0" w:space="0" w:color="auto"/>
                  </w:divBdr>
                </w:div>
                <w:div w:id="21121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7786">
      <w:bodyDiv w:val="1"/>
      <w:marLeft w:val="0"/>
      <w:marRight w:val="0"/>
      <w:marTop w:val="0"/>
      <w:marBottom w:val="0"/>
      <w:divBdr>
        <w:top w:val="none" w:sz="0" w:space="0" w:color="auto"/>
        <w:left w:val="none" w:sz="0" w:space="0" w:color="auto"/>
        <w:bottom w:val="none" w:sz="0" w:space="0" w:color="auto"/>
        <w:right w:val="none" w:sz="0" w:space="0" w:color="auto"/>
      </w:divBdr>
      <w:divsChild>
        <w:div w:id="1282613724">
          <w:marLeft w:val="0"/>
          <w:marRight w:val="0"/>
          <w:marTop w:val="0"/>
          <w:marBottom w:val="0"/>
          <w:divBdr>
            <w:top w:val="none" w:sz="0" w:space="0" w:color="auto"/>
            <w:left w:val="none" w:sz="0" w:space="0" w:color="auto"/>
            <w:bottom w:val="none" w:sz="0" w:space="0" w:color="auto"/>
            <w:right w:val="none" w:sz="0" w:space="0" w:color="auto"/>
          </w:divBdr>
          <w:divsChild>
            <w:div w:id="915407781">
              <w:marLeft w:val="0"/>
              <w:marRight w:val="0"/>
              <w:marTop w:val="0"/>
              <w:marBottom w:val="0"/>
              <w:divBdr>
                <w:top w:val="none" w:sz="0" w:space="0" w:color="auto"/>
                <w:left w:val="none" w:sz="0" w:space="0" w:color="auto"/>
                <w:bottom w:val="none" w:sz="0" w:space="0" w:color="auto"/>
                <w:right w:val="none" w:sz="0" w:space="0" w:color="auto"/>
              </w:divBdr>
              <w:divsChild>
                <w:div w:id="192890880">
                  <w:marLeft w:val="0"/>
                  <w:marRight w:val="0"/>
                  <w:marTop w:val="0"/>
                  <w:marBottom w:val="0"/>
                  <w:divBdr>
                    <w:top w:val="none" w:sz="0" w:space="0" w:color="auto"/>
                    <w:left w:val="none" w:sz="0" w:space="0" w:color="auto"/>
                    <w:bottom w:val="none" w:sz="0" w:space="0" w:color="auto"/>
                    <w:right w:val="none" w:sz="0" w:space="0" w:color="auto"/>
                  </w:divBdr>
                  <w:divsChild>
                    <w:div w:id="17021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3571">
      <w:bodyDiv w:val="1"/>
      <w:marLeft w:val="0"/>
      <w:marRight w:val="0"/>
      <w:marTop w:val="0"/>
      <w:marBottom w:val="0"/>
      <w:divBdr>
        <w:top w:val="none" w:sz="0" w:space="0" w:color="auto"/>
        <w:left w:val="none" w:sz="0" w:space="0" w:color="auto"/>
        <w:bottom w:val="none" w:sz="0" w:space="0" w:color="auto"/>
        <w:right w:val="none" w:sz="0" w:space="0" w:color="auto"/>
      </w:divBdr>
      <w:divsChild>
        <w:div w:id="1038823397">
          <w:marLeft w:val="0"/>
          <w:marRight w:val="0"/>
          <w:marTop w:val="0"/>
          <w:marBottom w:val="0"/>
          <w:divBdr>
            <w:top w:val="none" w:sz="0" w:space="0" w:color="auto"/>
            <w:left w:val="none" w:sz="0" w:space="0" w:color="auto"/>
            <w:bottom w:val="none" w:sz="0" w:space="0" w:color="auto"/>
            <w:right w:val="none" w:sz="0" w:space="0" w:color="auto"/>
          </w:divBdr>
          <w:divsChild>
            <w:div w:id="1705520847">
              <w:marLeft w:val="0"/>
              <w:marRight w:val="0"/>
              <w:marTop w:val="0"/>
              <w:marBottom w:val="0"/>
              <w:divBdr>
                <w:top w:val="none" w:sz="0" w:space="0" w:color="auto"/>
                <w:left w:val="none" w:sz="0" w:space="0" w:color="auto"/>
                <w:bottom w:val="none" w:sz="0" w:space="0" w:color="auto"/>
                <w:right w:val="none" w:sz="0" w:space="0" w:color="auto"/>
              </w:divBdr>
              <w:divsChild>
                <w:div w:id="6201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1462">
      <w:bodyDiv w:val="1"/>
      <w:marLeft w:val="0"/>
      <w:marRight w:val="0"/>
      <w:marTop w:val="0"/>
      <w:marBottom w:val="0"/>
      <w:divBdr>
        <w:top w:val="none" w:sz="0" w:space="0" w:color="auto"/>
        <w:left w:val="none" w:sz="0" w:space="0" w:color="auto"/>
        <w:bottom w:val="none" w:sz="0" w:space="0" w:color="auto"/>
        <w:right w:val="none" w:sz="0" w:space="0" w:color="auto"/>
      </w:divBdr>
      <w:divsChild>
        <w:div w:id="1132594807">
          <w:marLeft w:val="0"/>
          <w:marRight w:val="0"/>
          <w:marTop w:val="0"/>
          <w:marBottom w:val="0"/>
          <w:divBdr>
            <w:top w:val="none" w:sz="0" w:space="0" w:color="auto"/>
            <w:left w:val="none" w:sz="0" w:space="0" w:color="auto"/>
            <w:bottom w:val="none" w:sz="0" w:space="0" w:color="auto"/>
            <w:right w:val="none" w:sz="0" w:space="0" w:color="auto"/>
          </w:divBdr>
          <w:divsChild>
            <w:div w:id="1110128535">
              <w:marLeft w:val="0"/>
              <w:marRight w:val="0"/>
              <w:marTop w:val="0"/>
              <w:marBottom w:val="0"/>
              <w:divBdr>
                <w:top w:val="none" w:sz="0" w:space="0" w:color="auto"/>
                <w:left w:val="none" w:sz="0" w:space="0" w:color="auto"/>
                <w:bottom w:val="none" w:sz="0" w:space="0" w:color="auto"/>
                <w:right w:val="none" w:sz="0" w:space="0" w:color="auto"/>
              </w:divBdr>
              <w:divsChild>
                <w:div w:id="2717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681">
      <w:bodyDiv w:val="1"/>
      <w:marLeft w:val="0"/>
      <w:marRight w:val="0"/>
      <w:marTop w:val="0"/>
      <w:marBottom w:val="0"/>
      <w:divBdr>
        <w:top w:val="none" w:sz="0" w:space="0" w:color="auto"/>
        <w:left w:val="none" w:sz="0" w:space="0" w:color="auto"/>
        <w:bottom w:val="none" w:sz="0" w:space="0" w:color="auto"/>
        <w:right w:val="none" w:sz="0" w:space="0" w:color="auto"/>
      </w:divBdr>
      <w:divsChild>
        <w:div w:id="482818913">
          <w:marLeft w:val="0"/>
          <w:marRight w:val="0"/>
          <w:marTop w:val="0"/>
          <w:marBottom w:val="0"/>
          <w:divBdr>
            <w:top w:val="none" w:sz="0" w:space="0" w:color="auto"/>
            <w:left w:val="none" w:sz="0" w:space="0" w:color="auto"/>
            <w:bottom w:val="none" w:sz="0" w:space="0" w:color="auto"/>
            <w:right w:val="none" w:sz="0" w:space="0" w:color="auto"/>
          </w:divBdr>
          <w:divsChild>
            <w:div w:id="250546681">
              <w:marLeft w:val="0"/>
              <w:marRight w:val="0"/>
              <w:marTop w:val="0"/>
              <w:marBottom w:val="0"/>
              <w:divBdr>
                <w:top w:val="none" w:sz="0" w:space="0" w:color="auto"/>
                <w:left w:val="none" w:sz="0" w:space="0" w:color="auto"/>
                <w:bottom w:val="none" w:sz="0" w:space="0" w:color="auto"/>
                <w:right w:val="none" w:sz="0" w:space="0" w:color="auto"/>
              </w:divBdr>
              <w:divsChild>
                <w:div w:id="5899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2433">
      <w:bodyDiv w:val="1"/>
      <w:marLeft w:val="0"/>
      <w:marRight w:val="0"/>
      <w:marTop w:val="0"/>
      <w:marBottom w:val="0"/>
      <w:divBdr>
        <w:top w:val="none" w:sz="0" w:space="0" w:color="auto"/>
        <w:left w:val="none" w:sz="0" w:space="0" w:color="auto"/>
        <w:bottom w:val="none" w:sz="0" w:space="0" w:color="auto"/>
        <w:right w:val="none" w:sz="0" w:space="0" w:color="auto"/>
      </w:divBdr>
      <w:divsChild>
        <w:div w:id="396438985">
          <w:marLeft w:val="0"/>
          <w:marRight w:val="0"/>
          <w:marTop w:val="0"/>
          <w:marBottom w:val="0"/>
          <w:divBdr>
            <w:top w:val="none" w:sz="0" w:space="0" w:color="auto"/>
            <w:left w:val="none" w:sz="0" w:space="0" w:color="auto"/>
            <w:bottom w:val="none" w:sz="0" w:space="0" w:color="auto"/>
            <w:right w:val="none" w:sz="0" w:space="0" w:color="auto"/>
          </w:divBdr>
          <w:divsChild>
            <w:div w:id="990983496">
              <w:marLeft w:val="0"/>
              <w:marRight w:val="0"/>
              <w:marTop w:val="0"/>
              <w:marBottom w:val="0"/>
              <w:divBdr>
                <w:top w:val="none" w:sz="0" w:space="0" w:color="auto"/>
                <w:left w:val="none" w:sz="0" w:space="0" w:color="auto"/>
                <w:bottom w:val="none" w:sz="0" w:space="0" w:color="auto"/>
                <w:right w:val="none" w:sz="0" w:space="0" w:color="auto"/>
              </w:divBdr>
              <w:divsChild>
                <w:div w:id="29720106">
                  <w:marLeft w:val="0"/>
                  <w:marRight w:val="0"/>
                  <w:marTop w:val="0"/>
                  <w:marBottom w:val="0"/>
                  <w:divBdr>
                    <w:top w:val="none" w:sz="0" w:space="0" w:color="auto"/>
                    <w:left w:val="none" w:sz="0" w:space="0" w:color="auto"/>
                    <w:bottom w:val="none" w:sz="0" w:space="0" w:color="auto"/>
                    <w:right w:val="none" w:sz="0" w:space="0" w:color="auto"/>
                  </w:divBdr>
                  <w:divsChild>
                    <w:div w:id="17878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817">
      <w:bodyDiv w:val="1"/>
      <w:marLeft w:val="0"/>
      <w:marRight w:val="0"/>
      <w:marTop w:val="0"/>
      <w:marBottom w:val="0"/>
      <w:divBdr>
        <w:top w:val="none" w:sz="0" w:space="0" w:color="auto"/>
        <w:left w:val="none" w:sz="0" w:space="0" w:color="auto"/>
        <w:bottom w:val="none" w:sz="0" w:space="0" w:color="auto"/>
        <w:right w:val="none" w:sz="0" w:space="0" w:color="auto"/>
      </w:divBdr>
      <w:divsChild>
        <w:div w:id="582688650">
          <w:marLeft w:val="0"/>
          <w:marRight w:val="0"/>
          <w:marTop w:val="0"/>
          <w:marBottom w:val="0"/>
          <w:divBdr>
            <w:top w:val="none" w:sz="0" w:space="0" w:color="auto"/>
            <w:left w:val="none" w:sz="0" w:space="0" w:color="auto"/>
            <w:bottom w:val="none" w:sz="0" w:space="0" w:color="auto"/>
            <w:right w:val="none" w:sz="0" w:space="0" w:color="auto"/>
          </w:divBdr>
          <w:divsChild>
            <w:div w:id="232325951">
              <w:marLeft w:val="0"/>
              <w:marRight w:val="0"/>
              <w:marTop w:val="0"/>
              <w:marBottom w:val="0"/>
              <w:divBdr>
                <w:top w:val="none" w:sz="0" w:space="0" w:color="auto"/>
                <w:left w:val="none" w:sz="0" w:space="0" w:color="auto"/>
                <w:bottom w:val="none" w:sz="0" w:space="0" w:color="auto"/>
                <w:right w:val="none" w:sz="0" w:space="0" w:color="auto"/>
              </w:divBdr>
              <w:divsChild>
                <w:div w:id="1390038322">
                  <w:marLeft w:val="0"/>
                  <w:marRight w:val="0"/>
                  <w:marTop w:val="0"/>
                  <w:marBottom w:val="0"/>
                  <w:divBdr>
                    <w:top w:val="none" w:sz="0" w:space="0" w:color="auto"/>
                    <w:left w:val="none" w:sz="0" w:space="0" w:color="auto"/>
                    <w:bottom w:val="none" w:sz="0" w:space="0" w:color="auto"/>
                    <w:right w:val="none" w:sz="0" w:space="0" w:color="auto"/>
                  </w:divBdr>
                  <w:divsChild>
                    <w:div w:id="14959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8413">
      <w:bodyDiv w:val="1"/>
      <w:marLeft w:val="0"/>
      <w:marRight w:val="0"/>
      <w:marTop w:val="0"/>
      <w:marBottom w:val="0"/>
      <w:divBdr>
        <w:top w:val="none" w:sz="0" w:space="0" w:color="auto"/>
        <w:left w:val="none" w:sz="0" w:space="0" w:color="auto"/>
        <w:bottom w:val="none" w:sz="0" w:space="0" w:color="auto"/>
        <w:right w:val="none" w:sz="0" w:space="0" w:color="auto"/>
      </w:divBdr>
      <w:divsChild>
        <w:div w:id="1722051435">
          <w:marLeft w:val="0"/>
          <w:marRight w:val="0"/>
          <w:marTop w:val="0"/>
          <w:marBottom w:val="0"/>
          <w:divBdr>
            <w:top w:val="none" w:sz="0" w:space="0" w:color="auto"/>
            <w:left w:val="none" w:sz="0" w:space="0" w:color="auto"/>
            <w:bottom w:val="none" w:sz="0" w:space="0" w:color="auto"/>
            <w:right w:val="none" w:sz="0" w:space="0" w:color="auto"/>
          </w:divBdr>
          <w:divsChild>
            <w:div w:id="1002857498">
              <w:marLeft w:val="0"/>
              <w:marRight w:val="0"/>
              <w:marTop w:val="0"/>
              <w:marBottom w:val="0"/>
              <w:divBdr>
                <w:top w:val="none" w:sz="0" w:space="0" w:color="auto"/>
                <w:left w:val="none" w:sz="0" w:space="0" w:color="auto"/>
                <w:bottom w:val="none" w:sz="0" w:space="0" w:color="auto"/>
                <w:right w:val="none" w:sz="0" w:space="0" w:color="auto"/>
              </w:divBdr>
              <w:divsChild>
                <w:div w:id="51080067">
                  <w:marLeft w:val="0"/>
                  <w:marRight w:val="0"/>
                  <w:marTop w:val="0"/>
                  <w:marBottom w:val="0"/>
                  <w:divBdr>
                    <w:top w:val="none" w:sz="0" w:space="0" w:color="auto"/>
                    <w:left w:val="none" w:sz="0" w:space="0" w:color="auto"/>
                    <w:bottom w:val="none" w:sz="0" w:space="0" w:color="auto"/>
                    <w:right w:val="none" w:sz="0" w:space="0" w:color="auto"/>
                  </w:divBdr>
                  <w:divsChild>
                    <w:div w:id="1676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0642">
      <w:bodyDiv w:val="1"/>
      <w:marLeft w:val="0"/>
      <w:marRight w:val="0"/>
      <w:marTop w:val="0"/>
      <w:marBottom w:val="0"/>
      <w:divBdr>
        <w:top w:val="none" w:sz="0" w:space="0" w:color="auto"/>
        <w:left w:val="none" w:sz="0" w:space="0" w:color="auto"/>
        <w:bottom w:val="none" w:sz="0" w:space="0" w:color="auto"/>
        <w:right w:val="none" w:sz="0" w:space="0" w:color="auto"/>
      </w:divBdr>
      <w:divsChild>
        <w:div w:id="151800791">
          <w:marLeft w:val="0"/>
          <w:marRight w:val="0"/>
          <w:marTop w:val="0"/>
          <w:marBottom w:val="0"/>
          <w:divBdr>
            <w:top w:val="none" w:sz="0" w:space="0" w:color="auto"/>
            <w:left w:val="none" w:sz="0" w:space="0" w:color="auto"/>
            <w:bottom w:val="none" w:sz="0" w:space="0" w:color="auto"/>
            <w:right w:val="none" w:sz="0" w:space="0" w:color="auto"/>
          </w:divBdr>
          <w:divsChild>
            <w:div w:id="331421444">
              <w:marLeft w:val="0"/>
              <w:marRight w:val="0"/>
              <w:marTop w:val="0"/>
              <w:marBottom w:val="0"/>
              <w:divBdr>
                <w:top w:val="none" w:sz="0" w:space="0" w:color="auto"/>
                <w:left w:val="none" w:sz="0" w:space="0" w:color="auto"/>
                <w:bottom w:val="none" w:sz="0" w:space="0" w:color="auto"/>
                <w:right w:val="none" w:sz="0" w:space="0" w:color="auto"/>
              </w:divBdr>
              <w:divsChild>
                <w:div w:id="1711684242">
                  <w:marLeft w:val="0"/>
                  <w:marRight w:val="0"/>
                  <w:marTop w:val="0"/>
                  <w:marBottom w:val="0"/>
                  <w:divBdr>
                    <w:top w:val="none" w:sz="0" w:space="0" w:color="auto"/>
                    <w:left w:val="none" w:sz="0" w:space="0" w:color="auto"/>
                    <w:bottom w:val="none" w:sz="0" w:space="0" w:color="auto"/>
                    <w:right w:val="none" w:sz="0" w:space="0" w:color="auto"/>
                  </w:divBdr>
                  <w:divsChild>
                    <w:div w:id="15945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5279">
      <w:bodyDiv w:val="1"/>
      <w:marLeft w:val="0"/>
      <w:marRight w:val="0"/>
      <w:marTop w:val="0"/>
      <w:marBottom w:val="0"/>
      <w:divBdr>
        <w:top w:val="none" w:sz="0" w:space="0" w:color="auto"/>
        <w:left w:val="none" w:sz="0" w:space="0" w:color="auto"/>
        <w:bottom w:val="none" w:sz="0" w:space="0" w:color="auto"/>
        <w:right w:val="none" w:sz="0" w:space="0" w:color="auto"/>
      </w:divBdr>
      <w:divsChild>
        <w:div w:id="225342446">
          <w:marLeft w:val="0"/>
          <w:marRight w:val="0"/>
          <w:marTop w:val="0"/>
          <w:marBottom w:val="0"/>
          <w:divBdr>
            <w:top w:val="none" w:sz="0" w:space="0" w:color="auto"/>
            <w:left w:val="none" w:sz="0" w:space="0" w:color="auto"/>
            <w:bottom w:val="none" w:sz="0" w:space="0" w:color="auto"/>
            <w:right w:val="none" w:sz="0" w:space="0" w:color="auto"/>
          </w:divBdr>
          <w:divsChild>
            <w:div w:id="1065757893">
              <w:marLeft w:val="0"/>
              <w:marRight w:val="0"/>
              <w:marTop w:val="0"/>
              <w:marBottom w:val="0"/>
              <w:divBdr>
                <w:top w:val="none" w:sz="0" w:space="0" w:color="auto"/>
                <w:left w:val="none" w:sz="0" w:space="0" w:color="auto"/>
                <w:bottom w:val="none" w:sz="0" w:space="0" w:color="auto"/>
                <w:right w:val="none" w:sz="0" w:space="0" w:color="auto"/>
              </w:divBdr>
              <w:divsChild>
                <w:div w:id="1064720312">
                  <w:marLeft w:val="0"/>
                  <w:marRight w:val="0"/>
                  <w:marTop w:val="0"/>
                  <w:marBottom w:val="0"/>
                  <w:divBdr>
                    <w:top w:val="none" w:sz="0" w:space="0" w:color="auto"/>
                    <w:left w:val="none" w:sz="0" w:space="0" w:color="auto"/>
                    <w:bottom w:val="none" w:sz="0" w:space="0" w:color="auto"/>
                    <w:right w:val="none" w:sz="0" w:space="0" w:color="auto"/>
                  </w:divBdr>
                  <w:divsChild>
                    <w:div w:id="14114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59954">
      <w:bodyDiv w:val="1"/>
      <w:marLeft w:val="0"/>
      <w:marRight w:val="0"/>
      <w:marTop w:val="0"/>
      <w:marBottom w:val="0"/>
      <w:divBdr>
        <w:top w:val="none" w:sz="0" w:space="0" w:color="auto"/>
        <w:left w:val="none" w:sz="0" w:space="0" w:color="auto"/>
        <w:bottom w:val="none" w:sz="0" w:space="0" w:color="auto"/>
        <w:right w:val="none" w:sz="0" w:space="0" w:color="auto"/>
      </w:divBdr>
      <w:divsChild>
        <w:div w:id="192232979">
          <w:marLeft w:val="0"/>
          <w:marRight w:val="0"/>
          <w:marTop w:val="0"/>
          <w:marBottom w:val="0"/>
          <w:divBdr>
            <w:top w:val="none" w:sz="0" w:space="0" w:color="auto"/>
            <w:left w:val="none" w:sz="0" w:space="0" w:color="auto"/>
            <w:bottom w:val="none" w:sz="0" w:space="0" w:color="auto"/>
            <w:right w:val="none" w:sz="0" w:space="0" w:color="auto"/>
          </w:divBdr>
          <w:divsChild>
            <w:div w:id="1216969483">
              <w:marLeft w:val="0"/>
              <w:marRight w:val="0"/>
              <w:marTop w:val="0"/>
              <w:marBottom w:val="0"/>
              <w:divBdr>
                <w:top w:val="none" w:sz="0" w:space="0" w:color="auto"/>
                <w:left w:val="none" w:sz="0" w:space="0" w:color="auto"/>
                <w:bottom w:val="none" w:sz="0" w:space="0" w:color="auto"/>
                <w:right w:val="none" w:sz="0" w:space="0" w:color="auto"/>
              </w:divBdr>
              <w:divsChild>
                <w:div w:id="165872735">
                  <w:marLeft w:val="0"/>
                  <w:marRight w:val="0"/>
                  <w:marTop w:val="0"/>
                  <w:marBottom w:val="0"/>
                  <w:divBdr>
                    <w:top w:val="none" w:sz="0" w:space="0" w:color="auto"/>
                    <w:left w:val="none" w:sz="0" w:space="0" w:color="auto"/>
                    <w:bottom w:val="none" w:sz="0" w:space="0" w:color="auto"/>
                    <w:right w:val="none" w:sz="0" w:space="0" w:color="auto"/>
                  </w:divBdr>
                  <w:divsChild>
                    <w:div w:id="11575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9747">
      <w:bodyDiv w:val="1"/>
      <w:marLeft w:val="0"/>
      <w:marRight w:val="0"/>
      <w:marTop w:val="0"/>
      <w:marBottom w:val="0"/>
      <w:divBdr>
        <w:top w:val="none" w:sz="0" w:space="0" w:color="auto"/>
        <w:left w:val="none" w:sz="0" w:space="0" w:color="auto"/>
        <w:bottom w:val="none" w:sz="0" w:space="0" w:color="auto"/>
        <w:right w:val="none" w:sz="0" w:space="0" w:color="auto"/>
      </w:divBdr>
      <w:divsChild>
        <w:div w:id="2081361958">
          <w:marLeft w:val="0"/>
          <w:marRight w:val="0"/>
          <w:marTop w:val="0"/>
          <w:marBottom w:val="0"/>
          <w:divBdr>
            <w:top w:val="none" w:sz="0" w:space="0" w:color="auto"/>
            <w:left w:val="none" w:sz="0" w:space="0" w:color="auto"/>
            <w:bottom w:val="none" w:sz="0" w:space="0" w:color="auto"/>
            <w:right w:val="none" w:sz="0" w:space="0" w:color="auto"/>
          </w:divBdr>
          <w:divsChild>
            <w:div w:id="2126384573">
              <w:marLeft w:val="0"/>
              <w:marRight w:val="0"/>
              <w:marTop w:val="0"/>
              <w:marBottom w:val="0"/>
              <w:divBdr>
                <w:top w:val="none" w:sz="0" w:space="0" w:color="auto"/>
                <w:left w:val="none" w:sz="0" w:space="0" w:color="auto"/>
                <w:bottom w:val="none" w:sz="0" w:space="0" w:color="auto"/>
                <w:right w:val="none" w:sz="0" w:space="0" w:color="auto"/>
              </w:divBdr>
              <w:divsChild>
                <w:div w:id="1566990228">
                  <w:marLeft w:val="0"/>
                  <w:marRight w:val="0"/>
                  <w:marTop w:val="0"/>
                  <w:marBottom w:val="0"/>
                  <w:divBdr>
                    <w:top w:val="none" w:sz="0" w:space="0" w:color="auto"/>
                    <w:left w:val="none" w:sz="0" w:space="0" w:color="auto"/>
                    <w:bottom w:val="none" w:sz="0" w:space="0" w:color="auto"/>
                    <w:right w:val="none" w:sz="0" w:space="0" w:color="auto"/>
                  </w:divBdr>
                  <w:divsChild>
                    <w:div w:id="831143052">
                      <w:marLeft w:val="0"/>
                      <w:marRight w:val="0"/>
                      <w:marTop w:val="0"/>
                      <w:marBottom w:val="0"/>
                      <w:divBdr>
                        <w:top w:val="none" w:sz="0" w:space="0" w:color="auto"/>
                        <w:left w:val="none" w:sz="0" w:space="0" w:color="auto"/>
                        <w:bottom w:val="none" w:sz="0" w:space="0" w:color="auto"/>
                        <w:right w:val="none" w:sz="0" w:space="0" w:color="auto"/>
                      </w:divBdr>
                    </w:div>
                  </w:divsChild>
                </w:div>
                <w:div w:id="1360274414">
                  <w:marLeft w:val="0"/>
                  <w:marRight w:val="0"/>
                  <w:marTop w:val="0"/>
                  <w:marBottom w:val="0"/>
                  <w:divBdr>
                    <w:top w:val="none" w:sz="0" w:space="0" w:color="auto"/>
                    <w:left w:val="none" w:sz="0" w:space="0" w:color="auto"/>
                    <w:bottom w:val="none" w:sz="0" w:space="0" w:color="auto"/>
                    <w:right w:val="none" w:sz="0" w:space="0" w:color="auto"/>
                  </w:divBdr>
                  <w:divsChild>
                    <w:div w:id="12665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896">
              <w:marLeft w:val="0"/>
              <w:marRight w:val="0"/>
              <w:marTop w:val="0"/>
              <w:marBottom w:val="0"/>
              <w:divBdr>
                <w:top w:val="none" w:sz="0" w:space="0" w:color="auto"/>
                <w:left w:val="none" w:sz="0" w:space="0" w:color="auto"/>
                <w:bottom w:val="none" w:sz="0" w:space="0" w:color="auto"/>
                <w:right w:val="none" w:sz="0" w:space="0" w:color="auto"/>
              </w:divBdr>
              <w:divsChild>
                <w:div w:id="545023274">
                  <w:marLeft w:val="0"/>
                  <w:marRight w:val="0"/>
                  <w:marTop w:val="0"/>
                  <w:marBottom w:val="0"/>
                  <w:divBdr>
                    <w:top w:val="none" w:sz="0" w:space="0" w:color="auto"/>
                    <w:left w:val="none" w:sz="0" w:space="0" w:color="auto"/>
                    <w:bottom w:val="none" w:sz="0" w:space="0" w:color="auto"/>
                    <w:right w:val="none" w:sz="0" w:space="0" w:color="auto"/>
                  </w:divBdr>
                  <w:divsChild>
                    <w:div w:id="83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5339">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21015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0665">
          <w:marLeft w:val="0"/>
          <w:marRight w:val="0"/>
          <w:marTop w:val="0"/>
          <w:marBottom w:val="0"/>
          <w:divBdr>
            <w:top w:val="none" w:sz="0" w:space="0" w:color="auto"/>
            <w:left w:val="none" w:sz="0" w:space="0" w:color="auto"/>
            <w:bottom w:val="none" w:sz="0" w:space="0" w:color="auto"/>
            <w:right w:val="none" w:sz="0" w:space="0" w:color="auto"/>
          </w:divBdr>
          <w:divsChild>
            <w:div w:id="397634516">
              <w:marLeft w:val="0"/>
              <w:marRight w:val="0"/>
              <w:marTop w:val="0"/>
              <w:marBottom w:val="0"/>
              <w:divBdr>
                <w:top w:val="none" w:sz="0" w:space="0" w:color="auto"/>
                <w:left w:val="none" w:sz="0" w:space="0" w:color="auto"/>
                <w:bottom w:val="none" w:sz="0" w:space="0" w:color="auto"/>
                <w:right w:val="none" w:sz="0" w:space="0" w:color="auto"/>
              </w:divBdr>
              <w:divsChild>
                <w:div w:id="509175052">
                  <w:marLeft w:val="0"/>
                  <w:marRight w:val="0"/>
                  <w:marTop w:val="0"/>
                  <w:marBottom w:val="0"/>
                  <w:divBdr>
                    <w:top w:val="none" w:sz="0" w:space="0" w:color="auto"/>
                    <w:left w:val="none" w:sz="0" w:space="0" w:color="auto"/>
                    <w:bottom w:val="none" w:sz="0" w:space="0" w:color="auto"/>
                    <w:right w:val="none" w:sz="0" w:space="0" w:color="auto"/>
                  </w:divBdr>
                </w:div>
                <w:div w:id="7291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671">
      <w:bodyDiv w:val="1"/>
      <w:marLeft w:val="0"/>
      <w:marRight w:val="0"/>
      <w:marTop w:val="0"/>
      <w:marBottom w:val="0"/>
      <w:divBdr>
        <w:top w:val="none" w:sz="0" w:space="0" w:color="auto"/>
        <w:left w:val="none" w:sz="0" w:space="0" w:color="auto"/>
        <w:bottom w:val="none" w:sz="0" w:space="0" w:color="auto"/>
        <w:right w:val="none" w:sz="0" w:space="0" w:color="auto"/>
      </w:divBdr>
      <w:divsChild>
        <w:div w:id="1827360417">
          <w:marLeft w:val="0"/>
          <w:marRight w:val="0"/>
          <w:marTop w:val="0"/>
          <w:marBottom w:val="0"/>
          <w:divBdr>
            <w:top w:val="none" w:sz="0" w:space="0" w:color="auto"/>
            <w:left w:val="none" w:sz="0" w:space="0" w:color="auto"/>
            <w:bottom w:val="none" w:sz="0" w:space="0" w:color="auto"/>
            <w:right w:val="none" w:sz="0" w:space="0" w:color="auto"/>
          </w:divBdr>
          <w:divsChild>
            <w:div w:id="604577874">
              <w:marLeft w:val="0"/>
              <w:marRight w:val="0"/>
              <w:marTop w:val="0"/>
              <w:marBottom w:val="0"/>
              <w:divBdr>
                <w:top w:val="none" w:sz="0" w:space="0" w:color="auto"/>
                <w:left w:val="none" w:sz="0" w:space="0" w:color="auto"/>
                <w:bottom w:val="none" w:sz="0" w:space="0" w:color="auto"/>
                <w:right w:val="none" w:sz="0" w:space="0" w:color="auto"/>
              </w:divBdr>
              <w:divsChild>
                <w:div w:id="16408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070">
      <w:bodyDiv w:val="1"/>
      <w:marLeft w:val="0"/>
      <w:marRight w:val="0"/>
      <w:marTop w:val="0"/>
      <w:marBottom w:val="0"/>
      <w:divBdr>
        <w:top w:val="none" w:sz="0" w:space="0" w:color="auto"/>
        <w:left w:val="none" w:sz="0" w:space="0" w:color="auto"/>
        <w:bottom w:val="none" w:sz="0" w:space="0" w:color="auto"/>
        <w:right w:val="none" w:sz="0" w:space="0" w:color="auto"/>
      </w:divBdr>
      <w:divsChild>
        <w:div w:id="108359248">
          <w:marLeft w:val="0"/>
          <w:marRight w:val="0"/>
          <w:marTop w:val="0"/>
          <w:marBottom w:val="0"/>
          <w:divBdr>
            <w:top w:val="none" w:sz="0" w:space="0" w:color="auto"/>
            <w:left w:val="none" w:sz="0" w:space="0" w:color="auto"/>
            <w:bottom w:val="none" w:sz="0" w:space="0" w:color="auto"/>
            <w:right w:val="none" w:sz="0" w:space="0" w:color="auto"/>
          </w:divBdr>
          <w:divsChild>
            <w:div w:id="2103522982">
              <w:marLeft w:val="0"/>
              <w:marRight w:val="0"/>
              <w:marTop w:val="0"/>
              <w:marBottom w:val="0"/>
              <w:divBdr>
                <w:top w:val="none" w:sz="0" w:space="0" w:color="auto"/>
                <w:left w:val="none" w:sz="0" w:space="0" w:color="auto"/>
                <w:bottom w:val="none" w:sz="0" w:space="0" w:color="auto"/>
                <w:right w:val="none" w:sz="0" w:space="0" w:color="auto"/>
              </w:divBdr>
              <w:divsChild>
                <w:div w:id="1186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2660">
      <w:bodyDiv w:val="1"/>
      <w:marLeft w:val="0"/>
      <w:marRight w:val="0"/>
      <w:marTop w:val="0"/>
      <w:marBottom w:val="0"/>
      <w:divBdr>
        <w:top w:val="none" w:sz="0" w:space="0" w:color="auto"/>
        <w:left w:val="none" w:sz="0" w:space="0" w:color="auto"/>
        <w:bottom w:val="none" w:sz="0" w:space="0" w:color="auto"/>
        <w:right w:val="none" w:sz="0" w:space="0" w:color="auto"/>
      </w:divBdr>
      <w:divsChild>
        <w:div w:id="675767176">
          <w:marLeft w:val="0"/>
          <w:marRight w:val="0"/>
          <w:marTop w:val="0"/>
          <w:marBottom w:val="0"/>
          <w:divBdr>
            <w:top w:val="none" w:sz="0" w:space="0" w:color="auto"/>
            <w:left w:val="none" w:sz="0" w:space="0" w:color="auto"/>
            <w:bottom w:val="none" w:sz="0" w:space="0" w:color="auto"/>
            <w:right w:val="none" w:sz="0" w:space="0" w:color="auto"/>
          </w:divBdr>
          <w:divsChild>
            <w:div w:id="207692373">
              <w:marLeft w:val="0"/>
              <w:marRight w:val="0"/>
              <w:marTop w:val="0"/>
              <w:marBottom w:val="0"/>
              <w:divBdr>
                <w:top w:val="none" w:sz="0" w:space="0" w:color="auto"/>
                <w:left w:val="none" w:sz="0" w:space="0" w:color="auto"/>
                <w:bottom w:val="none" w:sz="0" w:space="0" w:color="auto"/>
                <w:right w:val="none" w:sz="0" w:space="0" w:color="auto"/>
              </w:divBdr>
              <w:divsChild>
                <w:div w:id="840199099">
                  <w:marLeft w:val="0"/>
                  <w:marRight w:val="0"/>
                  <w:marTop w:val="0"/>
                  <w:marBottom w:val="0"/>
                  <w:divBdr>
                    <w:top w:val="none" w:sz="0" w:space="0" w:color="auto"/>
                    <w:left w:val="none" w:sz="0" w:space="0" w:color="auto"/>
                    <w:bottom w:val="none" w:sz="0" w:space="0" w:color="auto"/>
                    <w:right w:val="none" w:sz="0" w:space="0" w:color="auto"/>
                  </w:divBdr>
                  <w:divsChild>
                    <w:div w:id="18472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7685">
      <w:bodyDiv w:val="1"/>
      <w:marLeft w:val="0"/>
      <w:marRight w:val="0"/>
      <w:marTop w:val="0"/>
      <w:marBottom w:val="0"/>
      <w:divBdr>
        <w:top w:val="none" w:sz="0" w:space="0" w:color="auto"/>
        <w:left w:val="none" w:sz="0" w:space="0" w:color="auto"/>
        <w:bottom w:val="none" w:sz="0" w:space="0" w:color="auto"/>
        <w:right w:val="none" w:sz="0" w:space="0" w:color="auto"/>
      </w:divBdr>
      <w:divsChild>
        <w:div w:id="480777311">
          <w:marLeft w:val="0"/>
          <w:marRight w:val="0"/>
          <w:marTop w:val="0"/>
          <w:marBottom w:val="0"/>
          <w:divBdr>
            <w:top w:val="none" w:sz="0" w:space="0" w:color="auto"/>
            <w:left w:val="none" w:sz="0" w:space="0" w:color="auto"/>
            <w:bottom w:val="none" w:sz="0" w:space="0" w:color="auto"/>
            <w:right w:val="none" w:sz="0" w:space="0" w:color="auto"/>
          </w:divBdr>
          <w:divsChild>
            <w:div w:id="727920557">
              <w:marLeft w:val="0"/>
              <w:marRight w:val="0"/>
              <w:marTop w:val="0"/>
              <w:marBottom w:val="0"/>
              <w:divBdr>
                <w:top w:val="none" w:sz="0" w:space="0" w:color="auto"/>
                <w:left w:val="none" w:sz="0" w:space="0" w:color="auto"/>
                <w:bottom w:val="none" w:sz="0" w:space="0" w:color="auto"/>
                <w:right w:val="none" w:sz="0" w:space="0" w:color="auto"/>
              </w:divBdr>
              <w:divsChild>
                <w:div w:id="1614750330">
                  <w:marLeft w:val="0"/>
                  <w:marRight w:val="0"/>
                  <w:marTop w:val="0"/>
                  <w:marBottom w:val="0"/>
                  <w:divBdr>
                    <w:top w:val="none" w:sz="0" w:space="0" w:color="auto"/>
                    <w:left w:val="none" w:sz="0" w:space="0" w:color="auto"/>
                    <w:bottom w:val="none" w:sz="0" w:space="0" w:color="auto"/>
                    <w:right w:val="none" w:sz="0" w:space="0" w:color="auto"/>
                  </w:divBdr>
                  <w:divsChild>
                    <w:div w:id="15243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4150">
      <w:bodyDiv w:val="1"/>
      <w:marLeft w:val="0"/>
      <w:marRight w:val="0"/>
      <w:marTop w:val="0"/>
      <w:marBottom w:val="0"/>
      <w:divBdr>
        <w:top w:val="none" w:sz="0" w:space="0" w:color="auto"/>
        <w:left w:val="none" w:sz="0" w:space="0" w:color="auto"/>
        <w:bottom w:val="none" w:sz="0" w:space="0" w:color="auto"/>
        <w:right w:val="none" w:sz="0" w:space="0" w:color="auto"/>
      </w:divBdr>
      <w:divsChild>
        <w:div w:id="739330046">
          <w:marLeft w:val="0"/>
          <w:marRight w:val="0"/>
          <w:marTop w:val="0"/>
          <w:marBottom w:val="0"/>
          <w:divBdr>
            <w:top w:val="none" w:sz="0" w:space="0" w:color="auto"/>
            <w:left w:val="none" w:sz="0" w:space="0" w:color="auto"/>
            <w:bottom w:val="none" w:sz="0" w:space="0" w:color="auto"/>
            <w:right w:val="none" w:sz="0" w:space="0" w:color="auto"/>
          </w:divBdr>
          <w:divsChild>
            <w:div w:id="2128771755">
              <w:marLeft w:val="0"/>
              <w:marRight w:val="0"/>
              <w:marTop w:val="0"/>
              <w:marBottom w:val="0"/>
              <w:divBdr>
                <w:top w:val="none" w:sz="0" w:space="0" w:color="auto"/>
                <w:left w:val="none" w:sz="0" w:space="0" w:color="auto"/>
                <w:bottom w:val="none" w:sz="0" w:space="0" w:color="auto"/>
                <w:right w:val="none" w:sz="0" w:space="0" w:color="auto"/>
              </w:divBdr>
              <w:divsChild>
                <w:div w:id="333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0959">
      <w:bodyDiv w:val="1"/>
      <w:marLeft w:val="0"/>
      <w:marRight w:val="0"/>
      <w:marTop w:val="0"/>
      <w:marBottom w:val="0"/>
      <w:divBdr>
        <w:top w:val="none" w:sz="0" w:space="0" w:color="auto"/>
        <w:left w:val="none" w:sz="0" w:space="0" w:color="auto"/>
        <w:bottom w:val="none" w:sz="0" w:space="0" w:color="auto"/>
        <w:right w:val="none" w:sz="0" w:space="0" w:color="auto"/>
      </w:divBdr>
      <w:divsChild>
        <w:div w:id="816805670">
          <w:marLeft w:val="0"/>
          <w:marRight w:val="0"/>
          <w:marTop w:val="0"/>
          <w:marBottom w:val="0"/>
          <w:divBdr>
            <w:top w:val="none" w:sz="0" w:space="0" w:color="auto"/>
            <w:left w:val="none" w:sz="0" w:space="0" w:color="auto"/>
            <w:bottom w:val="none" w:sz="0" w:space="0" w:color="auto"/>
            <w:right w:val="none" w:sz="0" w:space="0" w:color="auto"/>
          </w:divBdr>
          <w:divsChild>
            <w:div w:id="1762944765">
              <w:marLeft w:val="0"/>
              <w:marRight w:val="0"/>
              <w:marTop w:val="0"/>
              <w:marBottom w:val="0"/>
              <w:divBdr>
                <w:top w:val="none" w:sz="0" w:space="0" w:color="auto"/>
                <w:left w:val="none" w:sz="0" w:space="0" w:color="auto"/>
                <w:bottom w:val="none" w:sz="0" w:space="0" w:color="auto"/>
                <w:right w:val="none" w:sz="0" w:space="0" w:color="auto"/>
              </w:divBdr>
              <w:divsChild>
                <w:div w:id="15196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2203">
      <w:bodyDiv w:val="1"/>
      <w:marLeft w:val="0"/>
      <w:marRight w:val="0"/>
      <w:marTop w:val="0"/>
      <w:marBottom w:val="0"/>
      <w:divBdr>
        <w:top w:val="none" w:sz="0" w:space="0" w:color="auto"/>
        <w:left w:val="none" w:sz="0" w:space="0" w:color="auto"/>
        <w:bottom w:val="none" w:sz="0" w:space="0" w:color="auto"/>
        <w:right w:val="none" w:sz="0" w:space="0" w:color="auto"/>
      </w:divBdr>
      <w:divsChild>
        <w:div w:id="1191333246">
          <w:marLeft w:val="0"/>
          <w:marRight w:val="0"/>
          <w:marTop w:val="0"/>
          <w:marBottom w:val="0"/>
          <w:divBdr>
            <w:top w:val="none" w:sz="0" w:space="0" w:color="auto"/>
            <w:left w:val="none" w:sz="0" w:space="0" w:color="auto"/>
            <w:bottom w:val="none" w:sz="0" w:space="0" w:color="auto"/>
            <w:right w:val="none" w:sz="0" w:space="0" w:color="auto"/>
          </w:divBdr>
          <w:divsChild>
            <w:div w:id="1972400188">
              <w:marLeft w:val="0"/>
              <w:marRight w:val="0"/>
              <w:marTop w:val="0"/>
              <w:marBottom w:val="0"/>
              <w:divBdr>
                <w:top w:val="none" w:sz="0" w:space="0" w:color="auto"/>
                <w:left w:val="none" w:sz="0" w:space="0" w:color="auto"/>
                <w:bottom w:val="none" w:sz="0" w:space="0" w:color="auto"/>
                <w:right w:val="none" w:sz="0" w:space="0" w:color="auto"/>
              </w:divBdr>
              <w:divsChild>
                <w:div w:id="7733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53861">
      <w:bodyDiv w:val="1"/>
      <w:marLeft w:val="0"/>
      <w:marRight w:val="0"/>
      <w:marTop w:val="0"/>
      <w:marBottom w:val="0"/>
      <w:divBdr>
        <w:top w:val="none" w:sz="0" w:space="0" w:color="auto"/>
        <w:left w:val="none" w:sz="0" w:space="0" w:color="auto"/>
        <w:bottom w:val="none" w:sz="0" w:space="0" w:color="auto"/>
        <w:right w:val="none" w:sz="0" w:space="0" w:color="auto"/>
      </w:divBdr>
      <w:divsChild>
        <w:div w:id="176895193">
          <w:marLeft w:val="0"/>
          <w:marRight w:val="0"/>
          <w:marTop w:val="0"/>
          <w:marBottom w:val="0"/>
          <w:divBdr>
            <w:top w:val="none" w:sz="0" w:space="0" w:color="auto"/>
            <w:left w:val="none" w:sz="0" w:space="0" w:color="auto"/>
            <w:bottom w:val="none" w:sz="0" w:space="0" w:color="auto"/>
            <w:right w:val="none" w:sz="0" w:space="0" w:color="auto"/>
          </w:divBdr>
          <w:divsChild>
            <w:div w:id="571936763">
              <w:marLeft w:val="0"/>
              <w:marRight w:val="0"/>
              <w:marTop w:val="0"/>
              <w:marBottom w:val="0"/>
              <w:divBdr>
                <w:top w:val="none" w:sz="0" w:space="0" w:color="auto"/>
                <w:left w:val="none" w:sz="0" w:space="0" w:color="auto"/>
                <w:bottom w:val="none" w:sz="0" w:space="0" w:color="auto"/>
                <w:right w:val="none" w:sz="0" w:space="0" w:color="auto"/>
              </w:divBdr>
              <w:divsChild>
                <w:div w:id="5837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915">
      <w:bodyDiv w:val="1"/>
      <w:marLeft w:val="0"/>
      <w:marRight w:val="0"/>
      <w:marTop w:val="0"/>
      <w:marBottom w:val="0"/>
      <w:divBdr>
        <w:top w:val="none" w:sz="0" w:space="0" w:color="auto"/>
        <w:left w:val="none" w:sz="0" w:space="0" w:color="auto"/>
        <w:bottom w:val="none" w:sz="0" w:space="0" w:color="auto"/>
        <w:right w:val="none" w:sz="0" w:space="0" w:color="auto"/>
      </w:divBdr>
      <w:divsChild>
        <w:div w:id="1989698711">
          <w:marLeft w:val="0"/>
          <w:marRight w:val="0"/>
          <w:marTop w:val="0"/>
          <w:marBottom w:val="0"/>
          <w:divBdr>
            <w:top w:val="none" w:sz="0" w:space="0" w:color="auto"/>
            <w:left w:val="none" w:sz="0" w:space="0" w:color="auto"/>
            <w:bottom w:val="none" w:sz="0" w:space="0" w:color="auto"/>
            <w:right w:val="none" w:sz="0" w:space="0" w:color="auto"/>
          </w:divBdr>
          <w:divsChild>
            <w:div w:id="1773891028">
              <w:marLeft w:val="0"/>
              <w:marRight w:val="0"/>
              <w:marTop w:val="0"/>
              <w:marBottom w:val="0"/>
              <w:divBdr>
                <w:top w:val="none" w:sz="0" w:space="0" w:color="auto"/>
                <w:left w:val="none" w:sz="0" w:space="0" w:color="auto"/>
                <w:bottom w:val="none" w:sz="0" w:space="0" w:color="auto"/>
                <w:right w:val="none" w:sz="0" w:space="0" w:color="auto"/>
              </w:divBdr>
              <w:divsChild>
                <w:div w:id="11832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652">
          <w:marLeft w:val="0"/>
          <w:marRight w:val="0"/>
          <w:marTop w:val="0"/>
          <w:marBottom w:val="0"/>
          <w:divBdr>
            <w:top w:val="none" w:sz="0" w:space="0" w:color="auto"/>
            <w:left w:val="none" w:sz="0" w:space="0" w:color="auto"/>
            <w:bottom w:val="none" w:sz="0" w:space="0" w:color="auto"/>
            <w:right w:val="none" w:sz="0" w:space="0" w:color="auto"/>
          </w:divBdr>
          <w:divsChild>
            <w:div w:id="737359640">
              <w:marLeft w:val="0"/>
              <w:marRight w:val="0"/>
              <w:marTop w:val="0"/>
              <w:marBottom w:val="0"/>
              <w:divBdr>
                <w:top w:val="none" w:sz="0" w:space="0" w:color="auto"/>
                <w:left w:val="none" w:sz="0" w:space="0" w:color="auto"/>
                <w:bottom w:val="none" w:sz="0" w:space="0" w:color="auto"/>
                <w:right w:val="none" w:sz="0" w:space="0" w:color="auto"/>
              </w:divBdr>
              <w:divsChild>
                <w:div w:id="288821150">
                  <w:marLeft w:val="0"/>
                  <w:marRight w:val="0"/>
                  <w:marTop w:val="0"/>
                  <w:marBottom w:val="0"/>
                  <w:divBdr>
                    <w:top w:val="none" w:sz="0" w:space="0" w:color="auto"/>
                    <w:left w:val="none" w:sz="0" w:space="0" w:color="auto"/>
                    <w:bottom w:val="none" w:sz="0" w:space="0" w:color="auto"/>
                    <w:right w:val="none" w:sz="0" w:space="0" w:color="auto"/>
                  </w:divBdr>
                </w:div>
                <w:div w:id="6583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2186">
      <w:bodyDiv w:val="1"/>
      <w:marLeft w:val="0"/>
      <w:marRight w:val="0"/>
      <w:marTop w:val="0"/>
      <w:marBottom w:val="0"/>
      <w:divBdr>
        <w:top w:val="none" w:sz="0" w:space="0" w:color="auto"/>
        <w:left w:val="none" w:sz="0" w:space="0" w:color="auto"/>
        <w:bottom w:val="none" w:sz="0" w:space="0" w:color="auto"/>
        <w:right w:val="none" w:sz="0" w:space="0" w:color="auto"/>
      </w:divBdr>
      <w:divsChild>
        <w:div w:id="1638990435">
          <w:marLeft w:val="0"/>
          <w:marRight w:val="0"/>
          <w:marTop w:val="0"/>
          <w:marBottom w:val="0"/>
          <w:divBdr>
            <w:top w:val="none" w:sz="0" w:space="0" w:color="auto"/>
            <w:left w:val="none" w:sz="0" w:space="0" w:color="auto"/>
            <w:bottom w:val="none" w:sz="0" w:space="0" w:color="auto"/>
            <w:right w:val="none" w:sz="0" w:space="0" w:color="auto"/>
          </w:divBdr>
          <w:divsChild>
            <w:div w:id="1289511515">
              <w:marLeft w:val="0"/>
              <w:marRight w:val="0"/>
              <w:marTop w:val="0"/>
              <w:marBottom w:val="0"/>
              <w:divBdr>
                <w:top w:val="none" w:sz="0" w:space="0" w:color="auto"/>
                <w:left w:val="none" w:sz="0" w:space="0" w:color="auto"/>
                <w:bottom w:val="none" w:sz="0" w:space="0" w:color="auto"/>
                <w:right w:val="none" w:sz="0" w:space="0" w:color="auto"/>
              </w:divBdr>
              <w:divsChild>
                <w:div w:id="1410420446">
                  <w:marLeft w:val="0"/>
                  <w:marRight w:val="0"/>
                  <w:marTop w:val="0"/>
                  <w:marBottom w:val="0"/>
                  <w:divBdr>
                    <w:top w:val="none" w:sz="0" w:space="0" w:color="auto"/>
                    <w:left w:val="none" w:sz="0" w:space="0" w:color="auto"/>
                    <w:bottom w:val="none" w:sz="0" w:space="0" w:color="auto"/>
                    <w:right w:val="none" w:sz="0" w:space="0" w:color="auto"/>
                  </w:divBdr>
                  <w:divsChild>
                    <w:div w:id="13788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01244">
      <w:bodyDiv w:val="1"/>
      <w:marLeft w:val="0"/>
      <w:marRight w:val="0"/>
      <w:marTop w:val="0"/>
      <w:marBottom w:val="0"/>
      <w:divBdr>
        <w:top w:val="none" w:sz="0" w:space="0" w:color="auto"/>
        <w:left w:val="none" w:sz="0" w:space="0" w:color="auto"/>
        <w:bottom w:val="none" w:sz="0" w:space="0" w:color="auto"/>
        <w:right w:val="none" w:sz="0" w:space="0" w:color="auto"/>
      </w:divBdr>
      <w:divsChild>
        <w:div w:id="1163202788">
          <w:marLeft w:val="0"/>
          <w:marRight w:val="0"/>
          <w:marTop w:val="0"/>
          <w:marBottom w:val="0"/>
          <w:divBdr>
            <w:top w:val="none" w:sz="0" w:space="0" w:color="auto"/>
            <w:left w:val="none" w:sz="0" w:space="0" w:color="auto"/>
            <w:bottom w:val="none" w:sz="0" w:space="0" w:color="auto"/>
            <w:right w:val="none" w:sz="0" w:space="0" w:color="auto"/>
          </w:divBdr>
          <w:divsChild>
            <w:div w:id="1780490604">
              <w:marLeft w:val="0"/>
              <w:marRight w:val="0"/>
              <w:marTop w:val="0"/>
              <w:marBottom w:val="0"/>
              <w:divBdr>
                <w:top w:val="none" w:sz="0" w:space="0" w:color="auto"/>
                <w:left w:val="none" w:sz="0" w:space="0" w:color="auto"/>
                <w:bottom w:val="none" w:sz="0" w:space="0" w:color="auto"/>
                <w:right w:val="none" w:sz="0" w:space="0" w:color="auto"/>
              </w:divBdr>
              <w:divsChild>
                <w:div w:id="1578245408">
                  <w:marLeft w:val="0"/>
                  <w:marRight w:val="0"/>
                  <w:marTop w:val="0"/>
                  <w:marBottom w:val="0"/>
                  <w:divBdr>
                    <w:top w:val="none" w:sz="0" w:space="0" w:color="auto"/>
                    <w:left w:val="none" w:sz="0" w:space="0" w:color="auto"/>
                    <w:bottom w:val="none" w:sz="0" w:space="0" w:color="auto"/>
                    <w:right w:val="none" w:sz="0" w:space="0" w:color="auto"/>
                  </w:divBdr>
                  <w:divsChild>
                    <w:div w:id="10986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546960">
      <w:bodyDiv w:val="1"/>
      <w:marLeft w:val="0"/>
      <w:marRight w:val="0"/>
      <w:marTop w:val="0"/>
      <w:marBottom w:val="0"/>
      <w:divBdr>
        <w:top w:val="none" w:sz="0" w:space="0" w:color="auto"/>
        <w:left w:val="none" w:sz="0" w:space="0" w:color="auto"/>
        <w:bottom w:val="none" w:sz="0" w:space="0" w:color="auto"/>
        <w:right w:val="none" w:sz="0" w:space="0" w:color="auto"/>
      </w:divBdr>
      <w:divsChild>
        <w:div w:id="643240905">
          <w:marLeft w:val="0"/>
          <w:marRight w:val="0"/>
          <w:marTop w:val="0"/>
          <w:marBottom w:val="0"/>
          <w:divBdr>
            <w:top w:val="none" w:sz="0" w:space="0" w:color="auto"/>
            <w:left w:val="none" w:sz="0" w:space="0" w:color="auto"/>
            <w:bottom w:val="none" w:sz="0" w:space="0" w:color="auto"/>
            <w:right w:val="none" w:sz="0" w:space="0" w:color="auto"/>
          </w:divBdr>
          <w:divsChild>
            <w:div w:id="2060353059">
              <w:marLeft w:val="0"/>
              <w:marRight w:val="0"/>
              <w:marTop w:val="0"/>
              <w:marBottom w:val="0"/>
              <w:divBdr>
                <w:top w:val="none" w:sz="0" w:space="0" w:color="auto"/>
                <w:left w:val="none" w:sz="0" w:space="0" w:color="auto"/>
                <w:bottom w:val="none" w:sz="0" w:space="0" w:color="auto"/>
                <w:right w:val="none" w:sz="0" w:space="0" w:color="auto"/>
              </w:divBdr>
              <w:divsChild>
                <w:div w:id="841773037">
                  <w:marLeft w:val="0"/>
                  <w:marRight w:val="0"/>
                  <w:marTop w:val="0"/>
                  <w:marBottom w:val="0"/>
                  <w:divBdr>
                    <w:top w:val="none" w:sz="0" w:space="0" w:color="auto"/>
                    <w:left w:val="none" w:sz="0" w:space="0" w:color="auto"/>
                    <w:bottom w:val="none" w:sz="0" w:space="0" w:color="auto"/>
                    <w:right w:val="none" w:sz="0" w:space="0" w:color="auto"/>
                  </w:divBdr>
                  <w:divsChild>
                    <w:div w:id="4315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8959">
      <w:bodyDiv w:val="1"/>
      <w:marLeft w:val="0"/>
      <w:marRight w:val="0"/>
      <w:marTop w:val="0"/>
      <w:marBottom w:val="0"/>
      <w:divBdr>
        <w:top w:val="none" w:sz="0" w:space="0" w:color="auto"/>
        <w:left w:val="none" w:sz="0" w:space="0" w:color="auto"/>
        <w:bottom w:val="none" w:sz="0" w:space="0" w:color="auto"/>
        <w:right w:val="none" w:sz="0" w:space="0" w:color="auto"/>
      </w:divBdr>
      <w:divsChild>
        <w:div w:id="200245160">
          <w:marLeft w:val="0"/>
          <w:marRight w:val="0"/>
          <w:marTop w:val="0"/>
          <w:marBottom w:val="0"/>
          <w:divBdr>
            <w:top w:val="none" w:sz="0" w:space="0" w:color="auto"/>
            <w:left w:val="none" w:sz="0" w:space="0" w:color="auto"/>
            <w:bottom w:val="none" w:sz="0" w:space="0" w:color="auto"/>
            <w:right w:val="none" w:sz="0" w:space="0" w:color="auto"/>
          </w:divBdr>
          <w:divsChild>
            <w:div w:id="1487629847">
              <w:marLeft w:val="0"/>
              <w:marRight w:val="0"/>
              <w:marTop w:val="0"/>
              <w:marBottom w:val="0"/>
              <w:divBdr>
                <w:top w:val="none" w:sz="0" w:space="0" w:color="auto"/>
                <w:left w:val="none" w:sz="0" w:space="0" w:color="auto"/>
                <w:bottom w:val="none" w:sz="0" w:space="0" w:color="auto"/>
                <w:right w:val="none" w:sz="0" w:space="0" w:color="auto"/>
              </w:divBdr>
              <w:divsChild>
                <w:div w:id="395202134">
                  <w:marLeft w:val="0"/>
                  <w:marRight w:val="0"/>
                  <w:marTop w:val="0"/>
                  <w:marBottom w:val="0"/>
                  <w:divBdr>
                    <w:top w:val="none" w:sz="0" w:space="0" w:color="auto"/>
                    <w:left w:val="none" w:sz="0" w:space="0" w:color="auto"/>
                    <w:bottom w:val="none" w:sz="0" w:space="0" w:color="auto"/>
                    <w:right w:val="none" w:sz="0" w:space="0" w:color="auto"/>
                  </w:divBdr>
                  <w:divsChild>
                    <w:div w:id="5826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72587">
      <w:bodyDiv w:val="1"/>
      <w:marLeft w:val="0"/>
      <w:marRight w:val="0"/>
      <w:marTop w:val="0"/>
      <w:marBottom w:val="0"/>
      <w:divBdr>
        <w:top w:val="none" w:sz="0" w:space="0" w:color="auto"/>
        <w:left w:val="none" w:sz="0" w:space="0" w:color="auto"/>
        <w:bottom w:val="none" w:sz="0" w:space="0" w:color="auto"/>
        <w:right w:val="none" w:sz="0" w:space="0" w:color="auto"/>
      </w:divBdr>
      <w:divsChild>
        <w:div w:id="712195560">
          <w:marLeft w:val="0"/>
          <w:marRight w:val="0"/>
          <w:marTop w:val="0"/>
          <w:marBottom w:val="0"/>
          <w:divBdr>
            <w:top w:val="none" w:sz="0" w:space="0" w:color="auto"/>
            <w:left w:val="none" w:sz="0" w:space="0" w:color="auto"/>
            <w:bottom w:val="none" w:sz="0" w:space="0" w:color="auto"/>
            <w:right w:val="none" w:sz="0" w:space="0" w:color="auto"/>
          </w:divBdr>
          <w:divsChild>
            <w:div w:id="686760049">
              <w:marLeft w:val="0"/>
              <w:marRight w:val="0"/>
              <w:marTop w:val="0"/>
              <w:marBottom w:val="0"/>
              <w:divBdr>
                <w:top w:val="none" w:sz="0" w:space="0" w:color="auto"/>
                <w:left w:val="none" w:sz="0" w:space="0" w:color="auto"/>
                <w:bottom w:val="none" w:sz="0" w:space="0" w:color="auto"/>
                <w:right w:val="none" w:sz="0" w:space="0" w:color="auto"/>
              </w:divBdr>
              <w:divsChild>
                <w:div w:id="1796176762">
                  <w:marLeft w:val="0"/>
                  <w:marRight w:val="0"/>
                  <w:marTop w:val="0"/>
                  <w:marBottom w:val="0"/>
                  <w:divBdr>
                    <w:top w:val="none" w:sz="0" w:space="0" w:color="auto"/>
                    <w:left w:val="none" w:sz="0" w:space="0" w:color="auto"/>
                    <w:bottom w:val="none" w:sz="0" w:space="0" w:color="auto"/>
                    <w:right w:val="none" w:sz="0" w:space="0" w:color="auto"/>
                  </w:divBdr>
                  <w:divsChild>
                    <w:div w:id="14821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20393">
      <w:bodyDiv w:val="1"/>
      <w:marLeft w:val="0"/>
      <w:marRight w:val="0"/>
      <w:marTop w:val="0"/>
      <w:marBottom w:val="0"/>
      <w:divBdr>
        <w:top w:val="none" w:sz="0" w:space="0" w:color="auto"/>
        <w:left w:val="none" w:sz="0" w:space="0" w:color="auto"/>
        <w:bottom w:val="none" w:sz="0" w:space="0" w:color="auto"/>
        <w:right w:val="none" w:sz="0" w:space="0" w:color="auto"/>
      </w:divBdr>
      <w:divsChild>
        <w:div w:id="508301290">
          <w:marLeft w:val="0"/>
          <w:marRight w:val="0"/>
          <w:marTop w:val="0"/>
          <w:marBottom w:val="0"/>
          <w:divBdr>
            <w:top w:val="none" w:sz="0" w:space="0" w:color="auto"/>
            <w:left w:val="none" w:sz="0" w:space="0" w:color="auto"/>
            <w:bottom w:val="none" w:sz="0" w:space="0" w:color="auto"/>
            <w:right w:val="none" w:sz="0" w:space="0" w:color="auto"/>
          </w:divBdr>
          <w:divsChild>
            <w:div w:id="2054183843">
              <w:marLeft w:val="0"/>
              <w:marRight w:val="0"/>
              <w:marTop w:val="0"/>
              <w:marBottom w:val="0"/>
              <w:divBdr>
                <w:top w:val="none" w:sz="0" w:space="0" w:color="auto"/>
                <w:left w:val="none" w:sz="0" w:space="0" w:color="auto"/>
                <w:bottom w:val="none" w:sz="0" w:space="0" w:color="auto"/>
                <w:right w:val="none" w:sz="0" w:space="0" w:color="auto"/>
              </w:divBdr>
              <w:divsChild>
                <w:div w:id="4141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4120">
      <w:bodyDiv w:val="1"/>
      <w:marLeft w:val="0"/>
      <w:marRight w:val="0"/>
      <w:marTop w:val="0"/>
      <w:marBottom w:val="0"/>
      <w:divBdr>
        <w:top w:val="none" w:sz="0" w:space="0" w:color="auto"/>
        <w:left w:val="none" w:sz="0" w:space="0" w:color="auto"/>
        <w:bottom w:val="none" w:sz="0" w:space="0" w:color="auto"/>
        <w:right w:val="none" w:sz="0" w:space="0" w:color="auto"/>
      </w:divBdr>
      <w:divsChild>
        <w:div w:id="1208033359">
          <w:marLeft w:val="0"/>
          <w:marRight w:val="0"/>
          <w:marTop w:val="0"/>
          <w:marBottom w:val="0"/>
          <w:divBdr>
            <w:top w:val="none" w:sz="0" w:space="0" w:color="auto"/>
            <w:left w:val="none" w:sz="0" w:space="0" w:color="auto"/>
            <w:bottom w:val="none" w:sz="0" w:space="0" w:color="auto"/>
            <w:right w:val="none" w:sz="0" w:space="0" w:color="auto"/>
          </w:divBdr>
          <w:divsChild>
            <w:div w:id="651258262">
              <w:marLeft w:val="0"/>
              <w:marRight w:val="0"/>
              <w:marTop w:val="0"/>
              <w:marBottom w:val="0"/>
              <w:divBdr>
                <w:top w:val="none" w:sz="0" w:space="0" w:color="auto"/>
                <w:left w:val="none" w:sz="0" w:space="0" w:color="auto"/>
                <w:bottom w:val="none" w:sz="0" w:space="0" w:color="auto"/>
                <w:right w:val="none" w:sz="0" w:space="0" w:color="auto"/>
              </w:divBdr>
              <w:divsChild>
                <w:div w:id="793670865">
                  <w:marLeft w:val="0"/>
                  <w:marRight w:val="0"/>
                  <w:marTop w:val="0"/>
                  <w:marBottom w:val="0"/>
                  <w:divBdr>
                    <w:top w:val="none" w:sz="0" w:space="0" w:color="auto"/>
                    <w:left w:val="none" w:sz="0" w:space="0" w:color="auto"/>
                    <w:bottom w:val="none" w:sz="0" w:space="0" w:color="auto"/>
                    <w:right w:val="none" w:sz="0" w:space="0" w:color="auto"/>
                  </w:divBdr>
                  <w:divsChild>
                    <w:div w:id="2959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89947">
      <w:bodyDiv w:val="1"/>
      <w:marLeft w:val="0"/>
      <w:marRight w:val="0"/>
      <w:marTop w:val="0"/>
      <w:marBottom w:val="0"/>
      <w:divBdr>
        <w:top w:val="none" w:sz="0" w:space="0" w:color="auto"/>
        <w:left w:val="none" w:sz="0" w:space="0" w:color="auto"/>
        <w:bottom w:val="none" w:sz="0" w:space="0" w:color="auto"/>
        <w:right w:val="none" w:sz="0" w:space="0" w:color="auto"/>
      </w:divBdr>
      <w:divsChild>
        <w:div w:id="1633898345">
          <w:marLeft w:val="0"/>
          <w:marRight w:val="0"/>
          <w:marTop w:val="0"/>
          <w:marBottom w:val="0"/>
          <w:divBdr>
            <w:top w:val="none" w:sz="0" w:space="0" w:color="auto"/>
            <w:left w:val="none" w:sz="0" w:space="0" w:color="auto"/>
            <w:bottom w:val="none" w:sz="0" w:space="0" w:color="auto"/>
            <w:right w:val="none" w:sz="0" w:space="0" w:color="auto"/>
          </w:divBdr>
          <w:divsChild>
            <w:div w:id="687486195">
              <w:marLeft w:val="0"/>
              <w:marRight w:val="0"/>
              <w:marTop w:val="0"/>
              <w:marBottom w:val="0"/>
              <w:divBdr>
                <w:top w:val="none" w:sz="0" w:space="0" w:color="auto"/>
                <w:left w:val="none" w:sz="0" w:space="0" w:color="auto"/>
                <w:bottom w:val="none" w:sz="0" w:space="0" w:color="auto"/>
                <w:right w:val="none" w:sz="0" w:space="0" w:color="auto"/>
              </w:divBdr>
              <w:divsChild>
                <w:div w:id="673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241">
          <w:marLeft w:val="0"/>
          <w:marRight w:val="0"/>
          <w:marTop w:val="0"/>
          <w:marBottom w:val="0"/>
          <w:divBdr>
            <w:top w:val="none" w:sz="0" w:space="0" w:color="auto"/>
            <w:left w:val="none" w:sz="0" w:space="0" w:color="auto"/>
            <w:bottom w:val="none" w:sz="0" w:space="0" w:color="auto"/>
            <w:right w:val="none" w:sz="0" w:space="0" w:color="auto"/>
          </w:divBdr>
          <w:divsChild>
            <w:div w:id="593324302">
              <w:marLeft w:val="0"/>
              <w:marRight w:val="0"/>
              <w:marTop w:val="0"/>
              <w:marBottom w:val="0"/>
              <w:divBdr>
                <w:top w:val="none" w:sz="0" w:space="0" w:color="auto"/>
                <w:left w:val="none" w:sz="0" w:space="0" w:color="auto"/>
                <w:bottom w:val="none" w:sz="0" w:space="0" w:color="auto"/>
                <w:right w:val="none" w:sz="0" w:space="0" w:color="auto"/>
              </w:divBdr>
              <w:divsChild>
                <w:div w:id="289365950">
                  <w:marLeft w:val="0"/>
                  <w:marRight w:val="0"/>
                  <w:marTop w:val="0"/>
                  <w:marBottom w:val="0"/>
                  <w:divBdr>
                    <w:top w:val="none" w:sz="0" w:space="0" w:color="auto"/>
                    <w:left w:val="none" w:sz="0" w:space="0" w:color="auto"/>
                    <w:bottom w:val="none" w:sz="0" w:space="0" w:color="auto"/>
                    <w:right w:val="none" w:sz="0" w:space="0" w:color="auto"/>
                  </w:divBdr>
                </w:div>
              </w:divsChild>
            </w:div>
            <w:div w:id="480660539">
              <w:marLeft w:val="0"/>
              <w:marRight w:val="0"/>
              <w:marTop w:val="0"/>
              <w:marBottom w:val="0"/>
              <w:divBdr>
                <w:top w:val="none" w:sz="0" w:space="0" w:color="auto"/>
                <w:left w:val="none" w:sz="0" w:space="0" w:color="auto"/>
                <w:bottom w:val="none" w:sz="0" w:space="0" w:color="auto"/>
                <w:right w:val="none" w:sz="0" w:space="0" w:color="auto"/>
              </w:divBdr>
              <w:divsChild>
                <w:div w:id="18120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5034">
          <w:marLeft w:val="0"/>
          <w:marRight w:val="0"/>
          <w:marTop w:val="0"/>
          <w:marBottom w:val="0"/>
          <w:divBdr>
            <w:top w:val="none" w:sz="0" w:space="0" w:color="auto"/>
            <w:left w:val="none" w:sz="0" w:space="0" w:color="auto"/>
            <w:bottom w:val="none" w:sz="0" w:space="0" w:color="auto"/>
            <w:right w:val="none" w:sz="0" w:space="0" w:color="auto"/>
          </w:divBdr>
          <w:divsChild>
            <w:div w:id="1720469912">
              <w:marLeft w:val="0"/>
              <w:marRight w:val="0"/>
              <w:marTop w:val="0"/>
              <w:marBottom w:val="0"/>
              <w:divBdr>
                <w:top w:val="none" w:sz="0" w:space="0" w:color="auto"/>
                <w:left w:val="none" w:sz="0" w:space="0" w:color="auto"/>
                <w:bottom w:val="none" w:sz="0" w:space="0" w:color="auto"/>
                <w:right w:val="none" w:sz="0" w:space="0" w:color="auto"/>
              </w:divBdr>
              <w:divsChild>
                <w:div w:id="1306929044">
                  <w:marLeft w:val="0"/>
                  <w:marRight w:val="0"/>
                  <w:marTop w:val="0"/>
                  <w:marBottom w:val="0"/>
                  <w:divBdr>
                    <w:top w:val="none" w:sz="0" w:space="0" w:color="auto"/>
                    <w:left w:val="none" w:sz="0" w:space="0" w:color="auto"/>
                    <w:bottom w:val="none" w:sz="0" w:space="0" w:color="auto"/>
                    <w:right w:val="none" w:sz="0" w:space="0" w:color="auto"/>
                  </w:divBdr>
                  <w:divsChild>
                    <w:div w:id="1422726819">
                      <w:marLeft w:val="0"/>
                      <w:marRight w:val="0"/>
                      <w:marTop w:val="0"/>
                      <w:marBottom w:val="0"/>
                      <w:divBdr>
                        <w:top w:val="none" w:sz="0" w:space="0" w:color="auto"/>
                        <w:left w:val="none" w:sz="0" w:space="0" w:color="auto"/>
                        <w:bottom w:val="none" w:sz="0" w:space="0" w:color="auto"/>
                        <w:right w:val="none" w:sz="0" w:space="0" w:color="auto"/>
                      </w:divBdr>
                    </w:div>
                    <w:div w:id="20336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63621">
      <w:bodyDiv w:val="1"/>
      <w:marLeft w:val="0"/>
      <w:marRight w:val="0"/>
      <w:marTop w:val="0"/>
      <w:marBottom w:val="0"/>
      <w:divBdr>
        <w:top w:val="none" w:sz="0" w:space="0" w:color="auto"/>
        <w:left w:val="none" w:sz="0" w:space="0" w:color="auto"/>
        <w:bottom w:val="none" w:sz="0" w:space="0" w:color="auto"/>
        <w:right w:val="none" w:sz="0" w:space="0" w:color="auto"/>
      </w:divBdr>
      <w:divsChild>
        <w:div w:id="83113551">
          <w:marLeft w:val="0"/>
          <w:marRight w:val="0"/>
          <w:marTop w:val="0"/>
          <w:marBottom w:val="0"/>
          <w:divBdr>
            <w:top w:val="none" w:sz="0" w:space="0" w:color="auto"/>
            <w:left w:val="none" w:sz="0" w:space="0" w:color="auto"/>
            <w:bottom w:val="none" w:sz="0" w:space="0" w:color="auto"/>
            <w:right w:val="none" w:sz="0" w:space="0" w:color="auto"/>
          </w:divBdr>
          <w:divsChild>
            <w:div w:id="1164976811">
              <w:marLeft w:val="0"/>
              <w:marRight w:val="0"/>
              <w:marTop w:val="0"/>
              <w:marBottom w:val="0"/>
              <w:divBdr>
                <w:top w:val="none" w:sz="0" w:space="0" w:color="auto"/>
                <w:left w:val="none" w:sz="0" w:space="0" w:color="auto"/>
                <w:bottom w:val="none" w:sz="0" w:space="0" w:color="auto"/>
                <w:right w:val="none" w:sz="0" w:space="0" w:color="auto"/>
              </w:divBdr>
              <w:divsChild>
                <w:div w:id="157498444">
                  <w:marLeft w:val="0"/>
                  <w:marRight w:val="0"/>
                  <w:marTop w:val="0"/>
                  <w:marBottom w:val="0"/>
                  <w:divBdr>
                    <w:top w:val="none" w:sz="0" w:space="0" w:color="auto"/>
                    <w:left w:val="none" w:sz="0" w:space="0" w:color="auto"/>
                    <w:bottom w:val="none" w:sz="0" w:space="0" w:color="auto"/>
                    <w:right w:val="none" w:sz="0" w:space="0" w:color="auto"/>
                  </w:divBdr>
                  <w:divsChild>
                    <w:div w:id="12362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72420">
      <w:bodyDiv w:val="1"/>
      <w:marLeft w:val="0"/>
      <w:marRight w:val="0"/>
      <w:marTop w:val="0"/>
      <w:marBottom w:val="0"/>
      <w:divBdr>
        <w:top w:val="none" w:sz="0" w:space="0" w:color="auto"/>
        <w:left w:val="none" w:sz="0" w:space="0" w:color="auto"/>
        <w:bottom w:val="none" w:sz="0" w:space="0" w:color="auto"/>
        <w:right w:val="none" w:sz="0" w:space="0" w:color="auto"/>
      </w:divBdr>
      <w:divsChild>
        <w:div w:id="689334133">
          <w:marLeft w:val="0"/>
          <w:marRight w:val="0"/>
          <w:marTop w:val="0"/>
          <w:marBottom w:val="0"/>
          <w:divBdr>
            <w:top w:val="none" w:sz="0" w:space="0" w:color="auto"/>
            <w:left w:val="none" w:sz="0" w:space="0" w:color="auto"/>
            <w:bottom w:val="none" w:sz="0" w:space="0" w:color="auto"/>
            <w:right w:val="none" w:sz="0" w:space="0" w:color="auto"/>
          </w:divBdr>
          <w:divsChild>
            <w:div w:id="1681352232">
              <w:marLeft w:val="0"/>
              <w:marRight w:val="0"/>
              <w:marTop w:val="0"/>
              <w:marBottom w:val="0"/>
              <w:divBdr>
                <w:top w:val="none" w:sz="0" w:space="0" w:color="auto"/>
                <w:left w:val="none" w:sz="0" w:space="0" w:color="auto"/>
                <w:bottom w:val="none" w:sz="0" w:space="0" w:color="auto"/>
                <w:right w:val="none" w:sz="0" w:space="0" w:color="auto"/>
              </w:divBdr>
              <w:divsChild>
                <w:div w:id="101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0926">
      <w:bodyDiv w:val="1"/>
      <w:marLeft w:val="0"/>
      <w:marRight w:val="0"/>
      <w:marTop w:val="0"/>
      <w:marBottom w:val="0"/>
      <w:divBdr>
        <w:top w:val="none" w:sz="0" w:space="0" w:color="auto"/>
        <w:left w:val="none" w:sz="0" w:space="0" w:color="auto"/>
        <w:bottom w:val="none" w:sz="0" w:space="0" w:color="auto"/>
        <w:right w:val="none" w:sz="0" w:space="0" w:color="auto"/>
      </w:divBdr>
      <w:divsChild>
        <w:div w:id="1882739491">
          <w:marLeft w:val="0"/>
          <w:marRight w:val="0"/>
          <w:marTop w:val="0"/>
          <w:marBottom w:val="0"/>
          <w:divBdr>
            <w:top w:val="none" w:sz="0" w:space="0" w:color="auto"/>
            <w:left w:val="none" w:sz="0" w:space="0" w:color="auto"/>
            <w:bottom w:val="none" w:sz="0" w:space="0" w:color="auto"/>
            <w:right w:val="none" w:sz="0" w:space="0" w:color="auto"/>
          </w:divBdr>
          <w:divsChild>
            <w:div w:id="1882473606">
              <w:marLeft w:val="0"/>
              <w:marRight w:val="0"/>
              <w:marTop w:val="0"/>
              <w:marBottom w:val="0"/>
              <w:divBdr>
                <w:top w:val="none" w:sz="0" w:space="0" w:color="auto"/>
                <w:left w:val="none" w:sz="0" w:space="0" w:color="auto"/>
                <w:bottom w:val="none" w:sz="0" w:space="0" w:color="auto"/>
                <w:right w:val="none" w:sz="0" w:space="0" w:color="auto"/>
              </w:divBdr>
              <w:divsChild>
                <w:div w:id="1692410391">
                  <w:marLeft w:val="0"/>
                  <w:marRight w:val="0"/>
                  <w:marTop w:val="0"/>
                  <w:marBottom w:val="0"/>
                  <w:divBdr>
                    <w:top w:val="none" w:sz="0" w:space="0" w:color="auto"/>
                    <w:left w:val="none" w:sz="0" w:space="0" w:color="auto"/>
                    <w:bottom w:val="none" w:sz="0" w:space="0" w:color="auto"/>
                    <w:right w:val="none" w:sz="0" w:space="0" w:color="auto"/>
                  </w:divBdr>
                  <w:divsChild>
                    <w:div w:id="20205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21282">
      <w:bodyDiv w:val="1"/>
      <w:marLeft w:val="0"/>
      <w:marRight w:val="0"/>
      <w:marTop w:val="0"/>
      <w:marBottom w:val="0"/>
      <w:divBdr>
        <w:top w:val="none" w:sz="0" w:space="0" w:color="auto"/>
        <w:left w:val="none" w:sz="0" w:space="0" w:color="auto"/>
        <w:bottom w:val="none" w:sz="0" w:space="0" w:color="auto"/>
        <w:right w:val="none" w:sz="0" w:space="0" w:color="auto"/>
      </w:divBdr>
      <w:divsChild>
        <w:div w:id="516696284">
          <w:marLeft w:val="0"/>
          <w:marRight w:val="0"/>
          <w:marTop w:val="0"/>
          <w:marBottom w:val="0"/>
          <w:divBdr>
            <w:top w:val="none" w:sz="0" w:space="0" w:color="auto"/>
            <w:left w:val="none" w:sz="0" w:space="0" w:color="auto"/>
            <w:bottom w:val="none" w:sz="0" w:space="0" w:color="auto"/>
            <w:right w:val="none" w:sz="0" w:space="0" w:color="auto"/>
          </w:divBdr>
          <w:divsChild>
            <w:div w:id="789863371">
              <w:marLeft w:val="0"/>
              <w:marRight w:val="0"/>
              <w:marTop w:val="0"/>
              <w:marBottom w:val="0"/>
              <w:divBdr>
                <w:top w:val="none" w:sz="0" w:space="0" w:color="auto"/>
                <w:left w:val="none" w:sz="0" w:space="0" w:color="auto"/>
                <w:bottom w:val="none" w:sz="0" w:space="0" w:color="auto"/>
                <w:right w:val="none" w:sz="0" w:space="0" w:color="auto"/>
              </w:divBdr>
              <w:divsChild>
                <w:div w:id="447243592">
                  <w:marLeft w:val="0"/>
                  <w:marRight w:val="0"/>
                  <w:marTop w:val="0"/>
                  <w:marBottom w:val="0"/>
                  <w:divBdr>
                    <w:top w:val="none" w:sz="0" w:space="0" w:color="auto"/>
                    <w:left w:val="none" w:sz="0" w:space="0" w:color="auto"/>
                    <w:bottom w:val="none" w:sz="0" w:space="0" w:color="auto"/>
                    <w:right w:val="none" w:sz="0" w:space="0" w:color="auto"/>
                  </w:divBdr>
                  <w:divsChild>
                    <w:div w:id="8363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99508">
      <w:bodyDiv w:val="1"/>
      <w:marLeft w:val="0"/>
      <w:marRight w:val="0"/>
      <w:marTop w:val="0"/>
      <w:marBottom w:val="0"/>
      <w:divBdr>
        <w:top w:val="none" w:sz="0" w:space="0" w:color="auto"/>
        <w:left w:val="none" w:sz="0" w:space="0" w:color="auto"/>
        <w:bottom w:val="none" w:sz="0" w:space="0" w:color="auto"/>
        <w:right w:val="none" w:sz="0" w:space="0" w:color="auto"/>
      </w:divBdr>
      <w:divsChild>
        <w:div w:id="1867676908">
          <w:marLeft w:val="0"/>
          <w:marRight w:val="0"/>
          <w:marTop w:val="0"/>
          <w:marBottom w:val="0"/>
          <w:divBdr>
            <w:top w:val="none" w:sz="0" w:space="0" w:color="auto"/>
            <w:left w:val="none" w:sz="0" w:space="0" w:color="auto"/>
            <w:bottom w:val="none" w:sz="0" w:space="0" w:color="auto"/>
            <w:right w:val="none" w:sz="0" w:space="0" w:color="auto"/>
          </w:divBdr>
          <w:divsChild>
            <w:div w:id="1640457162">
              <w:marLeft w:val="0"/>
              <w:marRight w:val="0"/>
              <w:marTop w:val="0"/>
              <w:marBottom w:val="0"/>
              <w:divBdr>
                <w:top w:val="none" w:sz="0" w:space="0" w:color="auto"/>
                <w:left w:val="none" w:sz="0" w:space="0" w:color="auto"/>
                <w:bottom w:val="none" w:sz="0" w:space="0" w:color="auto"/>
                <w:right w:val="none" w:sz="0" w:space="0" w:color="auto"/>
              </w:divBdr>
              <w:divsChild>
                <w:div w:id="1625454386">
                  <w:marLeft w:val="0"/>
                  <w:marRight w:val="0"/>
                  <w:marTop w:val="0"/>
                  <w:marBottom w:val="0"/>
                  <w:divBdr>
                    <w:top w:val="none" w:sz="0" w:space="0" w:color="auto"/>
                    <w:left w:val="none" w:sz="0" w:space="0" w:color="auto"/>
                    <w:bottom w:val="none" w:sz="0" w:space="0" w:color="auto"/>
                    <w:right w:val="none" w:sz="0" w:space="0" w:color="auto"/>
                  </w:divBdr>
                  <w:divsChild>
                    <w:div w:id="1978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28223">
      <w:bodyDiv w:val="1"/>
      <w:marLeft w:val="0"/>
      <w:marRight w:val="0"/>
      <w:marTop w:val="0"/>
      <w:marBottom w:val="0"/>
      <w:divBdr>
        <w:top w:val="none" w:sz="0" w:space="0" w:color="auto"/>
        <w:left w:val="none" w:sz="0" w:space="0" w:color="auto"/>
        <w:bottom w:val="none" w:sz="0" w:space="0" w:color="auto"/>
        <w:right w:val="none" w:sz="0" w:space="0" w:color="auto"/>
      </w:divBdr>
      <w:divsChild>
        <w:div w:id="1927835586">
          <w:marLeft w:val="0"/>
          <w:marRight w:val="0"/>
          <w:marTop w:val="0"/>
          <w:marBottom w:val="0"/>
          <w:divBdr>
            <w:top w:val="none" w:sz="0" w:space="0" w:color="auto"/>
            <w:left w:val="none" w:sz="0" w:space="0" w:color="auto"/>
            <w:bottom w:val="none" w:sz="0" w:space="0" w:color="auto"/>
            <w:right w:val="none" w:sz="0" w:space="0" w:color="auto"/>
          </w:divBdr>
          <w:divsChild>
            <w:div w:id="231936348">
              <w:marLeft w:val="0"/>
              <w:marRight w:val="0"/>
              <w:marTop w:val="0"/>
              <w:marBottom w:val="0"/>
              <w:divBdr>
                <w:top w:val="none" w:sz="0" w:space="0" w:color="auto"/>
                <w:left w:val="none" w:sz="0" w:space="0" w:color="auto"/>
                <w:bottom w:val="none" w:sz="0" w:space="0" w:color="auto"/>
                <w:right w:val="none" w:sz="0" w:space="0" w:color="auto"/>
              </w:divBdr>
              <w:divsChild>
                <w:div w:id="15381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59290">
      <w:bodyDiv w:val="1"/>
      <w:marLeft w:val="0"/>
      <w:marRight w:val="0"/>
      <w:marTop w:val="0"/>
      <w:marBottom w:val="0"/>
      <w:divBdr>
        <w:top w:val="none" w:sz="0" w:space="0" w:color="auto"/>
        <w:left w:val="none" w:sz="0" w:space="0" w:color="auto"/>
        <w:bottom w:val="none" w:sz="0" w:space="0" w:color="auto"/>
        <w:right w:val="none" w:sz="0" w:space="0" w:color="auto"/>
      </w:divBdr>
      <w:divsChild>
        <w:div w:id="2140950477">
          <w:marLeft w:val="0"/>
          <w:marRight w:val="0"/>
          <w:marTop w:val="0"/>
          <w:marBottom w:val="0"/>
          <w:divBdr>
            <w:top w:val="none" w:sz="0" w:space="0" w:color="auto"/>
            <w:left w:val="none" w:sz="0" w:space="0" w:color="auto"/>
            <w:bottom w:val="none" w:sz="0" w:space="0" w:color="auto"/>
            <w:right w:val="none" w:sz="0" w:space="0" w:color="auto"/>
          </w:divBdr>
          <w:divsChild>
            <w:div w:id="824443090">
              <w:marLeft w:val="0"/>
              <w:marRight w:val="0"/>
              <w:marTop w:val="0"/>
              <w:marBottom w:val="0"/>
              <w:divBdr>
                <w:top w:val="none" w:sz="0" w:space="0" w:color="auto"/>
                <w:left w:val="none" w:sz="0" w:space="0" w:color="auto"/>
                <w:bottom w:val="none" w:sz="0" w:space="0" w:color="auto"/>
                <w:right w:val="none" w:sz="0" w:space="0" w:color="auto"/>
              </w:divBdr>
              <w:divsChild>
                <w:div w:id="4930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251">
      <w:bodyDiv w:val="1"/>
      <w:marLeft w:val="0"/>
      <w:marRight w:val="0"/>
      <w:marTop w:val="0"/>
      <w:marBottom w:val="0"/>
      <w:divBdr>
        <w:top w:val="none" w:sz="0" w:space="0" w:color="auto"/>
        <w:left w:val="none" w:sz="0" w:space="0" w:color="auto"/>
        <w:bottom w:val="none" w:sz="0" w:space="0" w:color="auto"/>
        <w:right w:val="none" w:sz="0" w:space="0" w:color="auto"/>
      </w:divBdr>
      <w:divsChild>
        <w:div w:id="263418828">
          <w:marLeft w:val="0"/>
          <w:marRight w:val="0"/>
          <w:marTop w:val="0"/>
          <w:marBottom w:val="0"/>
          <w:divBdr>
            <w:top w:val="none" w:sz="0" w:space="0" w:color="auto"/>
            <w:left w:val="none" w:sz="0" w:space="0" w:color="auto"/>
            <w:bottom w:val="none" w:sz="0" w:space="0" w:color="auto"/>
            <w:right w:val="none" w:sz="0" w:space="0" w:color="auto"/>
          </w:divBdr>
          <w:divsChild>
            <w:div w:id="553085700">
              <w:marLeft w:val="0"/>
              <w:marRight w:val="0"/>
              <w:marTop w:val="0"/>
              <w:marBottom w:val="0"/>
              <w:divBdr>
                <w:top w:val="none" w:sz="0" w:space="0" w:color="auto"/>
                <w:left w:val="none" w:sz="0" w:space="0" w:color="auto"/>
                <w:bottom w:val="none" w:sz="0" w:space="0" w:color="auto"/>
                <w:right w:val="none" w:sz="0" w:space="0" w:color="auto"/>
              </w:divBdr>
              <w:divsChild>
                <w:div w:id="8238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00771">
      <w:bodyDiv w:val="1"/>
      <w:marLeft w:val="0"/>
      <w:marRight w:val="0"/>
      <w:marTop w:val="0"/>
      <w:marBottom w:val="0"/>
      <w:divBdr>
        <w:top w:val="none" w:sz="0" w:space="0" w:color="auto"/>
        <w:left w:val="none" w:sz="0" w:space="0" w:color="auto"/>
        <w:bottom w:val="none" w:sz="0" w:space="0" w:color="auto"/>
        <w:right w:val="none" w:sz="0" w:space="0" w:color="auto"/>
      </w:divBdr>
      <w:divsChild>
        <w:div w:id="2109808045">
          <w:marLeft w:val="0"/>
          <w:marRight w:val="0"/>
          <w:marTop w:val="0"/>
          <w:marBottom w:val="0"/>
          <w:divBdr>
            <w:top w:val="none" w:sz="0" w:space="0" w:color="auto"/>
            <w:left w:val="none" w:sz="0" w:space="0" w:color="auto"/>
            <w:bottom w:val="none" w:sz="0" w:space="0" w:color="auto"/>
            <w:right w:val="none" w:sz="0" w:space="0" w:color="auto"/>
          </w:divBdr>
          <w:divsChild>
            <w:div w:id="300186466">
              <w:marLeft w:val="0"/>
              <w:marRight w:val="0"/>
              <w:marTop w:val="0"/>
              <w:marBottom w:val="0"/>
              <w:divBdr>
                <w:top w:val="none" w:sz="0" w:space="0" w:color="auto"/>
                <w:left w:val="none" w:sz="0" w:space="0" w:color="auto"/>
                <w:bottom w:val="none" w:sz="0" w:space="0" w:color="auto"/>
                <w:right w:val="none" w:sz="0" w:space="0" w:color="auto"/>
              </w:divBdr>
              <w:divsChild>
                <w:div w:id="9523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29976">
      <w:bodyDiv w:val="1"/>
      <w:marLeft w:val="0"/>
      <w:marRight w:val="0"/>
      <w:marTop w:val="0"/>
      <w:marBottom w:val="0"/>
      <w:divBdr>
        <w:top w:val="none" w:sz="0" w:space="0" w:color="auto"/>
        <w:left w:val="none" w:sz="0" w:space="0" w:color="auto"/>
        <w:bottom w:val="none" w:sz="0" w:space="0" w:color="auto"/>
        <w:right w:val="none" w:sz="0" w:space="0" w:color="auto"/>
      </w:divBdr>
      <w:divsChild>
        <w:div w:id="1009018160">
          <w:marLeft w:val="0"/>
          <w:marRight w:val="0"/>
          <w:marTop w:val="0"/>
          <w:marBottom w:val="0"/>
          <w:divBdr>
            <w:top w:val="none" w:sz="0" w:space="0" w:color="auto"/>
            <w:left w:val="none" w:sz="0" w:space="0" w:color="auto"/>
            <w:bottom w:val="none" w:sz="0" w:space="0" w:color="auto"/>
            <w:right w:val="none" w:sz="0" w:space="0" w:color="auto"/>
          </w:divBdr>
          <w:divsChild>
            <w:div w:id="2023387696">
              <w:marLeft w:val="0"/>
              <w:marRight w:val="0"/>
              <w:marTop w:val="0"/>
              <w:marBottom w:val="0"/>
              <w:divBdr>
                <w:top w:val="none" w:sz="0" w:space="0" w:color="auto"/>
                <w:left w:val="none" w:sz="0" w:space="0" w:color="auto"/>
                <w:bottom w:val="none" w:sz="0" w:space="0" w:color="auto"/>
                <w:right w:val="none" w:sz="0" w:space="0" w:color="auto"/>
              </w:divBdr>
              <w:divsChild>
                <w:div w:id="507990141">
                  <w:marLeft w:val="0"/>
                  <w:marRight w:val="0"/>
                  <w:marTop w:val="0"/>
                  <w:marBottom w:val="0"/>
                  <w:divBdr>
                    <w:top w:val="none" w:sz="0" w:space="0" w:color="auto"/>
                    <w:left w:val="none" w:sz="0" w:space="0" w:color="auto"/>
                    <w:bottom w:val="none" w:sz="0" w:space="0" w:color="auto"/>
                    <w:right w:val="none" w:sz="0" w:space="0" w:color="auto"/>
                  </w:divBdr>
                  <w:divsChild>
                    <w:div w:id="164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6497">
      <w:bodyDiv w:val="1"/>
      <w:marLeft w:val="0"/>
      <w:marRight w:val="0"/>
      <w:marTop w:val="0"/>
      <w:marBottom w:val="0"/>
      <w:divBdr>
        <w:top w:val="none" w:sz="0" w:space="0" w:color="auto"/>
        <w:left w:val="none" w:sz="0" w:space="0" w:color="auto"/>
        <w:bottom w:val="none" w:sz="0" w:space="0" w:color="auto"/>
        <w:right w:val="none" w:sz="0" w:space="0" w:color="auto"/>
      </w:divBdr>
      <w:divsChild>
        <w:div w:id="1944877585">
          <w:marLeft w:val="0"/>
          <w:marRight w:val="0"/>
          <w:marTop w:val="0"/>
          <w:marBottom w:val="0"/>
          <w:divBdr>
            <w:top w:val="none" w:sz="0" w:space="0" w:color="auto"/>
            <w:left w:val="none" w:sz="0" w:space="0" w:color="auto"/>
            <w:bottom w:val="none" w:sz="0" w:space="0" w:color="auto"/>
            <w:right w:val="none" w:sz="0" w:space="0" w:color="auto"/>
          </w:divBdr>
          <w:divsChild>
            <w:div w:id="641086053">
              <w:marLeft w:val="0"/>
              <w:marRight w:val="0"/>
              <w:marTop w:val="0"/>
              <w:marBottom w:val="0"/>
              <w:divBdr>
                <w:top w:val="none" w:sz="0" w:space="0" w:color="auto"/>
                <w:left w:val="none" w:sz="0" w:space="0" w:color="auto"/>
                <w:bottom w:val="none" w:sz="0" w:space="0" w:color="auto"/>
                <w:right w:val="none" w:sz="0" w:space="0" w:color="auto"/>
              </w:divBdr>
              <w:divsChild>
                <w:div w:id="721825463">
                  <w:marLeft w:val="0"/>
                  <w:marRight w:val="0"/>
                  <w:marTop w:val="0"/>
                  <w:marBottom w:val="0"/>
                  <w:divBdr>
                    <w:top w:val="none" w:sz="0" w:space="0" w:color="auto"/>
                    <w:left w:val="none" w:sz="0" w:space="0" w:color="auto"/>
                    <w:bottom w:val="none" w:sz="0" w:space="0" w:color="auto"/>
                    <w:right w:val="none" w:sz="0" w:space="0" w:color="auto"/>
                  </w:divBdr>
                  <w:divsChild>
                    <w:div w:id="19155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82724">
      <w:bodyDiv w:val="1"/>
      <w:marLeft w:val="0"/>
      <w:marRight w:val="0"/>
      <w:marTop w:val="0"/>
      <w:marBottom w:val="0"/>
      <w:divBdr>
        <w:top w:val="none" w:sz="0" w:space="0" w:color="auto"/>
        <w:left w:val="none" w:sz="0" w:space="0" w:color="auto"/>
        <w:bottom w:val="none" w:sz="0" w:space="0" w:color="auto"/>
        <w:right w:val="none" w:sz="0" w:space="0" w:color="auto"/>
      </w:divBdr>
      <w:divsChild>
        <w:div w:id="1419323839">
          <w:marLeft w:val="0"/>
          <w:marRight w:val="0"/>
          <w:marTop w:val="0"/>
          <w:marBottom w:val="0"/>
          <w:divBdr>
            <w:top w:val="none" w:sz="0" w:space="0" w:color="auto"/>
            <w:left w:val="none" w:sz="0" w:space="0" w:color="auto"/>
            <w:bottom w:val="none" w:sz="0" w:space="0" w:color="auto"/>
            <w:right w:val="none" w:sz="0" w:space="0" w:color="auto"/>
          </w:divBdr>
          <w:divsChild>
            <w:div w:id="565998485">
              <w:marLeft w:val="0"/>
              <w:marRight w:val="0"/>
              <w:marTop w:val="0"/>
              <w:marBottom w:val="0"/>
              <w:divBdr>
                <w:top w:val="none" w:sz="0" w:space="0" w:color="auto"/>
                <w:left w:val="none" w:sz="0" w:space="0" w:color="auto"/>
                <w:bottom w:val="none" w:sz="0" w:space="0" w:color="auto"/>
                <w:right w:val="none" w:sz="0" w:space="0" w:color="auto"/>
              </w:divBdr>
              <w:divsChild>
                <w:div w:id="766466095">
                  <w:marLeft w:val="0"/>
                  <w:marRight w:val="0"/>
                  <w:marTop w:val="0"/>
                  <w:marBottom w:val="0"/>
                  <w:divBdr>
                    <w:top w:val="none" w:sz="0" w:space="0" w:color="auto"/>
                    <w:left w:val="none" w:sz="0" w:space="0" w:color="auto"/>
                    <w:bottom w:val="none" w:sz="0" w:space="0" w:color="auto"/>
                    <w:right w:val="none" w:sz="0" w:space="0" w:color="auto"/>
                  </w:divBdr>
                  <w:divsChild>
                    <w:div w:id="15288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8267">
      <w:bodyDiv w:val="1"/>
      <w:marLeft w:val="0"/>
      <w:marRight w:val="0"/>
      <w:marTop w:val="0"/>
      <w:marBottom w:val="0"/>
      <w:divBdr>
        <w:top w:val="none" w:sz="0" w:space="0" w:color="auto"/>
        <w:left w:val="none" w:sz="0" w:space="0" w:color="auto"/>
        <w:bottom w:val="none" w:sz="0" w:space="0" w:color="auto"/>
        <w:right w:val="none" w:sz="0" w:space="0" w:color="auto"/>
      </w:divBdr>
      <w:divsChild>
        <w:div w:id="1549224345">
          <w:marLeft w:val="0"/>
          <w:marRight w:val="0"/>
          <w:marTop w:val="0"/>
          <w:marBottom w:val="0"/>
          <w:divBdr>
            <w:top w:val="none" w:sz="0" w:space="0" w:color="auto"/>
            <w:left w:val="none" w:sz="0" w:space="0" w:color="auto"/>
            <w:bottom w:val="none" w:sz="0" w:space="0" w:color="auto"/>
            <w:right w:val="none" w:sz="0" w:space="0" w:color="auto"/>
          </w:divBdr>
          <w:divsChild>
            <w:div w:id="1131754288">
              <w:marLeft w:val="0"/>
              <w:marRight w:val="0"/>
              <w:marTop w:val="0"/>
              <w:marBottom w:val="0"/>
              <w:divBdr>
                <w:top w:val="none" w:sz="0" w:space="0" w:color="auto"/>
                <w:left w:val="none" w:sz="0" w:space="0" w:color="auto"/>
                <w:bottom w:val="none" w:sz="0" w:space="0" w:color="auto"/>
                <w:right w:val="none" w:sz="0" w:space="0" w:color="auto"/>
              </w:divBdr>
              <w:divsChild>
                <w:div w:id="10569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39886">
      <w:bodyDiv w:val="1"/>
      <w:marLeft w:val="0"/>
      <w:marRight w:val="0"/>
      <w:marTop w:val="0"/>
      <w:marBottom w:val="0"/>
      <w:divBdr>
        <w:top w:val="none" w:sz="0" w:space="0" w:color="auto"/>
        <w:left w:val="none" w:sz="0" w:space="0" w:color="auto"/>
        <w:bottom w:val="none" w:sz="0" w:space="0" w:color="auto"/>
        <w:right w:val="none" w:sz="0" w:space="0" w:color="auto"/>
      </w:divBdr>
      <w:divsChild>
        <w:div w:id="809051209">
          <w:marLeft w:val="0"/>
          <w:marRight w:val="0"/>
          <w:marTop w:val="0"/>
          <w:marBottom w:val="0"/>
          <w:divBdr>
            <w:top w:val="none" w:sz="0" w:space="0" w:color="auto"/>
            <w:left w:val="none" w:sz="0" w:space="0" w:color="auto"/>
            <w:bottom w:val="none" w:sz="0" w:space="0" w:color="auto"/>
            <w:right w:val="none" w:sz="0" w:space="0" w:color="auto"/>
          </w:divBdr>
          <w:divsChild>
            <w:div w:id="1792170575">
              <w:marLeft w:val="0"/>
              <w:marRight w:val="0"/>
              <w:marTop w:val="0"/>
              <w:marBottom w:val="0"/>
              <w:divBdr>
                <w:top w:val="none" w:sz="0" w:space="0" w:color="auto"/>
                <w:left w:val="none" w:sz="0" w:space="0" w:color="auto"/>
                <w:bottom w:val="none" w:sz="0" w:space="0" w:color="auto"/>
                <w:right w:val="none" w:sz="0" w:space="0" w:color="auto"/>
              </w:divBdr>
              <w:divsChild>
                <w:div w:id="1786608938">
                  <w:marLeft w:val="0"/>
                  <w:marRight w:val="0"/>
                  <w:marTop w:val="0"/>
                  <w:marBottom w:val="0"/>
                  <w:divBdr>
                    <w:top w:val="none" w:sz="0" w:space="0" w:color="auto"/>
                    <w:left w:val="none" w:sz="0" w:space="0" w:color="auto"/>
                    <w:bottom w:val="none" w:sz="0" w:space="0" w:color="auto"/>
                    <w:right w:val="none" w:sz="0" w:space="0" w:color="auto"/>
                  </w:divBdr>
                  <w:divsChild>
                    <w:div w:id="17383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1894">
      <w:bodyDiv w:val="1"/>
      <w:marLeft w:val="0"/>
      <w:marRight w:val="0"/>
      <w:marTop w:val="0"/>
      <w:marBottom w:val="0"/>
      <w:divBdr>
        <w:top w:val="none" w:sz="0" w:space="0" w:color="auto"/>
        <w:left w:val="none" w:sz="0" w:space="0" w:color="auto"/>
        <w:bottom w:val="none" w:sz="0" w:space="0" w:color="auto"/>
        <w:right w:val="none" w:sz="0" w:space="0" w:color="auto"/>
      </w:divBdr>
      <w:divsChild>
        <w:div w:id="1474177805">
          <w:marLeft w:val="0"/>
          <w:marRight w:val="0"/>
          <w:marTop w:val="0"/>
          <w:marBottom w:val="0"/>
          <w:divBdr>
            <w:top w:val="none" w:sz="0" w:space="0" w:color="auto"/>
            <w:left w:val="none" w:sz="0" w:space="0" w:color="auto"/>
            <w:bottom w:val="none" w:sz="0" w:space="0" w:color="auto"/>
            <w:right w:val="none" w:sz="0" w:space="0" w:color="auto"/>
          </w:divBdr>
          <w:divsChild>
            <w:div w:id="1799301015">
              <w:marLeft w:val="0"/>
              <w:marRight w:val="0"/>
              <w:marTop w:val="0"/>
              <w:marBottom w:val="0"/>
              <w:divBdr>
                <w:top w:val="none" w:sz="0" w:space="0" w:color="auto"/>
                <w:left w:val="none" w:sz="0" w:space="0" w:color="auto"/>
                <w:bottom w:val="none" w:sz="0" w:space="0" w:color="auto"/>
                <w:right w:val="none" w:sz="0" w:space="0" w:color="auto"/>
              </w:divBdr>
              <w:divsChild>
                <w:div w:id="9868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58543">
      <w:bodyDiv w:val="1"/>
      <w:marLeft w:val="0"/>
      <w:marRight w:val="0"/>
      <w:marTop w:val="0"/>
      <w:marBottom w:val="0"/>
      <w:divBdr>
        <w:top w:val="none" w:sz="0" w:space="0" w:color="auto"/>
        <w:left w:val="none" w:sz="0" w:space="0" w:color="auto"/>
        <w:bottom w:val="none" w:sz="0" w:space="0" w:color="auto"/>
        <w:right w:val="none" w:sz="0" w:space="0" w:color="auto"/>
      </w:divBdr>
      <w:divsChild>
        <w:div w:id="1518931690">
          <w:marLeft w:val="0"/>
          <w:marRight w:val="0"/>
          <w:marTop w:val="0"/>
          <w:marBottom w:val="0"/>
          <w:divBdr>
            <w:top w:val="none" w:sz="0" w:space="0" w:color="auto"/>
            <w:left w:val="none" w:sz="0" w:space="0" w:color="auto"/>
            <w:bottom w:val="none" w:sz="0" w:space="0" w:color="auto"/>
            <w:right w:val="none" w:sz="0" w:space="0" w:color="auto"/>
          </w:divBdr>
          <w:divsChild>
            <w:div w:id="9186382">
              <w:marLeft w:val="0"/>
              <w:marRight w:val="0"/>
              <w:marTop w:val="0"/>
              <w:marBottom w:val="0"/>
              <w:divBdr>
                <w:top w:val="none" w:sz="0" w:space="0" w:color="auto"/>
                <w:left w:val="none" w:sz="0" w:space="0" w:color="auto"/>
                <w:bottom w:val="none" w:sz="0" w:space="0" w:color="auto"/>
                <w:right w:val="none" w:sz="0" w:space="0" w:color="auto"/>
              </w:divBdr>
              <w:divsChild>
                <w:div w:id="1222670868">
                  <w:marLeft w:val="0"/>
                  <w:marRight w:val="0"/>
                  <w:marTop w:val="0"/>
                  <w:marBottom w:val="0"/>
                  <w:divBdr>
                    <w:top w:val="none" w:sz="0" w:space="0" w:color="auto"/>
                    <w:left w:val="none" w:sz="0" w:space="0" w:color="auto"/>
                    <w:bottom w:val="none" w:sz="0" w:space="0" w:color="auto"/>
                    <w:right w:val="none" w:sz="0" w:space="0" w:color="auto"/>
                  </w:divBdr>
                  <w:divsChild>
                    <w:div w:id="2545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710">
              <w:marLeft w:val="0"/>
              <w:marRight w:val="0"/>
              <w:marTop w:val="0"/>
              <w:marBottom w:val="0"/>
              <w:divBdr>
                <w:top w:val="none" w:sz="0" w:space="0" w:color="auto"/>
                <w:left w:val="none" w:sz="0" w:space="0" w:color="auto"/>
                <w:bottom w:val="none" w:sz="0" w:space="0" w:color="auto"/>
                <w:right w:val="none" w:sz="0" w:space="0" w:color="auto"/>
              </w:divBdr>
              <w:divsChild>
                <w:div w:id="311718094">
                  <w:marLeft w:val="0"/>
                  <w:marRight w:val="0"/>
                  <w:marTop w:val="0"/>
                  <w:marBottom w:val="0"/>
                  <w:divBdr>
                    <w:top w:val="none" w:sz="0" w:space="0" w:color="auto"/>
                    <w:left w:val="none" w:sz="0" w:space="0" w:color="auto"/>
                    <w:bottom w:val="none" w:sz="0" w:space="0" w:color="auto"/>
                    <w:right w:val="none" w:sz="0" w:space="0" w:color="auto"/>
                  </w:divBdr>
                  <w:divsChild>
                    <w:div w:id="1230189188">
                      <w:marLeft w:val="0"/>
                      <w:marRight w:val="0"/>
                      <w:marTop w:val="0"/>
                      <w:marBottom w:val="0"/>
                      <w:divBdr>
                        <w:top w:val="none" w:sz="0" w:space="0" w:color="auto"/>
                        <w:left w:val="none" w:sz="0" w:space="0" w:color="auto"/>
                        <w:bottom w:val="none" w:sz="0" w:space="0" w:color="auto"/>
                        <w:right w:val="none" w:sz="0" w:space="0" w:color="auto"/>
                      </w:divBdr>
                    </w:div>
                  </w:divsChild>
                </w:div>
                <w:div w:id="583757727">
                  <w:marLeft w:val="0"/>
                  <w:marRight w:val="0"/>
                  <w:marTop w:val="0"/>
                  <w:marBottom w:val="0"/>
                  <w:divBdr>
                    <w:top w:val="none" w:sz="0" w:space="0" w:color="auto"/>
                    <w:left w:val="none" w:sz="0" w:space="0" w:color="auto"/>
                    <w:bottom w:val="none" w:sz="0" w:space="0" w:color="auto"/>
                    <w:right w:val="none" w:sz="0" w:space="0" w:color="auto"/>
                  </w:divBdr>
                  <w:divsChild>
                    <w:div w:id="11167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01488">
          <w:marLeft w:val="0"/>
          <w:marRight w:val="0"/>
          <w:marTop w:val="0"/>
          <w:marBottom w:val="0"/>
          <w:divBdr>
            <w:top w:val="none" w:sz="0" w:space="0" w:color="auto"/>
            <w:left w:val="none" w:sz="0" w:space="0" w:color="auto"/>
            <w:bottom w:val="none" w:sz="0" w:space="0" w:color="auto"/>
            <w:right w:val="none" w:sz="0" w:space="0" w:color="auto"/>
          </w:divBdr>
          <w:divsChild>
            <w:div w:id="51850163">
              <w:marLeft w:val="0"/>
              <w:marRight w:val="0"/>
              <w:marTop w:val="0"/>
              <w:marBottom w:val="0"/>
              <w:divBdr>
                <w:top w:val="none" w:sz="0" w:space="0" w:color="auto"/>
                <w:left w:val="none" w:sz="0" w:space="0" w:color="auto"/>
                <w:bottom w:val="none" w:sz="0" w:space="0" w:color="auto"/>
                <w:right w:val="none" w:sz="0" w:space="0" w:color="auto"/>
              </w:divBdr>
              <w:divsChild>
                <w:div w:id="1046641916">
                  <w:marLeft w:val="0"/>
                  <w:marRight w:val="0"/>
                  <w:marTop w:val="0"/>
                  <w:marBottom w:val="0"/>
                  <w:divBdr>
                    <w:top w:val="none" w:sz="0" w:space="0" w:color="auto"/>
                    <w:left w:val="none" w:sz="0" w:space="0" w:color="auto"/>
                    <w:bottom w:val="none" w:sz="0" w:space="0" w:color="auto"/>
                    <w:right w:val="none" w:sz="0" w:space="0" w:color="auto"/>
                  </w:divBdr>
                  <w:divsChild>
                    <w:div w:id="9496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64">
              <w:marLeft w:val="0"/>
              <w:marRight w:val="0"/>
              <w:marTop w:val="0"/>
              <w:marBottom w:val="0"/>
              <w:divBdr>
                <w:top w:val="none" w:sz="0" w:space="0" w:color="auto"/>
                <w:left w:val="none" w:sz="0" w:space="0" w:color="auto"/>
                <w:bottom w:val="none" w:sz="0" w:space="0" w:color="auto"/>
                <w:right w:val="none" w:sz="0" w:space="0" w:color="auto"/>
              </w:divBdr>
              <w:divsChild>
                <w:div w:id="335890695">
                  <w:marLeft w:val="0"/>
                  <w:marRight w:val="0"/>
                  <w:marTop w:val="0"/>
                  <w:marBottom w:val="0"/>
                  <w:divBdr>
                    <w:top w:val="none" w:sz="0" w:space="0" w:color="auto"/>
                    <w:left w:val="none" w:sz="0" w:space="0" w:color="auto"/>
                    <w:bottom w:val="none" w:sz="0" w:space="0" w:color="auto"/>
                    <w:right w:val="none" w:sz="0" w:space="0" w:color="auto"/>
                  </w:divBdr>
                  <w:divsChild>
                    <w:div w:id="167336326">
                      <w:marLeft w:val="0"/>
                      <w:marRight w:val="0"/>
                      <w:marTop w:val="0"/>
                      <w:marBottom w:val="0"/>
                      <w:divBdr>
                        <w:top w:val="none" w:sz="0" w:space="0" w:color="auto"/>
                        <w:left w:val="none" w:sz="0" w:space="0" w:color="auto"/>
                        <w:bottom w:val="none" w:sz="0" w:space="0" w:color="auto"/>
                        <w:right w:val="none" w:sz="0" w:space="0" w:color="auto"/>
                      </w:divBdr>
                    </w:div>
                  </w:divsChild>
                </w:div>
                <w:div w:id="546066408">
                  <w:marLeft w:val="0"/>
                  <w:marRight w:val="0"/>
                  <w:marTop w:val="0"/>
                  <w:marBottom w:val="0"/>
                  <w:divBdr>
                    <w:top w:val="none" w:sz="0" w:space="0" w:color="auto"/>
                    <w:left w:val="none" w:sz="0" w:space="0" w:color="auto"/>
                    <w:bottom w:val="none" w:sz="0" w:space="0" w:color="auto"/>
                    <w:right w:val="none" w:sz="0" w:space="0" w:color="auto"/>
                  </w:divBdr>
                  <w:divsChild>
                    <w:div w:id="10186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6984">
          <w:marLeft w:val="0"/>
          <w:marRight w:val="0"/>
          <w:marTop w:val="0"/>
          <w:marBottom w:val="0"/>
          <w:divBdr>
            <w:top w:val="none" w:sz="0" w:space="0" w:color="auto"/>
            <w:left w:val="none" w:sz="0" w:space="0" w:color="auto"/>
            <w:bottom w:val="none" w:sz="0" w:space="0" w:color="auto"/>
            <w:right w:val="none" w:sz="0" w:space="0" w:color="auto"/>
          </w:divBdr>
          <w:divsChild>
            <w:div w:id="654190592">
              <w:marLeft w:val="0"/>
              <w:marRight w:val="0"/>
              <w:marTop w:val="0"/>
              <w:marBottom w:val="0"/>
              <w:divBdr>
                <w:top w:val="none" w:sz="0" w:space="0" w:color="auto"/>
                <w:left w:val="none" w:sz="0" w:space="0" w:color="auto"/>
                <w:bottom w:val="none" w:sz="0" w:space="0" w:color="auto"/>
                <w:right w:val="none" w:sz="0" w:space="0" w:color="auto"/>
              </w:divBdr>
              <w:divsChild>
                <w:div w:id="19039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868">
      <w:bodyDiv w:val="1"/>
      <w:marLeft w:val="0"/>
      <w:marRight w:val="0"/>
      <w:marTop w:val="0"/>
      <w:marBottom w:val="0"/>
      <w:divBdr>
        <w:top w:val="none" w:sz="0" w:space="0" w:color="auto"/>
        <w:left w:val="none" w:sz="0" w:space="0" w:color="auto"/>
        <w:bottom w:val="none" w:sz="0" w:space="0" w:color="auto"/>
        <w:right w:val="none" w:sz="0" w:space="0" w:color="auto"/>
      </w:divBdr>
      <w:divsChild>
        <w:div w:id="1538394403">
          <w:marLeft w:val="0"/>
          <w:marRight w:val="0"/>
          <w:marTop w:val="0"/>
          <w:marBottom w:val="0"/>
          <w:divBdr>
            <w:top w:val="none" w:sz="0" w:space="0" w:color="auto"/>
            <w:left w:val="none" w:sz="0" w:space="0" w:color="auto"/>
            <w:bottom w:val="none" w:sz="0" w:space="0" w:color="auto"/>
            <w:right w:val="none" w:sz="0" w:space="0" w:color="auto"/>
          </w:divBdr>
          <w:divsChild>
            <w:div w:id="95712483">
              <w:marLeft w:val="0"/>
              <w:marRight w:val="0"/>
              <w:marTop w:val="0"/>
              <w:marBottom w:val="0"/>
              <w:divBdr>
                <w:top w:val="none" w:sz="0" w:space="0" w:color="auto"/>
                <w:left w:val="none" w:sz="0" w:space="0" w:color="auto"/>
                <w:bottom w:val="none" w:sz="0" w:space="0" w:color="auto"/>
                <w:right w:val="none" w:sz="0" w:space="0" w:color="auto"/>
              </w:divBdr>
              <w:divsChild>
                <w:div w:id="1940528313">
                  <w:marLeft w:val="0"/>
                  <w:marRight w:val="0"/>
                  <w:marTop w:val="0"/>
                  <w:marBottom w:val="0"/>
                  <w:divBdr>
                    <w:top w:val="none" w:sz="0" w:space="0" w:color="auto"/>
                    <w:left w:val="none" w:sz="0" w:space="0" w:color="auto"/>
                    <w:bottom w:val="none" w:sz="0" w:space="0" w:color="auto"/>
                    <w:right w:val="none" w:sz="0" w:space="0" w:color="auto"/>
                  </w:divBdr>
                  <w:divsChild>
                    <w:div w:id="2528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14249">
      <w:bodyDiv w:val="1"/>
      <w:marLeft w:val="0"/>
      <w:marRight w:val="0"/>
      <w:marTop w:val="0"/>
      <w:marBottom w:val="0"/>
      <w:divBdr>
        <w:top w:val="none" w:sz="0" w:space="0" w:color="auto"/>
        <w:left w:val="none" w:sz="0" w:space="0" w:color="auto"/>
        <w:bottom w:val="none" w:sz="0" w:space="0" w:color="auto"/>
        <w:right w:val="none" w:sz="0" w:space="0" w:color="auto"/>
      </w:divBdr>
      <w:divsChild>
        <w:div w:id="1316566344">
          <w:marLeft w:val="0"/>
          <w:marRight w:val="0"/>
          <w:marTop w:val="0"/>
          <w:marBottom w:val="0"/>
          <w:divBdr>
            <w:top w:val="none" w:sz="0" w:space="0" w:color="auto"/>
            <w:left w:val="none" w:sz="0" w:space="0" w:color="auto"/>
            <w:bottom w:val="none" w:sz="0" w:space="0" w:color="auto"/>
            <w:right w:val="none" w:sz="0" w:space="0" w:color="auto"/>
          </w:divBdr>
          <w:divsChild>
            <w:div w:id="1389261991">
              <w:marLeft w:val="0"/>
              <w:marRight w:val="0"/>
              <w:marTop w:val="0"/>
              <w:marBottom w:val="0"/>
              <w:divBdr>
                <w:top w:val="none" w:sz="0" w:space="0" w:color="auto"/>
                <w:left w:val="none" w:sz="0" w:space="0" w:color="auto"/>
                <w:bottom w:val="none" w:sz="0" w:space="0" w:color="auto"/>
                <w:right w:val="none" w:sz="0" w:space="0" w:color="auto"/>
              </w:divBdr>
              <w:divsChild>
                <w:div w:id="8576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4933">
      <w:bodyDiv w:val="1"/>
      <w:marLeft w:val="0"/>
      <w:marRight w:val="0"/>
      <w:marTop w:val="0"/>
      <w:marBottom w:val="0"/>
      <w:divBdr>
        <w:top w:val="none" w:sz="0" w:space="0" w:color="auto"/>
        <w:left w:val="none" w:sz="0" w:space="0" w:color="auto"/>
        <w:bottom w:val="none" w:sz="0" w:space="0" w:color="auto"/>
        <w:right w:val="none" w:sz="0" w:space="0" w:color="auto"/>
      </w:divBdr>
      <w:divsChild>
        <w:div w:id="1161387549">
          <w:marLeft w:val="0"/>
          <w:marRight w:val="0"/>
          <w:marTop w:val="0"/>
          <w:marBottom w:val="0"/>
          <w:divBdr>
            <w:top w:val="none" w:sz="0" w:space="0" w:color="auto"/>
            <w:left w:val="none" w:sz="0" w:space="0" w:color="auto"/>
            <w:bottom w:val="none" w:sz="0" w:space="0" w:color="auto"/>
            <w:right w:val="none" w:sz="0" w:space="0" w:color="auto"/>
          </w:divBdr>
          <w:divsChild>
            <w:div w:id="38749581">
              <w:marLeft w:val="0"/>
              <w:marRight w:val="0"/>
              <w:marTop w:val="0"/>
              <w:marBottom w:val="0"/>
              <w:divBdr>
                <w:top w:val="none" w:sz="0" w:space="0" w:color="auto"/>
                <w:left w:val="none" w:sz="0" w:space="0" w:color="auto"/>
                <w:bottom w:val="none" w:sz="0" w:space="0" w:color="auto"/>
                <w:right w:val="none" w:sz="0" w:space="0" w:color="auto"/>
              </w:divBdr>
              <w:divsChild>
                <w:div w:id="16896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6279">
      <w:bodyDiv w:val="1"/>
      <w:marLeft w:val="0"/>
      <w:marRight w:val="0"/>
      <w:marTop w:val="0"/>
      <w:marBottom w:val="0"/>
      <w:divBdr>
        <w:top w:val="none" w:sz="0" w:space="0" w:color="auto"/>
        <w:left w:val="none" w:sz="0" w:space="0" w:color="auto"/>
        <w:bottom w:val="none" w:sz="0" w:space="0" w:color="auto"/>
        <w:right w:val="none" w:sz="0" w:space="0" w:color="auto"/>
      </w:divBdr>
      <w:divsChild>
        <w:div w:id="623926549">
          <w:marLeft w:val="0"/>
          <w:marRight w:val="0"/>
          <w:marTop w:val="0"/>
          <w:marBottom w:val="0"/>
          <w:divBdr>
            <w:top w:val="none" w:sz="0" w:space="0" w:color="auto"/>
            <w:left w:val="none" w:sz="0" w:space="0" w:color="auto"/>
            <w:bottom w:val="none" w:sz="0" w:space="0" w:color="auto"/>
            <w:right w:val="none" w:sz="0" w:space="0" w:color="auto"/>
          </w:divBdr>
          <w:divsChild>
            <w:div w:id="979961263">
              <w:marLeft w:val="0"/>
              <w:marRight w:val="0"/>
              <w:marTop w:val="0"/>
              <w:marBottom w:val="0"/>
              <w:divBdr>
                <w:top w:val="none" w:sz="0" w:space="0" w:color="auto"/>
                <w:left w:val="none" w:sz="0" w:space="0" w:color="auto"/>
                <w:bottom w:val="none" w:sz="0" w:space="0" w:color="auto"/>
                <w:right w:val="none" w:sz="0" w:space="0" w:color="auto"/>
              </w:divBdr>
              <w:divsChild>
                <w:div w:id="1741052609">
                  <w:marLeft w:val="0"/>
                  <w:marRight w:val="0"/>
                  <w:marTop w:val="0"/>
                  <w:marBottom w:val="0"/>
                  <w:divBdr>
                    <w:top w:val="none" w:sz="0" w:space="0" w:color="auto"/>
                    <w:left w:val="none" w:sz="0" w:space="0" w:color="auto"/>
                    <w:bottom w:val="none" w:sz="0" w:space="0" w:color="auto"/>
                    <w:right w:val="none" w:sz="0" w:space="0" w:color="auto"/>
                  </w:divBdr>
                  <w:divsChild>
                    <w:div w:id="6441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15951">
      <w:bodyDiv w:val="1"/>
      <w:marLeft w:val="0"/>
      <w:marRight w:val="0"/>
      <w:marTop w:val="0"/>
      <w:marBottom w:val="0"/>
      <w:divBdr>
        <w:top w:val="none" w:sz="0" w:space="0" w:color="auto"/>
        <w:left w:val="none" w:sz="0" w:space="0" w:color="auto"/>
        <w:bottom w:val="none" w:sz="0" w:space="0" w:color="auto"/>
        <w:right w:val="none" w:sz="0" w:space="0" w:color="auto"/>
      </w:divBdr>
      <w:divsChild>
        <w:div w:id="840002665">
          <w:marLeft w:val="0"/>
          <w:marRight w:val="0"/>
          <w:marTop w:val="0"/>
          <w:marBottom w:val="0"/>
          <w:divBdr>
            <w:top w:val="none" w:sz="0" w:space="0" w:color="auto"/>
            <w:left w:val="none" w:sz="0" w:space="0" w:color="auto"/>
            <w:bottom w:val="none" w:sz="0" w:space="0" w:color="auto"/>
            <w:right w:val="none" w:sz="0" w:space="0" w:color="auto"/>
          </w:divBdr>
          <w:divsChild>
            <w:div w:id="1396585337">
              <w:marLeft w:val="0"/>
              <w:marRight w:val="0"/>
              <w:marTop w:val="0"/>
              <w:marBottom w:val="0"/>
              <w:divBdr>
                <w:top w:val="none" w:sz="0" w:space="0" w:color="auto"/>
                <w:left w:val="none" w:sz="0" w:space="0" w:color="auto"/>
                <w:bottom w:val="none" w:sz="0" w:space="0" w:color="auto"/>
                <w:right w:val="none" w:sz="0" w:space="0" w:color="auto"/>
              </w:divBdr>
              <w:divsChild>
                <w:div w:id="2553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4127">
      <w:bodyDiv w:val="1"/>
      <w:marLeft w:val="0"/>
      <w:marRight w:val="0"/>
      <w:marTop w:val="0"/>
      <w:marBottom w:val="0"/>
      <w:divBdr>
        <w:top w:val="none" w:sz="0" w:space="0" w:color="auto"/>
        <w:left w:val="none" w:sz="0" w:space="0" w:color="auto"/>
        <w:bottom w:val="none" w:sz="0" w:space="0" w:color="auto"/>
        <w:right w:val="none" w:sz="0" w:space="0" w:color="auto"/>
      </w:divBdr>
      <w:divsChild>
        <w:div w:id="1811048626">
          <w:marLeft w:val="0"/>
          <w:marRight w:val="0"/>
          <w:marTop w:val="0"/>
          <w:marBottom w:val="0"/>
          <w:divBdr>
            <w:top w:val="none" w:sz="0" w:space="0" w:color="auto"/>
            <w:left w:val="none" w:sz="0" w:space="0" w:color="auto"/>
            <w:bottom w:val="none" w:sz="0" w:space="0" w:color="auto"/>
            <w:right w:val="none" w:sz="0" w:space="0" w:color="auto"/>
          </w:divBdr>
          <w:divsChild>
            <w:div w:id="636686979">
              <w:marLeft w:val="0"/>
              <w:marRight w:val="0"/>
              <w:marTop w:val="0"/>
              <w:marBottom w:val="0"/>
              <w:divBdr>
                <w:top w:val="none" w:sz="0" w:space="0" w:color="auto"/>
                <w:left w:val="none" w:sz="0" w:space="0" w:color="auto"/>
                <w:bottom w:val="none" w:sz="0" w:space="0" w:color="auto"/>
                <w:right w:val="none" w:sz="0" w:space="0" w:color="auto"/>
              </w:divBdr>
              <w:divsChild>
                <w:div w:id="1428186337">
                  <w:marLeft w:val="0"/>
                  <w:marRight w:val="0"/>
                  <w:marTop w:val="0"/>
                  <w:marBottom w:val="0"/>
                  <w:divBdr>
                    <w:top w:val="none" w:sz="0" w:space="0" w:color="auto"/>
                    <w:left w:val="none" w:sz="0" w:space="0" w:color="auto"/>
                    <w:bottom w:val="none" w:sz="0" w:space="0" w:color="auto"/>
                    <w:right w:val="none" w:sz="0" w:space="0" w:color="auto"/>
                  </w:divBdr>
                </w:div>
              </w:divsChild>
            </w:div>
            <w:div w:id="894581130">
              <w:marLeft w:val="0"/>
              <w:marRight w:val="0"/>
              <w:marTop w:val="0"/>
              <w:marBottom w:val="0"/>
              <w:divBdr>
                <w:top w:val="none" w:sz="0" w:space="0" w:color="auto"/>
                <w:left w:val="none" w:sz="0" w:space="0" w:color="auto"/>
                <w:bottom w:val="none" w:sz="0" w:space="0" w:color="auto"/>
                <w:right w:val="none" w:sz="0" w:space="0" w:color="auto"/>
              </w:divBdr>
              <w:divsChild>
                <w:div w:id="659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7630">
      <w:bodyDiv w:val="1"/>
      <w:marLeft w:val="0"/>
      <w:marRight w:val="0"/>
      <w:marTop w:val="0"/>
      <w:marBottom w:val="0"/>
      <w:divBdr>
        <w:top w:val="none" w:sz="0" w:space="0" w:color="auto"/>
        <w:left w:val="none" w:sz="0" w:space="0" w:color="auto"/>
        <w:bottom w:val="none" w:sz="0" w:space="0" w:color="auto"/>
        <w:right w:val="none" w:sz="0" w:space="0" w:color="auto"/>
      </w:divBdr>
      <w:divsChild>
        <w:div w:id="1486898779">
          <w:marLeft w:val="0"/>
          <w:marRight w:val="0"/>
          <w:marTop w:val="0"/>
          <w:marBottom w:val="0"/>
          <w:divBdr>
            <w:top w:val="none" w:sz="0" w:space="0" w:color="auto"/>
            <w:left w:val="none" w:sz="0" w:space="0" w:color="auto"/>
            <w:bottom w:val="none" w:sz="0" w:space="0" w:color="auto"/>
            <w:right w:val="none" w:sz="0" w:space="0" w:color="auto"/>
          </w:divBdr>
          <w:divsChild>
            <w:div w:id="1193374927">
              <w:marLeft w:val="0"/>
              <w:marRight w:val="0"/>
              <w:marTop w:val="0"/>
              <w:marBottom w:val="0"/>
              <w:divBdr>
                <w:top w:val="none" w:sz="0" w:space="0" w:color="auto"/>
                <w:left w:val="none" w:sz="0" w:space="0" w:color="auto"/>
                <w:bottom w:val="none" w:sz="0" w:space="0" w:color="auto"/>
                <w:right w:val="none" w:sz="0" w:space="0" w:color="auto"/>
              </w:divBdr>
              <w:divsChild>
                <w:div w:id="16372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5674">
      <w:bodyDiv w:val="1"/>
      <w:marLeft w:val="0"/>
      <w:marRight w:val="0"/>
      <w:marTop w:val="0"/>
      <w:marBottom w:val="0"/>
      <w:divBdr>
        <w:top w:val="none" w:sz="0" w:space="0" w:color="auto"/>
        <w:left w:val="none" w:sz="0" w:space="0" w:color="auto"/>
        <w:bottom w:val="none" w:sz="0" w:space="0" w:color="auto"/>
        <w:right w:val="none" w:sz="0" w:space="0" w:color="auto"/>
      </w:divBdr>
      <w:divsChild>
        <w:div w:id="1697344287">
          <w:marLeft w:val="0"/>
          <w:marRight w:val="0"/>
          <w:marTop w:val="0"/>
          <w:marBottom w:val="0"/>
          <w:divBdr>
            <w:top w:val="none" w:sz="0" w:space="0" w:color="auto"/>
            <w:left w:val="none" w:sz="0" w:space="0" w:color="auto"/>
            <w:bottom w:val="none" w:sz="0" w:space="0" w:color="auto"/>
            <w:right w:val="none" w:sz="0" w:space="0" w:color="auto"/>
          </w:divBdr>
          <w:divsChild>
            <w:div w:id="1253969830">
              <w:marLeft w:val="0"/>
              <w:marRight w:val="0"/>
              <w:marTop w:val="0"/>
              <w:marBottom w:val="0"/>
              <w:divBdr>
                <w:top w:val="none" w:sz="0" w:space="0" w:color="auto"/>
                <w:left w:val="none" w:sz="0" w:space="0" w:color="auto"/>
                <w:bottom w:val="none" w:sz="0" w:space="0" w:color="auto"/>
                <w:right w:val="none" w:sz="0" w:space="0" w:color="auto"/>
              </w:divBdr>
              <w:divsChild>
                <w:div w:id="147793551">
                  <w:marLeft w:val="0"/>
                  <w:marRight w:val="0"/>
                  <w:marTop w:val="0"/>
                  <w:marBottom w:val="0"/>
                  <w:divBdr>
                    <w:top w:val="none" w:sz="0" w:space="0" w:color="auto"/>
                    <w:left w:val="none" w:sz="0" w:space="0" w:color="auto"/>
                    <w:bottom w:val="none" w:sz="0" w:space="0" w:color="auto"/>
                    <w:right w:val="none" w:sz="0" w:space="0" w:color="auto"/>
                  </w:divBdr>
                  <w:divsChild>
                    <w:div w:id="1570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2839">
      <w:bodyDiv w:val="1"/>
      <w:marLeft w:val="0"/>
      <w:marRight w:val="0"/>
      <w:marTop w:val="0"/>
      <w:marBottom w:val="0"/>
      <w:divBdr>
        <w:top w:val="none" w:sz="0" w:space="0" w:color="auto"/>
        <w:left w:val="none" w:sz="0" w:space="0" w:color="auto"/>
        <w:bottom w:val="none" w:sz="0" w:space="0" w:color="auto"/>
        <w:right w:val="none" w:sz="0" w:space="0" w:color="auto"/>
      </w:divBdr>
      <w:divsChild>
        <w:div w:id="899901521">
          <w:marLeft w:val="0"/>
          <w:marRight w:val="0"/>
          <w:marTop w:val="0"/>
          <w:marBottom w:val="0"/>
          <w:divBdr>
            <w:top w:val="none" w:sz="0" w:space="0" w:color="auto"/>
            <w:left w:val="none" w:sz="0" w:space="0" w:color="auto"/>
            <w:bottom w:val="none" w:sz="0" w:space="0" w:color="auto"/>
            <w:right w:val="none" w:sz="0" w:space="0" w:color="auto"/>
          </w:divBdr>
          <w:divsChild>
            <w:div w:id="95908259">
              <w:marLeft w:val="0"/>
              <w:marRight w:val="0"/>
              <w:marTop w:val="0"/>
              <w:marBottom w:val="0"/>
              <w:divBdr>
                <w:top w:val="none" w:sz="0" w:space="0" w:color="auto"/>
                <w:left w:val="none" w:sz="0" w:space="0" w:color="auto"/>
                <w:bottom w:val="none" w:sz="0" w:space="0" w:color="auto"/>
                <w:right w:val="none" w:sz="0" w:space="0" w:color="auto"/>
              </w:divBdr>
              <w:divsChild>
                <w:div w:id="491871632">
                  <w:marLeft w:val="0"/>
                  <w:marRight w:val="0"/>
                  <w:marTop w:val="0"/>
                  <w:marBottom w:val="0"/>
                  <w:divBdr>
                    <w:top w:val="none" w:sz="0" w:space="0" w:color="auto"/>
                    <w:left w:val="none" w:sz="0" w:space="0" w:color="auto"/>
                    <w:bottom w:val="none" w:sz="0" w:space="0" w:color="auto"/>
                    <w:right w:val="none" w:sz="0" w:space="0" w:color="auto"/>
                  </w:divBdr>
                  <w:divsChild>
                    <w:div w:id="5172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21837">
      <w:bodyDiv w:val="1"/>
      <w:marLeft w:val="0"/>
      <w:marRight w:val="0"/>
      <w:marTop w:val="0"/>
      <w:marBottom w:val="0"/>
      <w:divBdr>
        <w:top w:val="none" w:sz="0" w:space="0" w:color="auto"/>
        <w:left w:val="none" w:sz="0" w:space="0" w:color="auto"/>
        <w:bottom w:val="none" w:sz="0" w:space="0" w:color="auto"/>
        <w:right w:val="none" w:sz="0" w:space="0" w:color="auto"/>
      </w:divBdr>
      <w:divsChild>
        <w:div w:id="704647093">
          <w:marLeft w:val="0"/>
          <w:marRight w:val="0"/>
          <w:marTop w:val="0"/>
          <w:marBottom w:val="0"/>
          <w:divBdr>
            <w:top w:val="none" w:sz="0" w:space="0" w:color="auto"/>
            <w:left w:val="none" w:sz="0" w:space="0" w:color="auto"/>
            <w:bottom w:val="none" w:sz="0" w:space="0" w:color="auto"/>
            <w:right w:val="none" w:sz="0" w:space="0" w:color="auto"/>
          </w:divBdr>
          <w:divsChild>
            <w:div w:id="681971918">
              <w:marLeft w:val="0"/>
              <w:marRight w:val="0"/>
              <w:marTop w:val="0"/>
              <w:marBottom w:val="0"/>
              <w:divBdr>
                <w:top w:val="none" w:sz="0" w:space="0" w:color="auto"/>
                <w:left w:val="none" w:sz="0" w:space="0" w:color="auto"/>
                <w:bottom w:val="none" w:sz="0" w:space="0" w:color="auto"/>
                <w:right w:val="none" w:sz="0" w:space="0" w:color="auto"/>
              </w:divBdr>
              <w:divsChild>
                <w:div w:id="1143235008">
                  <w:marLeft w:val="0"/>
                  <w:marRight w:val="0"/>
                  <w:marTop w:val="0"/>
                  <w:marBottom w:val="0"/>
                  <w:divBdr>
                    <w:top w:val="none" w:sz="0" w:space="0" w:color="auto"/>
                    <w:left w:val="none" w:sz="0" w:space="0" w:color="auto"/>
                    <w:bottom w:val="none" w:sz="0" w:space="0" w:color="auto"/>
                    <w:right w:val="none" w:sz="0" w:space="0" w:color="auto"/>
                  </w:divBdr>
                  <w:divsChild>
                    <w:div w:id="12649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92280">
      <w:bodyDiv w:val="1"/>
      <w:marLeft w:val="0"/>
      <w:marRight w:val="0"/>
      <w:marTop w:val="0"/>
      <w:marBottom w:val="0"/>
      <w:divBdr>
        <w:top w:val="none" w:sz="0" w:space="0" w:color="auto"/>
        <w:left w:val="none" w:sz="0" w:space="0" w:color="auto"/>
        <w:bottom w:val="none" w:sz="0" w:space="0" w:color="auto"/>
        <w:right w:val="none" w:sz="0" w:space="0" w:color="auto"/>
      </w:divBdr>
      <w:divsChild>
        <w:div w:id="1195145759">
          <w:marLeft w:val="0"/>
          <w:marRight w:val="0"/>
          <w:marTop w:val="0"/>
          <w:marBottom w:val="0"/>
          <w:divBdr>
            <w:top w:val="none" w:sz="0" w:space="0" w:color="auto"/>
            <w:left w:val="none" w:sz="0" w:space="0" w:color="auto"/>
            <w:bottom w:val="none" w:sz="0" w:space="0" w:color="auto"/>
            <w:right w:val="none" w:sz="0" w:space="0" w:color="auto"/>
          </w:divBdr>
          <w:divsChild>
            <w:div w:id="1574243667">
              <w:marLeft w:val="0"/>
              <w:marRight w:val="0"/>
              <w:marTop w:val="0"/>
              <w:marBottom w:val="0"/>
              <w:divBdr>
                <w:top w:val="none" w:sz="0" w:space="0" w:color="auto"/>
                <w:left w:val="none" w:sz="0" w:space="0" w:color="auto"/>
                <w:bottom w:val="none" w:sz="0" w:space="0" w:color="auto"/>
                <w:right w:val="none" w:sz="0" w:space="0" w:color="auto"/>
              </w:divBdr>
              <w:divsChild>
                <w:div w:id="1215120191">
                  <w:marLeft w:val="0"/>
                  <w:marRight w:val="0"/>
                  <w:marTop w:val="0"/>
                  <w:marBottom w:val="0"/>
                  <w:divBdr>
                    <w:top w:val="none" w:sz="0" w:space="0" w:color="auto"/>
                    <w:left w:val="none" w:sz="0" w:space="0" w:color="auto"/>
                    <w:bottom w:val="none" w:sz="0" w:space="0" w:color="auto"/>
                    <w:right w:val="none" w:sz="0" w:space="0" w:color="auto"/>
                  </w:divBdr>
                  <w:divsChild>
                    <w:div w:id="7977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0344">
      <w:bodyDiv w:val="1"/>
      <w:marLeft w:val="0"/>
      <w:marRight w:val="0"/>
      <w:marTop w:val="0"/>
      <w:marBottom w:val="0"/>
      <w:divBdr>
        <w:top w:val="none" w:sz="0" w:space="0" w:color="auto"/>
        <w:left w:val="none" w:sz="0" w:space="0" w:color="auto"/>
        <w:bottom w:val="none" w:sz="0" w:space="0" w:color="auto"/>
        <w:right w:val="none" w:sz="0" w:space="0" w:color="auto"/>
      </w:divBdr>
      <w:divsChild>
        <w:div w:id="981272978">
          <w:marLeft w:val="0"/>
          <w:marRight w:val="0"/>
          <w:marTop w:val="0"/>
          <w:marBottom w:val="0"/>
          <w:divBdr>
            <w:top w:val="none" w:sz="0" w:space="0" w:color="auto"/>
            <w:left w:val="none" w:sz="0" w:space="0" w:color="auto"/>
            <w:bottom w:val="none" w:sz="0" w:space="0" w:color="auto"/>
            <w:right w:val="none" w:sz="0" w:space="0" w:color="auto"/>
          </w:divBdr>
          <w:divsChild>
            <w:div w:id="859006865">
              <w:marLeft w:val="0"/>
              <w:marRight w:val="0"/>
              <w:marTop w:val="0"/>
              <w:marBottom w:val="0"/>
              <w:divBdr>
                <w:top w:val="none" w:sz="0" w:space="0" w:color="auto"/>
                <w:left w:val="none" w:sz="0" w:space="0" w:color="auto"/>
                <w:bottom w:val="none" w:sz="0" w:space="0" w:color="auto"/>
                <w:right w:val="none" w:sz="0" w:space="0" w:color="auto"/>
              </w:divBdr>
              <w:divsChild>
                <w:div w:id="9000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1453">
      <w:bodyDiv w:val="1"/>
      <w:marLeft w:val="0"/>
      <w:marRight w:val="0"/>
      <w:marTop w:val="0"/>
      <w:marBottom w:val="0"/>
      <w:divBdr>
        <w:top w:val="none" w:sz="0" w:space="0" w:color="auto"/>
        <w:left w:val="none" w:sz="0" w:space="0" w:color="auto"/>
        <w:bottom w:val="none" w:sz="0" w:space="0" w:color="auto"/>
        <w:right w:val="none" w:sz="0" w:space="0" w:color="auto"/>
      </w:divBdr>
      <w:divsChild>
        <w:div w:id="483591739">
          <w:marLeft w:val="0"/>
          <w:marRight w:val="0"/>
          <w:marTop w:val="0"/>
          <w:marBottom w:val="0"/>
          <w:divBdr>
            <w:top w:val="none" w:sz="0" w:space="0" w:color="auto"/>
            <w:left w:val="none" w:sz="0" w:space="0" w:color="auto"/>
            <w:bottom w:val="none" w:sz="0" w:space="0" w:color="auto"/>
            <w:right w:val="none" w:sz="0" w:space="0" w:color="auto"/>
          </w:divBdr>
          <w:divsChild>
            <w:div w:id="1047607938">
              <w:marLeft w:val="0"/>
              <w:marRight w:val="0"/>
              <w:marTop w:val="0"/>
              <w:marBottom w:val="0"/>
              <w:divBdr>
                <w:top w:val="none" w:sz="0" w:space="0" w:color="auto"/>
                <w:left w:val="none" w:sz="0" w:space="0" w:color="auto"/>
                <w:bottom w:val="none" w:sz="0" w:space="0" w:color="auto"/>
                <w:right w:val="none" w:sz="0" w:space="0" w:color="auto"/>
              </w:divBdr>
              <w:divsChild>
                <w:div w:id="1949777619">
                  <w:marLeft w:val="0"/>
                  <w:marRight w:val="0"/>
                  <w:marTop w:val="0"/>
                  <w:marBottom w:val="0"/>
                  <w:divBdr>
                    <w:top w:val="none" w:sz="0" w:space="0" w:color="auto"/>
                    <w:left w:val="none" w:sz="0" w:space="0" w:color="auto"/>
                    <w:bottom w:val="none" w:sz="0" w:space="0" w:color="auto"/>
                    <w:right w:val="none" w:sz="0" w:space="0" w:color="auto"/>
                  </w:divBdr>
                  <w:divsChild>
                    <w:div w:id="354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2972">
      <w:bodyDiv w:val="1"/>
      <w:marLeft w:val="0"/>
      <w:marRight w:val="0"/>
      <w:marTop w:val="0"/>
      <w:marBottom w:val="0"/>
      <w:divBdr>
        <w:top w:val="none" w:sz="0" w:space="0" w:color="auto"/>
        <w:left w:val="none" w:sz="0" w:space="0" w:color="auto"/>
        <w:bottom w:val="none" w:sz="0" w:space="0" w:color="auto"/>
        <w:right w:val="none" w:sz="0" w:space="0" w:color="auto"/>
      </w:divBdr>
      <w:divsChild>
        <w:div w:id="1867795522">
          <w:marLeft w:val="0"/>
          <w:marRight w:val="0"/>
          <w:marTop w:val="0"/>
          <w:marBottom w:val="0"/>
          <w:divBdr>
            <w:top w:val="none" w:sz="0" w:space="0" w:color="auto"/>
            <w:left w:val="none" w:sz="0" w:space="0" w:color="auto"/>
            <w:bottom w:val="none" w:sz="0" w:space="0" w:color="auto"/>
            <w:right w:val="none" w:sz="0" w:space="0" w:color="auto"/>
          </w:divBdr>
          <w:divsChild>
            <w:div w:id="199128762">
              <w:marLeft w:val="0"/>
              <w:marRight w:val="0"/>
              <w:marTop w:val="0"/>
              <w:marBottom w:val="0"/>
              <w:divBdr>
                <w:top w:val="none" w:sz="0" w:space="0" w:color="auto"/>
                <w:left w:val="none" w:sz="0" w:space="0" w:color="auto"/>
                <w:bottom w:val="none" w:sz="0" w:space="0" w:color="auto"/>
                <w:right w:val="none" w:sz="0" w:space="0" w:color="auto"/>
              </w:divBdr>
              <w:divsChild>
                <w:div w:id="18266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2246">
      <w:bodyDiv w:val="1"/>
      <w:marLeft w:val="0"/>
      <w:marRight w:val="0"/>
      <w:marTop w:val="0"/>
      <w:marBottom w:val="0"/>
      <w:divBdr>
        <w:top w:val="none" w:sz="0" w:space="0" w:color="auto"/>
        <w:left w:val="none" w:sz="0" w:space="0" w:color="auto"/>
        <w:bottom w:val="none" w:sz="0" w:space="0" w:color="auto"/>
        <w:right w:val="none" w:sz="0" w:space="0" w:color="auto"/>
      </w:divBdr>
      <w:divsChild>
        <w:div w:id="1245724627">
          <w:marLeft w:val="0"/>
          <w:marRight w:val="0"/>
          <w:marTop w:val="0"/>
          <w:marBottom w:val="0"/>
          <w:divBdr>
            <w:top w:val="none" w:sz="0" w:space="0" w:color="auto"/>
            <w:left w:val="none" w:sz="0" w:space="0" w:color="auto"/>
            <w:bottom w:val="none" w:sz="0" w:space="0" w:color="auto"/>
            <w:right w:val="none" w:sz="0" w:space="0" w:color="auto"/>
          </w:divBdr>
          <w:divsChild>
            <w:div w:id="169372828">
              <w:marLeft w:val="0"/>
              <w:marRight w:val="0"/>
              <w:marTop w:val="0"/>
              <w:marBottom w:val="0"/>
              <w:divBdr>
                <w:top w:val="none" w:sz="0" w:space="0" w:color="auto"/>
                <w:left w:val="none" w:sz="0" w:space="0" w:color="auto"/>
                <w:bottom w:val="none" w:sz="0" w:space="0" w:color="auto"/>
                <w:right w:val="none" w:sz="0" w:space="0" w:color="auto"/>
              </w:divBdr>
              <w:divsChild>
                <w:div w:id="2010675592">
                  <w:marLeft w:val="0"/>
                  <w:marRight w:val="0"/>
                  <w:marTop w:val="0"/>
                  <w:marBottom w:val="0"/>
                  <w:divBdr>
                    <w:top w:val="none" w:sz="0" w:space="0" w:color="auto"/>
                    <w:left w:val="none" w:sz="0" w:space="0" w:color="auto"/>
                    <w:bottom w:val="none" w:sz="0" w:space="0" w:color="auto"/>
                    <w:right w:val="none" w:sz="0" w:space="0" w:color="auto"/>
                  </w:divBdr>
                  <w:divsChild>
                    <w:div w:id="15945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93954">
      <w:bodyDiv w:val="1"/>
      <w:marLeft w:val="0"/>
      <w:marRight w:val="0"/>
      <w:marTop w:val="0"/>
      <w:marBottom w:val="0"/>
      <w:divBdr>
        <w:top w:val="none" w:sz="0" w:space="0" w:color="auto"/>
        <w:left w:val="none" w:sz="0" w:space="0" w:color="auto"/>
        <w:bottom w:val="none" w:sz="0" w:space="0" w:color="auto"/>
        <w:right w:val="none" w:sz="0" w:space="0" w:color="auto"/>
      </w:divBdr>
      <w:divsChild>
        <w:div w:id="176893803">
          <w:marLeft w:val="0"/>
          <w:marRight w:val="0"/>
          <w:marTop w:val="0"/>
          <w:marBottom w:val="0"/>
          <w:divBdr>
            <w:top w:val="none" w:sz="0" w:space="0" w:color="auto"/>
            <w:left w:val="none" w:sz="0" w:space="0" w:color="auto"/>
            <w:bottom w:val="none" w:sz="0" w:space="0" w:color="auto"/>
            <w:right w:val="none" w:sz="0" w:space="0" w:color="auto"/>
          </w:divBdr>
          <w:divsChild>
            <w:div w:id="879826969">
              <w:marLeft w:val="0"/>
              <w:marRight w:val="0"/>
              <w:marTop w:val="0"/>
              <w:marBottom w:val="0"/>
              <w:divBdr>
                <w:top w:val="none" w:sz="0" w:space="0" w:color="auto"/>
                <w:left w:val="none" w:sz="0" w:space="0" w:color="auto"/>
                <w:bottom w:val="none" w:sz="0" w:space="0" w:color="auto"/>
                <w:right w:val="none" w:sz="0" w:space="0" w:color="auto"/>
              </w:divBdr>
              <w:divsChild>
                <w:div w:id="1694265954">
                  <w:marLeft w:val="0"/>
                  <w:marRight w:val="0"/>
                  <w:marTop w:val="0"/>
                  <w:marBottom w:val="0"/>
                  <w:divBdr>
                    <w:top w:val="none" w:sz="0" w:space="0" w:color="auto"/>
                    <w:left w:val="none" w:sz="0" w:space="0" w:color="auto"/>
                    <w:bottom w:val="none" w:sz="0" w:space="0" w:color="auto"/>
                    <w:right w:val="none" w:sz="0" w:space="0" w:color="auto"/>
                  </w:divBdr>
                  <w:divsChild>
                    <w:div w:id="13852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82271">
      <w:bodyDiv w:val="1"/>
      <w:marLeft w:val="0"/>
      <w:marRight w:val="0"/>
      <w:marTop w:val="0"/>
      <w:marBottom w:val="0"/>
      <w:divBdr>
        <w:top w:val="none" w:sz="0" w:space="0" w:color="auto"/>
        <w:left w:val="none" w:sz="0" w:space="0" w:color="auto"/>
        <w:bottom w:val="none" w:sz="0" w:space="0" w:color="auto"/>
        <w:right w:val="none" w:sz="0" w:space="0" w:color="auto"/>
      </w:divBdr>
      <w:divsChild>
        <w:div w:id="943727696">
          <w:marLeft w:val="0"/>
          <w:marRight w:val="0"/>
          <w:marTop w:val="0"/>
          <w:marBottom w:val="0"/>
          <w:divBdr>
            <w:top w:val="none" w:sz="0" w:space="0" w:color="auto"/>
            <w:left w:val="none" w:sz="0" w:space="0" w:color="auto"/>
            <w:bottom w:val="none" w:sz="0" w:space="0" w:color="auto"/>
            <w:right w:val="none" w:sz="0" w:space="0" w:color="auto"/>
          </w:divBdr>
          <w:divsChild>
            <w:div w:id="556160054">
              <w:marLeft w:val="0"/>
              <w:marRight w:val="0"/>
              <w:marTop w:val="0"/>
              <w:marBottom w:val="0"/>
              <w:divBdr>
                <w:top w:val="none" w:sz="0" w:space="0" w:color="auto"/>
                <w:left w:val="none" w:sz="0" w:space="0" w:color="auto"/>
                <w:bottom w:val="none" w:sz="0" w:space="0" w:color="auto"/>
                <w:right w:val="none" w:sz="0" w:space="0" w:color="auto"/>
              </w:divBdr>
              <w:divsChild>
                <w:div w:id="97024503">
                  <w:marLeft w:val="0"/>
                  <w:marRight w:val="0"/>
                  <w:marTop w:val="0"/>
                  <w:marBottom w:val="0"/>
                  <w:divBdr>
                    <w:top w:val="none" w:sz="0" w:space="0" w:color="auto"/>
                    <w:left w:val="none" w:sz="0" w:space="0" w:color="auto"/>
                    <w:bottom w:val="none" w:sz="0" w:space="0" w:color="auto"/>
                    <w:right w:val="none" w:sz="0" w:space="0" w:color="auto"/>
                  </w:divBdr>
                  <w:divsChild>
                    <w:div w:id="4741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658071">
      <w:bodyDiv w:val="1"/>
      <w:marLeft w:val="0"/>
      <w:marRight w:val="0"/>
      <w:marTop w:val="0"/>
      <w:marBottom w:val="0"/>
      <w:divBdr>
        <w:top w:val="none" w:sz="0" w:space="0" w:color="auto"/>
        <w:left w:val="none" w:sz="0" w:space="0" w:color="auto"/>
        <w:bottom w:val="none" w:sz="0" w:space="0" w:color="auto"/>
        <w:right w:val="none" w:sz="0" w:space="0" w:color="auto"/>
      </w:divBdr>
      <w:divsChild>
        <w:div w:id="1453674155">
          <w:marLeft w:val="0"/>
          <w:marRight w:val="0"/>
          <w:marTop w:val="0"/>
          <w:marBottom w:val="0"/>
          <w:divBdr>
            <w:top w:val="none" w:sz="0" w:space="0" w:color="auto"/>
            <w:left w:val="none" w:sz="0" w:space="0" w:color="auto"/>
            <w:bottom w:val="none" w:sz="0" w:space="0" w:color="auto"/>
            <w:right w:val="none" w:sz="0" w:space="0" w:color="auto"/>
          </w:divBdr>
          <w:divsChild>
            <w:div w:id="19934307">
              <w:marLeft w:val="0"/>
              <w:marRight w:val="0"/>
              <w:marTop w:val="0"/>
              <w:marBottom w:val="0"/>
              <w:divBdr>
                <w:top w:val="none" w:sz="0" w:space="0" w:color="auto"/>
                <w:left w:val="none" w:sz="0" w:space="0" w:color="auto"/>
                <w:bottom w:val="none" w:sz="0" w:space="0" w:color="auto"/>
                <w:right w:val="none" w:sz="0" w:space="0" w:color="auto"/>
              </w:divBdr>
              <w:divsChild>
                <w:div w:id="2144420478">
                  <w:marLeft w:val="0"/>
                  <w:marRight w:val="0"/>
                  <w:marTop w:val="0"/>
                  <w:marBottom w:val="0"/>
                  <w:divBdr>
                    <w:top w:val="none" w:sz="0" w:space="0" w:color="auto"/>
                    <w:left w:val="none" w:sz="0" w:space="0" w:color="auto"/>
                    <w:bottom w:val="none" w:sz="0" w:space="0" w:color="auto"/>
                    <w:right w:val="none" w:sz="0" w:space="0" w:color="auto"/>
                  </w:divBdr>
                  <w:divsChild>
                    <w:div w:id="857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36656">
      <w:bodyDiv w:val="1"/>
      <w:marLeft w:val="0"/>
      <w:marRight w:val="0"/>
      <w:marTop w:val="0"/>
      <w:marBottom w:val="0"/>
      <w:divBdr>
        <w:top w:val="none" w:sz="0" w:space="0" w:color="auto"/>
        <w:left w:val="none" w:sz="0" w:space="0" w:color="auto"/>
        <w:bottom w:val="none" w:sz="0" w:space="0" w:color="auto"/>
        <w:right w:val="none" w:sz="0" w:space="0" w:color="auto"/>
      </w:divBdr>
      <w:divsChild>
        <w:div w:id="10887234">
          <w:marLeft w:val="0"/>
          <w:marRight w:val="0"/>
          <w:marTop w:val="0"/>
          <w:marBottom w:val="0"/>
          <w:divBdr>
            <w:top w:val="none" w:sz="0" w:space="0" w:color="auto"/>
            <w:left w:val="none" w:sz="0" w:space="0" w:color="auto"/>
            <w:bottom w:val="none" w:sz="0" w:space="0" w:color="auto"/>
            <w:right w:val="none" w:sz="0" w:space="0" w:color="auto"/>
          </w:divBdr>
          <w:divsChild>
            <w:div w:id="958993306">
              <w:marLeft w:val="0"/>
              <w:marRight w:val="0"/>
              <w:marTop w:val="0"/>
              <w:marBottom w:val="0"/>
              <w:divBdr>
                <w:top w:val="none" w:sz="0" w:space="0" w:color="auto"/>
                <w:left w:val="none" w:sz="0" w:space="0" w:color="auto"/>
                <w:bottom w:val="none" w:sz="0" w:space="0" w:color="auto"/>
                <w:right w:val="none" w:sz="0" w:space="0" w:color="auto"/>
              </w:divBdr>
              <w:divsChild>
                <w:div w:id="1452935670">
                  <w:marLeft w:val="0"/>
                  <w:marRight w:val="0"/>
                  <w:marTop w:val="0"/>
                  <w:marBottom w:val="0"/>
                  <w:divBdr>
                    <w:top w:val="none" w:sz="0" w:space="0" w:color="auto"/>
                    <w:left w:val="none" w:sz="0" w:space="0" w:color="auto"/>
                    <w:bottom w:val="none" w:sz="0" w:space="0" w:color="auto"/>
                    <w:right w:val="none" w:sz="0" w:space="0" w:color="auto"/>
                  </w:divBdr>
                  <w:divsChild>
                    <w:div w:id="1425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09393">
      <w:bodyDiv w:val="1"/>
      <w:marLeft w:val="0"/>
      <w:marRight w:val="0"/>
      <w:marTop w:val="0"/>
      <w:marBottom w:val="0"/>
      <w:divBdr>
        <w:top w:val="none" w:sz="0" w:space="0" w:color="auto"/>
        <w:left w:val="none" w:sz="0" w:space="0" w:color="auto"/>
        <w:bottom w:val="none" w:sz="0" w:space="0" w:color="auto"/>
        <w:right w:val="none" w:sz="0" w:space="0" w:color="auto"/>
      </w:divBdr>
      <w:divsChild>
        <w:div w:id="1067266635">
          <w:marLeft w:val="0"/>
          <w:marRight w:val="0"/>
          <w:marTop w:val="0"/>
          <w:marBottom w:val="0"/>
          <w:divBdr>
            <w:top w:val="none" w:sz="0" w:space="0" w:color="auto"/>
            <w:left w:val="none" w:sz="0" w:space="0" w:color="auto"/>
            <w:bottom w:val="none" w:sz="0" w:space="0" w:color="auto"/>
            <w:right w:val="none" w:sz="0" w:space="0" w:color="auto"/>
          </w:divBdr>
          <w:divsChild>
            <w:div w:id="416484829">
              <w:marLeft w:val="0"/>
              <w:marRight w:val="0"/>
              <w:marTop w:val="0"/>
              <w:marBottom w:val="0"/>
              <w:divBdr>
                <w:top w:val="none" w:sz="0" w:space="0" w:color="auto"/>
                <w:left w:val="none" w:sz="0" w:space="0" w:color="auto"/>
                <w:bottom w:val="none" w:sz="0" w:space="0" w:color="auto"/>
                <w:right w:val="none" w:sz="0" w:space="0" w:color="auto"/>
              </w:divBdr>
              <w:divsChild>
                <w:div w:id="534387845">
                  <w:marLeft w:val="0"/>
                  <w:marRight w:val="0"/>
                  <w:marTop w:val="0"/>
                  <w:marBottom w:val="0"/>
                  <w:divBdr>
                    <w:top w:val="none" w:sz="0" w:space="0" w:color="auto"/>
                    <w:left w:val="none" w:sz="0" w:space="0" w:color="auto"/>
                    <w:bottom w:val="none" w:sz="0" w:space="0" w:color="auto"/>
                    <w:right w:val="none" w:sz="0" w:space="0" w:color="auto"/>
                  </w:divBdr>
                  <w:divsChild>
                    <w:div w:id="1934432599">
                      <w:marLeft w:val="0"/>
                      <w:marRight w:val="0"/>
                      <w:marTop w:val="0"/>
                      <w:marBottom w:val="0"/>
                      <w:divBdr>
                        <w:top w:val="none" w:sz="0" w:space="0" w:color="auto"/>
                        <w:left w:val="none" w:sz="0" w:space="0" w:color="auto"/>
                        <w:bottom w:val="none" w:sz="0" w:space="0" w:color="auto"/>
                        <w:right w:val="none" w:sz="0" w:space="0" w:color="auto"/>
                      </w:divBdr>
                    </w:div>
                  </w:divsChild>
                </w:div>
                <w:div w:id="1809860850">
                  <w:marLeft w:val="0"/>
                  <w:marRight w:val="0"/>
                  <w:marTop w:val="0"/>
                  <w:marBottom w:val="0"/>
                  <w:divBdr>
                    <w:top w:val="none" w:sz="0" w:space="0" w:color="auto"/>
                    <w:left w:val="none" w:sz="0" w:space="0" w:color="auto"/>
                    <w:bottom w:val="none" w:sz="0" w:space="0" w:color="auto"/>
                    <w:right w:val="none" w:sz="0" w:space="0" w:color="auto"/>
                  </w:divBdr>
                  <w:divsChild>
                    <w:div w:id="10052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975">
              <w:marLeft w:val="0"/>
              <w:marRight w:val="0"/>
              <w:marTop w:val="0"/>
              <w:marBottom w:val="0"/>
              <w:divBdr>
                <w:top w:val="none" w:sz="0" w:space="0" w:color="auto"/>
                <w:left w:val="none" w:sz="0" w:space="0" w:color="auto"/>
                <w:bottom w:val="none" w:sz="0" w:space="0" w:color="auto"/>
                <w:right w:val="none" w:sz="0" w:space="0" w:color="auto"/>
              </w:divBdr>
              <w:divsChild>
                <w:div w:id="551505656">
                  <w:marLeft w:val="0"/>
                  <w:marRight w:val="0"/>
                  <w:marTop w:val="0"/>
                  <w:marBottom w:val="0"/>
                  <w:divBdr>
                    <w:top w:val="none" w:sz="0" w:space="0" w:color="auto"/>
                    <w:left w:val="none" w:sz="0" w:space="0" w:color="auto"/>
                    <w:bottom w:val="none" w:sz="0" w:space="0" w:color="auto"/>
                    <w:right w:val="none" w:sz="0" w:space="0" w:color="auto"/>
                  </w:divBdr>
                  <w:divsChild>
                    <w:div w:id="18186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20988">
          <w:marLeft w:val="0"/>
          <w:marRight w:val="0"/>
          <w:marTop w:val="0"/>
          <w:marBottom w:val="0"/>
          <w:divBdr>
            <w:top w:val="none" w:sz="0" w:space="0" w:color="auto"/>
            <w:left w:val="none" w:sz="0" w:space="0" w:color="auto"/>
            <w:bottom w:val="none" w:sz="0" w:space="0" w:color="auto"/>
            <w:right w:val="none" w:sz="0" w:space="0" w:color="auto"/>
          </w:divBdr>
          <w:divsChild>
            <w:div w:id="615521707">
              <w:marLeft w:val="0"/>
              <w:marRight w:val="0"/>
              <w:marTop w:val="0"/>
              <w:marBottom w:val="0"/>
              <w:divBdr>
                <w:top w:val="none" w:sz="0" w:space="0" w:color="auto"/>
                <w:left w:val="none" w:sz="0" w:space="0" w:color="auto"/>
                <w:bottom w:val="none" w:sz="0" w:space="0" w:color="auto"/>
                <w:right w:val="none" w:sz="0" w:space="0" w:color="auto"/>
              </w:divBdr>
              <w:divsChild>
                <w:div w:id="20647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3931">
          <w:marLeft w:val="0"/>
          <w:marRight w:val="0"/>
          <w:marTop w:val="0"/>
          <w:marBottom w:val="0"/>
          <w:divBdr>
            <w:top w:val="none" w:sz="0" w:space="0" w:color="auto"/>
            <w:left w:val="none" w:sz="0" w:space="0" w:color="auto"/>
            <w:bottom w:val="none" w:sz="0" w:space="0" w:color="auto"/>
            <w:right w:val="none" w:sz="0" w:space="0" w:color="auto"/>
          </w:divBdr>
          <w:divsChild>
            <w:div w:id="869419648">
              <w:marLeft w:val="0"/>
              <w:marRight w:val="0"/>
              <w:marTop w:val="0"/>
              <w:marBottom w:val="0"/>
              <w:divBdr>
                <w:top w:val="none" w:sz="0" w:space="0" w:color="auto"/>
                <w:left w:val="none" w:sz="0" w:space="0" w:color="auto"/>
                <w:bottom w:val="none" w:sz="0" w:space="0" w:color="auto"/>
                <w:right w:val="none" w:sz="0" w:space="0" w:color="auto"/>
              </w:divBdr>
              <w:divsChild>
                <w:div w:id="674962376">
                  <w:marLeft w:val="0"/>
                  <w:marRight w:val="0"/>
                  <w:marTop w:val="0"/>
                  <w:marBottom w:val="0"/>
                  <w:divBdr>
                    <w:top w:val="none" w:sz="0" w:space="0" w:color="auto"/>
                    <w:left w:val="none" w:sz="0" w:space="0" w:color="auto"/>
                    <w:bottom w:val="none" w:sz="0" w:space="0" w:color="auto"/>
                    <w:right w:val="none" w:sz="0" w:space="0" w:color="auto"/>
                  </w:divBdr>
                </w:div>
                <w:div w:id="13756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8791">
      <w:bodyDiv w:val="1"/>
      <w:marLeft w:val="0"/>
      <w:marRight w:val="0"/>
      <w:marTop w:val="0"/>
      <w:marBottom w:val="0"/>
      <w:divBdr>
        <w:top w:val="none" w:sz="0" w:space="0" w:color="auto"/>
        <w:left w:val="none" w:sz="0" w:space="0" w:color="auto"/>
        <w:bottom w:val="none" w:sz="0" w:space="0" w:color="auto"/>
        <w:right w:val="none" w:sz="0" w:space="0" w:color="auto"/>
      </w:divBdr>
      <w:divsChild>
        <w:div w:id="191500200">
          <w:marLeft w:val="0"/>
          <w:marRight w:val="0"/>
          <w:marTop w:val="0"/>
          <w:marBottom w:val="0"/>
          <w:divBdr>
            <w:top w:val="none" w:sz="0" w:space="0" w:color="auto"/>
            <w:left w:val="none" w:sz="0" w:space="0" w:color="auto"/>
            <w:bottom w:val="none" w:sz="0" w:space="0" w:color="auto"/>
            <w:right w:val="none" w:sz="0" w:space="0" w:color="auto"/>
          </w:divBdr>
          <w:divsChild>
            <w:div w:id="748582604">
              <w:marLeft w:val="0"/>
              <w:marRight w:val="0"/>
              <w:marTop w:val="0"/>
              <w:marBottom w:val="0"/>
              <w:divBdr>
                <w:top w:val="none" w:sz="0" w:space="0" w:color="auto"/>
                <w:left w:val="none" w:sz="0" w:space="0" w:color="auto"/>
                <w:bottom w:val="none" w:sz="0" w:space="0" w:color="auto"/>
                <w:right w:val="none" w:sz="0" w:space="0" w:color="auto"/>
              </w:divBdr>
              <w:divsChild>
                <w:div w:id="1115641219">
                  <w:marLeft w:val="0"/>
                  <w:marRight w:val="0"/>
                  <w:marTop w:val="0"/>
                  <w:marBottom w:val="0"/>
                  <w:divBdr>
                    <w:top w:val="none" w:sz="0" w:space="0" w:color="auto"/>
                    <w:left w:val="none" w:sz="0" w:space="0" w:color="auto"/>
                    <w:bottom w:val="none" w:sz="0" w:space="0" w:color="auto"/>
                    <w:right w:val="none" w:sz="0" w:space="0" w:color="auto"/>
                  </w:divBdr>
                  <w:divsChild>
                    <w:div w:id="11476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50556">
      <w:bodyDiv w:val="1"/>
      <w:marLeft w:val="0"/>
      <w:marRight w:val="0"/>
      <w:marTop w:val="0"/>
      <w:marBottom w:val="0"/>
      <w:divBdr>
        <w:top w:val="none" w:sz="0" w:space="0" w:color="auto"/>
        <w:left w:val="none" w:sz="0" w:space="0" w:color="auto"/>
        <w:bottom w:val="none" w:sz="0" w:space="0" w:color="auto"/>
        <w:right w:val="none" w:sz="0" w:space="0" w:color="auto"/>
      </w:divBdr>
      <w:divsChild>
        <w:div w:id="721909739">
          <w:marLeft w:val="0"/>
          <w:marRight w:val="0"/>
          <w:marTop w:val="0"/>
          <w:marBottom w:val="0"/>
          <w:divBdr>
            <w:top w:val="none" w:sz="0" w:space="0" w:color="auto"/>
            <w:left w:val="none" w:sz="0" w:space="0" w:color="auto"/>
            <w:bottom w:val="none" w:sz="0" w:space="0" w:color="auto"/>
            <w:right w:val="none" w:sz="0" w:space="0" w:color="auto"/>
          </w:divBdr>
          <w:divsChild>
            <w:div w:id="1858077280">
              <w:marLeft w:val="0"/>
              <w:marRight w:val="0"/>
              <w:marTop w:val="0"/>
              <w:marBottom w:val="0"/>
              <w:divBdr>
                <w:top w:val="none" w:sz="0" w:space="0" w:color="auto"/>
                <w:left w:val="none" w:sz="0" w:space="0" w:color="auto"/>
                <w:bottom w:val="none" w:sz="0" w:space="0" w:color="auto"/>
                <w:right w:val="none" w:sz="0" w:space="0" w:color="auto"/>
              </w:divBdr>
              <w:divsChild>
                <w:div w:id="511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4266">
      <w:bodyDiv w:val="1"/>
      <w:marLeft w:val="0"/>
      <w:marRight w:val="0"/>
      <w:marTop w:val="0"/>
      <w:marBottom w:val="0"/>
      <w:divBdr>
        <w:top w:val="none" w:sz="0" w:space="0" w:color="auto"/>
        <w:left w:val="none" w:sz="0" w:space="0" w:color="auto"/>
        <w:bottom w:val="none" w:sz="0" w:space="0" w:color="auto"/>
        <w:right w:val="none" w:sz="0" w:space="0" w:color="auto"/>
      </w:divBdr>
      <w:divsChild>
        <w:div w:id="1384982742">
          <w:marLeft w:val="0"/>
          <w:marRight w:val="0"/>
          <w:marTop w:val="0"/>
          <w:marBottom w:val="0"/>
          <w:divBdr>
            <w:top w:val="none" w:sz="0" w:space="0" w:color="auto"/>
            <w:left w:val="none" w:sz="0" w:space="0" w:color="auto"/>
            <w:bottom w:val="none" w:sz="0" w:space="0" w:color="auto"/>
            <w:right w:val="none" w:sz="0" w:space="0" w:color="auto"/>
          </w:divBdr>
          <w:divsChild>
            <w:div w:id="1038311933">
              <w:marLeft w:val="0"/>
              <w:marRight w:val="0"/>
              <w:marTop w:val="0"/>
              <w:marBottom w:val="0"/>
              <w:divBdr>
                <w:top w:val="none" w:sz="0" w:space="0" w:color="auto"/>
                <w:left w:val="none" w:sz="0" w:space="0" w:color="auto"/>
                <w:bottom w:val="none" w:sz="0" w:space="0" w:color="auto"/>
                <w:right w:val="none" w:sz="0" w:space="0" w:color="auto"/>
              </w:divBdr>
              <w:divsChild>
                <w:div w:id="1567182988">
                  <w:marLeft w:val="0"/>
                  <w:marRight w:val="0"/>
                  <w:marTop w:val="0"/>
                  <w:marBottom w:val="0"/>
                  <w:divBdr>
                    <w:top w:val="none" w:sz="0" w:space="0" w:color="auto"/>
                    <w:left w:val="none" w:sz="0" w:space="0" w:color="auto"/>
                    <w:bottom w:val="none" w:sz="0" w:space="0" w:color="auto"/>
                    <w:right w:val="none" w:sz="0" w:space="0" w:color="auto"/>
                  </w:divBdr>
                  <w:divsChild>
                    <w:div w:id="6359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37">
      <w:bodyDiv w:val="1"/>
      <w:marLeft w:val="0"/>
      <w:marRight w:val="0"/>
      <w:marTop w:val="0"/>
      <w:marBottom w:val="0"/>
      <w:divBdr>
        <w:top w:val="none" w:sz="0" w:space="0" w:color="auto"/>
        <w:left w:val="none" w:sz="0" w:space="0" w:color="auto"/>
        <w:bottom w:val="none" w:sz="0" w:space="0" w:color="auto"/>
        <w:right w:val="none" w:sz="0" w:space="0" w:color="auto"/>
      </w:divBdr>
      <w:divsChild>
        <w:div w:id="1434667464">
          <w:marLeft w:val="0"/>
          <w:marRight w:val="0"/>
          <w:marTop w:val="0"/>
          <w:marBottom w:val="0"/>
          <w:divBdr>
            <w:top w:val="none" w:sz="0" w:space="0" w:color="auto"/>
            <w:left w:val="none" w:sz="0" w:space="0" w:color="auto"/>
            <w:bottom w:val="none" w:sz="0" w:space="0" w:color="auto"/>
            <w:right w:val="none" w:sz="0" w:space="0" w:color="auto"/>
          </w:divBdr>
          <w:divsChild>
            <w:div w:id="642932751">
              <w:marLeft w:val="0"/>
              <w:marRight w:val="0"/>
              <w:marTop w:val="0"/>
              <w:marBottom w:val="0"/>
              <w:divBdr>
                <w:top w:val="none" w:sz="0" w:space="0" w:color="auto"/>
                <w:left w:val="none" w:sz="0" w:space="0" w:color="auto"/>
                <w:bottom w:val="none" w:sz="0" w:space="0" w:color="auto"/>
                <w:right w:val="none" w:sz="0" w:space="0" w:color="auto"/>
              </w:divBdr>
              <w:divsChild>
                <w:div w:id="6932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1765">
      <w:bodyDiv w:val="1"/>
      <w:marLeft w:val="0"/>
      <w:marRight w:val="0"/>
      <w:marTop w:val="0"/>
      <w:marBottom w:val="0"/>
      <w:divBdr>
        <w:top w:val="none" w:sz="0" w:space="0" w:color="auto"/>
        <w:left w:val="none" w:sz="0" w:space="0" w:color="auto"/>
        <w:bottom w:val="none" w:sz="0" w:space="0" w:color="auto"/>
        <w:right w:val="none" w:sz="0" w:space="0" w:color="auto"/>
      </w:divBdr>
      <w:divsChild>
        <w:div w:id="632518338">
          <w:marLeft w:val="0"/>
          <w:marRight w:val="0"/>
          <w:marTop w:val="0"/>
          <w:marBottom w:val="0"/>
          <w:divBdr>
            <w:top w:val="none" w:sz="0" w:space="0" w:color="auto"/>
            <w:left w:val="none" w:sz="0" w:space="0" w:color="auto"/>
            <w:bottom w:val="none" w:sz="0" w:space="0" w:color="auto"/>
            <w:right w:val="none" w:sz="0" w:space="0" w:color="auto"/>
          </w:divBdr>
          <w:divsChild>
            <w:div w:id="609899166">
              <w:marLeft w:val="0"/>
              <w:marRight w:val="0"/>
              <w:marTop w:val="0"/>
              <w:marBottom w:val="0"/>
              <w:divBdr>
                <w:top w:val="none" w:sz="0" w:space="0" w:color="auto"/>
                <w:left w:val="none" w:sz="0" w:space="0" w:color="auto"/>
                <w:bottom w:val="none" w:sz="0" w:space="0" w:color="auto"/>
                <w:right w:val="none" w:sz="0" w:space="0" w:color="auto"/>
              </w:divBdr>
              <w:divsChild>
                <w:div w:id="930161294">
                  <w:marLeft w:val="0"/>
                  <w:marRight w:val="0"/>
                  <w:marTop w:val="0"/>
                  <w:marBottom w:val="0"/>
                  <w:divBdr>
                    <w:top w:val="none" w:sz="0" w:space="0" w:color="auto"/>
                    <w:left w:val="none" w:sz="0" w:space="0" w:color="auto"/>
                    <w:bottom w:val="none" w:sz="0" w:space="0" w:color="auto"/>
                    <w:right w:val="none" w:sz="0" w:space="0" w:color="auto"/>
                  </w:divBdr>
                  <w:divsChild>
                    <w:div w:id="104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07761">
      <w:bodyDiv w:val="1"/>
      <w:marLeft w:val="0"/>
      <w:marRight w:val="0"/>
      <w:marTop w:val="0"/>
      <w:marBottom w:val="0"/>
      <w:divBdr>
        <w:top w:val="none" w:sz="0" w:space="0" w:color="auto"/>
        <w:left w:val="none" w:sz="0" w:space="0" w:color="auto"/>
        <w:bottom w:val="none" w:sz="0" w:space="0" w:color="auto"/>
        <w:right w:val="none" w:sz="0" w:space="0" w:color="auto"/>
      </w:divBdr>
      <w:divsChild>
        <w:div w:id="31804232">
          <w:marLeft w:val="0"/>
          <w:marRight w:val="0"/>
          <w:marTop w:val="0"/>
          <w:marBottom w:val="0"/>
          <w:divBdr>
            <w:top w:val="none" w:sz="0" w:space="0" w:color="auto"/>
            <w:left w:val="none" w:sz="0" w:space="0" w:color="auto"/>
            <w:bottom w:val="none" w:sz="0" w:space="0" w:color="auto"/>
            <w:right w:val="none" w:sz="0" w:space="0" w:color="auto"/>
          </w:divBdr>
          <w:divsChild>
            <w:div w:id="1598558329">
              <w:marLeft w:val="0"/>
              <w:marRight w:val="0"/>
              <w:marTop w:val="0"/>
              <w:marBottom w:val="0"/>
              <w:divBdr>
                <w:top w:val="none" w:sz="0" w:space="0" w:color="auto"/>
                <w:left w:val="none" w:sz="0" w:space="0" w:color="auto"/>
                <w:bottom w:val="none" w:sz="0" w:space="0" w:color="auto"/>
                <w:right w:val="none" w:sz="0" w:space="0" w:color="auto"/>
              </w:divBdr>
              <w:divsChild>
                <w:div w:id="2069262603">
                  <w:marLeft w:val="0"/>
                  <w:marRight w:val="0"/>
                  <w:marTop w:val="0"/>
                  <w:marBottom w:val="0"/>
                  <w:divBdr>
                    <w:top w:val="none" w:sz="0" w:space="0" w:color="auto"/>
                    <w:left w:val="none" w:sz="0" w:space="0" w:color="auto"/>
                    <w:bottom w:val="none" w:sz="0" w:space="0" w:color="auto"/>
                    <w:right w:val="none" w:sz="0" w:space="0" w:color="auto"/>
                  </w:divBdr>
                  <w:divsChild>
                    <w:div w:id="19455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92737">
      <w:bodyDiv w:val="1"/>
      <w:marLeft w:val="0"/>
      <w:marRight w:val="0"/>
      <w:marTop w:val="0"/>
      <w:marBottom w:val="0"/>
      <w:divBdr>
        <w:top w:val="none" w:sz="0" w:space="0" w:color="auto"/>
        <w:left w:val="none" w:sz="0" w:space="0" w:color="auto"/>
        <w:bottom w:val="none" w:sz="0" w:space="0" w:color="auto"/>
        <w:right w:val="none" w:sz="0" w:space="0" w:color="auto"/>
      </w:divBdr>
      <w:divsChild>
        <w:div w:id="678431202">
          <w:marLeft w:val="0"/>
          <w:marRight w:val="0"/>
          <w:marTop w:val="0"/>
          <w:marBottom w:val="0"/>
          <w:divBdr>
            <w:top w:val="none" w:sz="0" w:space="0" w:color="auto"/>
            <w:left w:val="none" w:sz="0" w:space="0" w:color="auto"/>
            <w:bottom w:val="none" w:sz="0" w:space="0" w:color="auto"/>
            <w:right w:val="none" w:sz="0" w:space="0" w:color="auto"/>
          </w:divBdr>
          <w:divsChild>
            <w:div w:id="1562446549">
              <w:marLeft w:val="0"/>
              <w:marRight w:val="0"/>
              <w:marTop w:val="0"/>
              <w:marBottom w:val="0"/>
              <w:divBdr>
                <w:top w:val="none" w:sz="0" w:space="0" w:color="auto"/>
                <w:left w:val="none" w:sz="0" w:space="0" w:color="auto"/>
                <w:bottom w:val="none" w:sz="0" w:space="0" w:color="auto"/>
                <w:right w:val="none" w:sz="0" w:space="0" w:color="auto"/>
              </w:divBdr>
              <w:divsChild>
                <w:div w:id="192811045">
                  <w:marLeft w:val="0"/>
                  <w:marRight w:val="0"/>
                  <w:marTop w:val="0"/>
                  <w:marBottom w:val="0"/>
                  <w:divBdr>
                    <w:top w:val="none" w:sz="0" w:space="0" w:color="auto"/>
                    <w:left w:val="none" w:sz="0" w:space="0" w:color="auto"/>
                    <w:bottom w:val="none" w:sz="0" w:space="0" w:color="auto"/>
                    <w:right w:val="none" w:sz="0" w:space="0" w:color="auto"/>
                  </w:divBdr>
                  <w:divsChild>
                    <w:div w:id="17597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5623">
      <w:bodyDiv w:val="1"/>
      <w:marLeft w:val="0"/>
      <w:marRight w:val="0"/>
      <w:marTop w:val="0"/>
      <w:marBottom w:val="0"/>
      <w:divBdr>
        <w:top w:val="none" w:sz="0" w:space="0" w:color="auto"/>
        <w:left w:val="none" w:sz="0" w:space="0" w:color="auto"/>
        <w:bottom w:val="none" w:sz="0" w:space="0" w:color="auto"/>
        <w:right w:val="none" w:sz="0" w:space="0" w:color="auto"/>
      </w:divBdr>
      <w:divsChild>
        <w:div w:id="2058814986">
          <w:marLeft w:val="0"/>
          <w:marRight w:val="0"/>
          <w:marTop w:val="0"/>
          <w:marBottom w:val="0"/>
          <w:divBdr>
            <w:top w:val="none" w:sz="0" w:space="0" w:color="auto"/>
            <w:left w:val="none" w:sz="0" w:space="0" w:color="auto"/>
            <w:bottom w:val="none" w:sz="0" w:space="0" w:color="auto"/>
            <w:right w:val="none" w:sz="0" w:space="0" w:color="auto"/>
          </w:divBdr>
          <w:divsChild>
            <w:div w:id="1065370658">
              <w:marLeft w:val="0"/>
              <w:marRight w:val="0"/>
              <w:marTop w:val="0"/>
              <w:marBottom w:val="0"/>
              <w:divBdr>
                <w:top w:val="none" w:sz="0" w:space="0" w:color="auto"/>
                <w:left w:val="none" w:sz="0" w:space="0" w:color="auto"/>
                <w:bottom w:val="none" w:sz="0" w:space="0" w:color="auto"/>
                <w:right w:val="none" w:sz="0" w:space="0" w:color="auto"/>
              </w:divBdr>
              <w:divsChild>
                <w:div w:id="1174803786">
                  <w:marLeft w:val="0"/>
                  <w:marRight w:val="0"/>
                  <w:marTop w:val="0"/>
                  <w:marBottom w:val="0"/>
                  <w:divBdr>
                    <w:top w:val="none" w:sz="0" w:space="0" w:color="auto"/>
                    <w:left w:val="none" w:sz="0" w:space="0" w:color="auto"/>
                    <w:bottom w:val="none" w:sz="0" w:space="0" w:color="auto"/>
                    <w:right w:val="none" w:sz="0" w:space="0" w:color="auto"/>
                  </w:divBdr>
                  <w:divsChild>
                    <w:div w:id="13895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4763">
      <w:bodyDiv w:val="1"/>
      <w:marLeft w:val="0"/>
      <w:marRight w:val="0"/>
      <w:marTop w:val="0"/>
      <w:marBottom w:val="0"/>
      <w:divBdr>
        <w:top w:val="none" w:sz="0" w:space="0" w:color="auto"/>
        <w:left w:val="none" w:sz="0" w:space="0" w:color="auto"/>
        <w:bottom w:val="none" w:sz="0" w:space="0" w:color="auto"/>
        <w:right w:val="none" w:sz="0" w:space="0" w:color="auto"/>
      </w:divBdr>
      <w:divsChild>
        <w:div w:id="1772974339">
          <w:marLeft w:val="0"/>
          <w:marRight w:val="0"/>
          <w:marTop w:val="0"/>
          <w:marBottom w:val="0"/>
          <w:divBdr>
            <w:top w:val="none" w:sz="0" w:space="0" w:color="auto"/>
            <w:left w:val="none" w:sz="0" w:space="0" w:color="auto"/>
            <w:bottom w:val="none" w:sz="0" w:space="0" w:color="auto"/>
            <w:right w:val="none" w:sz="0" w:space="0" w:color="auto"/>
          </w:divBdr>
          <w:divsChild>
            <w:div w:id="803236024">
              <w:marLeft w:val="0"/>
              <w:marRight w:val="0"/>
              <w:marTop w:val="0"/>
              <w:marBottom w:val="0"/>
              <w:divBdr>
                <w:top w:val="none" w:sz="0" w:space="0" w:color="auto"/>
                <w:left w:val="none" w:sz="0" w:space="0" w:color="auto"/>
                <w:bottom w:val="none" w:sz="0" w:space="0" w:color="auto"/>
                <w:right w:val="none" w:sz="0" w:space="0" w:color="auto"/>
              </w:divBdr>
              <w:divsChild>
                <w:div w:id="1808548413">
                  <w:marLeft w:val="0"/>
                  <w:marRight w:val="0"/>
                  <w:marTop w:val="0"/>
                  <w:marBottom w:val="0"/>
                  <w:divBdr>
                    <w:top w:val="none" w:sz="0" w:space="0" w:color="auto"/>
                    <w:left w:val="none" w:sz="0" w:space="0" w:color="auto"/>
                    <w:bottom w:val="none" w:sz="0" w:space="0" w:color="auto"/>
                    <w:right w:val="none" w:sz="0" w:space="0" w:color="auto"/>
                  </w:divBdr>
                </w:div>
              </w:divsChild>
            </w:div>
            <w:div w:id="662009930">
              <w:marLeft w:val="0"/>
              <w:marRight w:val="0"/>
              <w:marTop w:val="0"/>
              <w:marBottom w:val="0"/>
              <w:divBdr>
                <w:top w:val="none" w:sz="0" w:space="0" w:color="auto"/>
                <w:left w:val="none" w:sz="0" w:space="0" w:color="auto"/>
                <w:bottom w:val="none" w:sz="0" w:space="0" w:color="auto"/>
                <w:right w:val="none" w:sz="0" w:space="0" w:color="auto"/>
              </w:divBdr>
              <w:divsChild>
                <w:div w:id="19031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6183">
      <w:bodyDiv w:val="1"/>
      <w:marLeft w:val="0"/>
      <w:marRight w:val="0"/>
      <w:marTop w:val="0"/>
      <w:marBottom w:val="0"/>
      <w:divBdr>
        <w:top w:val="none" w:sz="0" w:space="0" w:color="auto"/>
        <w:left w:val="none" w:sz="0" w:space="0" w:color="auto"/>
        <w:bottom w:val="none" w:sz="0" w:space="0" w:color="auto"/>
        <w:right w:val="none" w:sz="0" w:space="0" w:color="auto"/>
      </w:divBdr>
      <w:divsChild>
        <w:div w:id="1582134154">
          <w:marLeft w:val="0"/>
          <w:marRight w:val="0"/>
          <w:marTop w:val="0"/>
          <w:marBottom w:val="0"/>
          <w:divBdr>
            <w:top w:val="none" w:sz="0" w:space="0" w:color="auto"/>
            <w:left w:val="none" w:sz="0" w:space="0" w:color="auto"/>
            <w:bottom w:val="none" w:sz="0" w:space="0" w:color="auto"/>
            <w:right w:val="none" w:sz="0" w:space="0" w:color="auto"/>
          </w:divBdr>
          <w:divsChild>
            <w:div w:id="1734816407">
              <w:marLeft w:val="0"/>
              <w:marRight w:val="0"/>
              <w:marTop w:val="0"/>
              <w:marBottom w:val="0"/>
              <w:divBdr>
                <w:top w:val="none" w:sz="0" w:space="0" w:color="auto"/>
                <w:left w:val="none" w:sz="0" w:space="0" w:color="auto"/>
                <w:bottom w:val="none" w:sz="0" w:space="0" w:color="auto"/>
                <w:right w:val="none" w:sz="0" w:space="0" w:color="auto"/>
              </w:divBdr>
              <w:divsChild>
                <w:div w:id="1740471858">
                  <w:marLeft w:val="0"/>
                  <w:marRight w:val="0"/>
                  <w:marTop w:val="0"/>
                  <w:marBottom w:val="0"/>
                  <w:divBdr>
                    <w:top w:val="none" w:sz="0" w:space="0" w:color="auto"/>
                    <w:left w:val="none" w:sz="0" w:space="0" w:color="auto"/>
                    <w:bottom w:val="none" w:sz="0" w:space="0" w:color="auto"/>
                    <w:right w:val="none" w:sz="0" w:space="0" w:color="auto"/>
                  </w:divBdr>
                  <w:divsChild>
                    <w:div w:id="16983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5118">
      <w:bodyDiv w:val="1"/>
      <w:marLeft w:val="0"/>
      <w:marRight w:val="0"/>
      <w:marTop w:val="0"/>
      <w:marBottom w:val="0"/>
      <w:divBdr>
        <w:top w:val="none" w:sz="0" w:space="0" w:color="auto"/>
        <w:left w:val="none" w:sz="0" w:space="0" w:color="auto"/>
        <w:bottom w:val="none" w:sz="0" w:space="0" w:color="auto"/>
        <w:right w:val="none" w:sz="0" w:space="0" w:color="auto"/>
      </w:divBdr>
      <w:divsChild>
        <w:div w:id="1660888882">
          <w:marLeft w:val="0"/>
          <w:marRight w:val="0"/>
          <w:marTop w:val="0"/>
          <w:marBottom w:val="0"/>
          <w:divBdr>
            <w:top w:val="none" w:sz="0" w:space="0" w:color="auto"/>
            <w:left w:val="none" w:sz="0" w:space="0" w:color="auto"/>
            <w:bottom w:val="none" w:sz="0" w:space="0" w:color="auto"/>
            <w:right w:val="none" w:sz="0" w:space="0" w:color="auto"/>
          </w:divBdr>
          <w:divsChild>
            <w:div w:id="925110482">
              <w:marLeft w:val="0"/>
              <w:marRight w:val="0"/>
              <w:marTop w:val="0"/>
              <w:marBottom w:val="0"/>
              <w:divBdr>
                <w:top w:val="none" w:sz="0" w:space="0" w:color="auto"/>
                <w:left w:val="none" w:sz="0" w:space="0" w:color="auto"/>
                <w:bottom w:val="none" w:sz="0" w:space="0" w:color="auto"/>
                <w:right w:val="none" w:sz="0" w:space="0" w:color="auto"/>
              </w:divBdr>
              <w:divsChild>
                <w:div w:id="216668213">
                  <w:marLeft w:val="0"/>
                  <w:marRight w:val="0"/>
                  <w:marTop w:val="0"/>
                  <w:marBottom w:val="0"/>
                  <w:divBdr>
                    <w:top w:val="none" w:sz="0" w:space="0" w:color="auto"/>
                    <w:left w:val="none" w:sz="0" w:space="0" w:color="auto"/>
                    <w:bottom w:val="none" w:sz="0" w:space="0" w:color="auto"/>
                    <w:right w:val="none" w:sz="0" w:space="0" w:color="auto"/>
                  </w:divBdr>
                  <w:divsChild>
                    <w:div w:id="4303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88694">
      <w:bodyDiv w:val="1"/>
      <w:marLeft w:val="0"/>
      <w:marRight w:val="0"/>
      <w:marTop w:val="0"/>
      <w:marBottom w:val="0"/>
      <w:divBdr>
        <w:top w:val="none" w:sz="0" w:space="0" w:color="auto"/>
        <w:left w:val="none" w:sz="0" w:space="0" w:color="auto"/>
        <w:bottom w:val="none" w:sz="0" w:space="0" w:color="auto"/>
        <w:right w:val="none" w:sz="0" w:space="0" w:color="auto"/>
      </w:divBdr>
      <w:divsChild>
        <w:div w:id="1918663931">
          <w:marLeft w:val="0"/>
          <w:marRight w:val="0"/>
          <w:marTop w:val="0"/>
          <w:marBottom w:val="0"/>
          <w:divBdr>
            <w:top w:val="none" w:sz="0" w:space="0" w:color="auto"/>
            <w:left w:val="none" w:sz="0" w:space="0" w:color="auto"/>
            <w:bottom w:val="none" w:sz="0" w:space="0" w:color="auto"/>
            <w:right w:val="none" w:sz="0" w:space="0" w:color="auto"/>
          </w:divBdr>
          <w:divsChild>
            <w:div w:id="42481868">
              <w:marLeft w:val="0"/>
              <w:marRight w:val="0"/>
              <w:marTop w:val="0"/>
              <w:marBottom w:val="0"/>
              <w:divBdr>
                <w:top w:val="none" w:sz="0" w:space="0" w:color="auto"/>
                <w:left w:val="none" w:sz="0" w:space="0" w:color="auto"/>
                <w:bottom w:val="none" w:sz="0" w:space="0" w:color="auto"/>
                <w:right w:val="none" w:sz="0" w:space="0" w:color="auto"/>
              </w:divBdr>
              <w:divsChild>
                <w:div w:id="9044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8400">
          <w:marLeft w:val="0"/>
          <w:marRight w:val="0"/>
          <w:marTop w:val="0"/>
          <w:marBottom w:val="0"/>
          <w:divBdr>
            <w:top w:val="none" w:sz="0" w:space="0" w:color="auto"/>
            <w:left w:val="none" w:sz="0" w:space="0" w:color="auto"/>
            <w:bottom w:val="none" w:sz="0" w:space="0" w:color="auto"/>
            <w:right w:val="none" w:sz="0" w:space="0" w:color="auto"/>
          </w:divBdr>
          <w:divsChild>
            <w:div w:id="223028420">
              <w:marLeft w:val="0"/>
              <w:marRight w:val="0"/>
              <w:marTop w:val="0"/>
              <w:marBottom w:val="0"/>
              <w:divBdr>
                <w:top w:val="none" w:sz="0" w:space="0" w:color="auto"/>
                <w:left w:val="none" w:sz="0" w:space="0" w:color="auto"/>
                <w:bottom w:val="none" w:sz="0" w:space="0" w:color="auto"/>
                <w:right w:val="none" w:sz="0" w:space="0" w:color="auto"/>
              </w:divBdr>
              <w:divsChild>
                <w:div w:id="15152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9028">
          <w:marLeft w:val="0"/>
          <w:marRight w:val="0"/>
          <w:marTop w:val="0"/>
          <w:marBottom w:val="0"/>
          <w:divBdr>
            <w:top w:val="none" w:sz="0" w:space="0" w:color="auto"/>
            <w:left w:val="none" w:sz="0" w:space="0" w:color="auto"/>
            <w:bottom w:val="none" w:sz="0" w:space="0" w:color="auto"/>
            <w:right w:val="none" w:sz="0" w:space="0" w:color="auto"/>
          </w:divBdr>
          <w:divsChild>
            <w:div w:id="1701009094">
              <w:marLeft w:val="0"/>
              <w:marRight w:val="0"/>
              <w:marTop w:val="0"/>
              <w:marBottom w:val="0"/>
              <w:divBdr>
                <w:top w:val="none" w:sz="0" w:space="0" w:color="auto"/>
                <w:left w:val="none" w:sz="0" w:space="0" w:color="auto"/>
                <w:bottom w:val="none" w:sz="0" w:space="0" w:color="auto"/>
                <w:right w:val="none" w:sz="0" w:space="0" w:color="auto"/>
              </w:divBdr>
              <w:divsChild>
                <w:div w:id="5163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2156">
      <w:bodyDiv w:val="1"/>
      <w:marLeft w:val="0"/>
      <w:marRight w:val="0"/>
      <w:marTop w:val="0"/>
      <w:marBottom w:val="0"/>
      <w:divBdr>
        <w:top w:val="none" w:sz="0" w:space="0" w:color="auto"/>
        <w:left w:val="none" w:sz="0" w:space="0" w:color="auto"/>
        <w:bottom w:val="none" w:sz="0" w:space="0" w:color="auto"/>
        <w:right w:val="none" w:sz="0" w:space="0" w:color="auto"/>
      </w:divBdr>
      <w:divsChild>
        <w:div w:id="84764921">
          <w:marLeft w:val="0"/>
          <w:marRight w:val="0"/>
          <w:marTop w:val="0"/>
          <w:marBottom w:val="0"/>
          <w:divBdr>
            <w:top w:val="none" w:sz="0" w:space="0" w:color="auto"/>
            <w:left w:val="none" w:sz="0" w:space="0" w:color="auto"/>
            <w:bottom w:val="none" w:sz="0" w:space="0" w:color="auto"/>
            <w:right w:val="none" w:sz="0" w:space="0" w:color="auto"/>
          </w:divBdr>
          <w:divsChild>
            <w:div w:id="990795428">
              <w:marLeft w:val="0"/>
              <w:marRight w:val="0"/>
              <w:marTop w:val="0"/>
              <w:marBottom w:val="0"/>
              <w:divBdr>
                <w:top w:val="none" w:sz="0" w:space="0" w:color="auto"/>
                <w:left w:val="none" w:sz="0" w:space="0" w:color="auto"/>
                <w:bottom w:val="none" w:sz="0" w:space="0" w:color="auto"/>
                <w:right w:val="none" w:sz="0" w:space="0" w:color="auto"/>
              </w:divBdr>
              <w:divsChild>
                <w:div w:id="11969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1375">
      <w:bodyDiv w:val="1"/>
      <w:marLeft w:val="0"/>
      <w:marRight w:val="0"/>
      <w:marTop w:val="0"/>
      <w:marBottom w:val="0"/>
      <w:divBdr>
        <w:top w:val="none" w:sz="0" w:space="0" w:color="auto"/>
        <w:left w:val="none" w:sz="0" w:space="0" w:color="auto"/>
        <w:bottom w:val="none" w:sz="0" w:space="0" w:color="auto"/>
        <w:right w:val="none" w:sz="0" w:space="0" w:color="auto"/>
      </w:divBdr>
      <w:divsChild>
        <w:div w:id="666633014">
          <w:marLeft w:val="0"/>
          <w:marRight w:val="0"/>
          <w:marTop w:val="0"/>
          <w:marBottom w:val="0"/>
          <w:divBdr>
            <w:top w:val="none" w:sz="0" w:space="0" w:color="auto"/>
            <w:left w:val="none" w:sz="0" w:space="0" w:color="auto"/>
            <w:bottom w:val="none" w:sz="0" w:space="0" w:color="auto"/>
            <w:right w:val="none" w:sz="0" w:space="0" w:color="auto"/>
          </w:divBdr>
          <w:divsChild>
            <w:div w:id="1115712651">
              <w:marLeft w:val="0"/>
              <w:marRight w:val="0"/>
              <w:marTop w:val="0"/>
              <w:marBottom w:val="0"/>
              <w:divBdr>
                <w:top w:val="none" w:sz="0" w:space="0" w:color="auto"/>
                <w:left w:val="none" w:sz="0" w:space="0" w:color="auto"/>
                <w:bottom w:val="none" w:sz="0" w:space="0" w:color="auto"/>
                <w:right w:val="none" w:sz="0" w:space="0" w:color="auto"/>
              </w:divBdr>
              <w:divsChild>
                <w:div w:id="1557232370">
                  <w:marLeft w:val="0"/>
                  <w:marRight w:val="0"/>
                  <w:marTop w:val="0"/>
                  <w:marBottom w:val="0"/>
                  <w:divBdr>
                    <w:top w:val="none" w:sz="0" w:space="0" w:color="auto"/>
                    <w:left w:val="none" w:sz="0" w:space="0" w:color="auto"/>
                    <w:bottom w:val="none" w:sz="0" w:space="0" w:color="auto"/>
                    <w:right w:val="none" w:sz="0" w:space="0" w:color="auto"/>
                  </w:divBdr>
                  <w:divsChild>
                    <w:div w:id="13573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2328">
      <w:bodyDiv w:val="1"/>
      <w:marLeft w:val="0"/>
      <w:marRight w:val="0"/>
      <w:marTop w:val="0"/>
      <w:marBottom w:val="0"/>
      <w:divBdr>
        <w:top w:val="none" w:sz="0" w:space="0" w:color="auto"/>
        <w:left w:val="none" w:sz="0" w:space="0" w:color="auto"/>
        <w:bottom w:val="none" w:sz="0" w:space="0" w:color="auto"/>
        <w:right w:val="none" w:sz="0" w:space="0" w:color="auto"/>
      </w:divBdr>
      <w:divsChild>
        <w:div w:id="1119884384">
          <w:marLeft w:val="0"/>
          <w:marRight w:val="0"/>
          <w:marTop w:val="0"/>
          <w:marBottom w:val="0"/>
          <w:divBdr>
            <w:top w:val="none" w:sz="0" w:space="0" w:color="auto"/>
            <w:left w:val="none" w:sz="0" w:space="0" w:color="auto"/>
            <w:bottom w:val="none" w:sz="0" w:space="0" w:color="auto"/>
            <w:right w:val="none" w:sz="0" w:space="0" w:color="auto"/>
          </w:divBdr>
          <w:divsChild>
            <w:div w:id="1306937537">
              <w:marLeft w:val="0"/>
              <w:marRight w:val="0"/>
              <w:marTop w:val="0"/>
              <w:marBottom w:val="0"/>
              <w:divBdr>
                <w:top w:val="none" w:sz="0" w:space="0" w:color="auto"/>
                <w:left w:val="none" w:sz="0" w:space="0" w:color="auto"/>
                <w:bottom w:val="none" w:sz="0" w:space="0" w:color="auto"/>
                <w:right w:val="none" w:sz="0" w:space="0" w:color="auto"/>
              </w:divBdr>
              <w:divsChild>
                <w:div w:id="5371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280">
          <w:marLeft w:val="0"/>
          <w:marRight w:val="0"/>
          <w:marTop w:val="0"/>
          <w:marBottom w:val="0"/>
          <w:divBdr>
            <w:top w:val="none" w:sz="0" w:space="0" w:color="auto"/>
            <w:left w:val="none" w:sz="0" w:space="0" w:color="auto"/>
            <w:bottom w:val="none" w:sz="0" w:space="0" w:color="auto"/>
            <w:right w:val="none" w:sz="0" w:space="0" w:color="auto"/>
          </w:divBdr>
          <w:divsChild>
            <w:div w:id="1643535793">
              <w:marLeft w:val="0"/>
              <w:marRight w:val="0"/>
              <w:marTop w:val="0"/>
              <w:marBottom w:val="0"/>
              <w:divBdr>
                <w:top w:val="none" w:sz="0" w:space="0" w:color="auto"/>
                <w:left w:val="none" w:sz="0" w:space="0" w:color="auto"/>
                <w:bottom w:val="none" w:sz="0" w:space="0" w:color="auto"/>
                <w:right w:val="none" w:sz="0" w:space="0" w:color="auto"/>
              </w:divBdr>
              <w:divsChild>
                <w:div w:id="11105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5555">
          <w:marLeft w:val="0"/>
          <w:marRight w:val="0"/>
          <w:marTop w:val="0"/>
          <w:marBottom w:val="0"/>
          <w:divBdr>
            <w:top w:val="none" w:sz="0" w:space="0" w:color="auto"/>
            <w:left w:val="none" w:sz="0" w:space="0" w:color="auto"/>
            <w:bottom w:val="none" w:sz="0" w:space="0" w:color="auto"/>
            <w:right w:val="none" w:sz="0" w:space="0" w:color="auto"/>
          </w:divBdr>
          <w:divsChild>
            <w:div w:id="575938252">
              <w:marLeft w:val="0"/>
              <w:marRight w:val="0"/>
              <w:marTop w:val="0"/>
              <w:marBottom w:val="0"/>
              <w:divBdr>
                <w:top w:val="none" w:sz="0" w:space="0" w:color="auto"/>
                <w:left w:val="none" w:sz="0" w:space="0" w:color="auto"/>
                <w:bottom w:val="none" w:sz="0" w:space="0" w:color="auto"/>
                <w:right w:val="none" w:sz="0" w:space="0" w:color="auto"/>
              </w:divBdr>
              <w:divsChild>
                <w:div w:id="15958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3514">
      <w:bodyDiv w:val="1"/>
      <w:marLeft w:val="0"/>
      <w:marRight w:val="0"/>
      <w:marTop w:val="0"/>
      <w:marBottom w:val="0"/>
      <w:divBdr>
        <w:top w:val="none" w:sz="0" w:space="0" w:color="auto"/>
        <w:left w:val="none" w:sz="0" w:space="0" w:color="auto"/>
        <w:bottom w:val="none" w:sz="0" w:space="0" w:color="auto"/>
        <w:right w:val="none" w:sz="0" w:space="0" w:color="auto"/>
      </w:divBdr>
      <w:divsChild>
        <w:div w:id="701980580">
          <w:marLeft w:val="0"/>
          <w:marRight w:val="0"/>
          <w:marTop w:val="0"/>
          <w:marBottom w:val="0"/>
          <w:divBdr>
            <w:top w:val="none" w:sz="0" w:space="0" w:color="auto"/>
            <w:left w:val="none" w:sz="0" w:space="0" w:color="auto"/>
            <w:bottom w:val="none" w:sz="0" w:space="0" w:color="auto"/>
            <w:right w:val="none" w:sz="0" w:space="0" w:color="auto"/>
          </w:divBdr>
          <w:divsChild>
            <w:div w:id="1444882983">
              <w:marLeft w:val="0"/>
              <w:marRight w:val="0"/>
              <w:marTop w:val="0"/>
              <w:marBottom w:val="0"/>
              <w:divBdr>
                <w:top w:val="none" w:sz="0" w:space="0" w:color="auto"/>
                <w:left w:val="none" w:sz="0" w:space="0" w:color="auto"/>
                <w:bottom w:val="none" w:sz="0" w:space="0" w:color="auto"/>
                <w:right w:val="none" w:sz="0" w:space="0" w:color="auto"/>
              </w:divBdr>
              <w:divsChild>
                <w:div w:id="971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8593">
      <w:bodyDiv w:val="1"/>
      <w:marLeft w:val="0"/>
      <w:marRight w:val="0"/>
      <w:marTop w:val="0"/>
      <w:marBottom w:val="0"/>
      <w:divBdr>
        <w:top w:val="none" w:sz="0" w:space="0" w:color="auto"/>
        <w:left w:val="none" w:sz="0" w:space="0" w:color="auto"/>
        <w:bottom w:val="none" w:sz="0" w:space="0" w:color="auto"/>
        <w:right w:val="none" w:sz="0" w:space="0" w:color="auto"/>
      </w:divBdr>
      <w:divsChild>
        <w:div w:id="2045447168">
          <w:marLeft w:val="0"/>
          <w:marRight w:val="0"/>
          <w:marTop w:val="0"/>
          <w:marBottom w:val="0"/>
          <w:divBdr>
            <w:top w:val="none" w:sz="0" w:space="0" w:color="auto"/>
            <w:left w:val="none" w:sz="0" w:space="0" w:color="auto"/>
            <w:bottom w:val="none" w:sz="0" w:space="0" w:color="auto"/>
            <w:right w:val="none" w:sz="0" w:space="0" w:color="auto"/>
          </w:divBdr>
          <w:divsChild>
            <w:div w:id="208274228">
              <w:marLeft w:val="0"/>
              <w:marRight w:val="0"/>
              <w:marTop w:val="0"/>
              <w:marBottom w:val="0"/>
              <w:divBdr>
                <w:top w:val="none" w:sz="0" w:space="0" w:color="auto"/>
                <w:left w:val="none" w:sz="0" w:space="0" w:color="auto"/>
                <w:bottom w:val="none" w:sz="0" w:space="0" w:color="auto"/>
                <w:right w:val="none" w:sz="0" w:space="0" w:color="auto"/>
              </w:divBdr>
              <w:divsChild>
                <w:div w:id="579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39491">
          <w:marLeft w:val="0"/>
          <w:marRight w:val="0"/>
          <w:marTop w:val="0"/>
          <w:marBottom w:val="0"/>
          <w:divBdr>
            <w:top w:val="none" w:sz="0" w:space="0" w:color="auto"/>
            <w:left w:val="none" w:sz="0" w:space="0" w:color="auto"/>
            <w:bottom w:val="none" w:sz="0" w:space="0" w:color="auto"/>
            <w:right w:val="none" w:sz="0" w:space="0" w:color="auto"/>
          </w:divBdr>
          <w:divsChild>
            <w:div w:id="361052283">
              <w:marLeft w:val="0"/>
              <w:marRight w:val="0"/>
              <w:marTop w:val="0"/>
              <w:marBottom w:val="0"/>
              <w:divBdr>
                <w:top w:val="none" w:sz="0" w:space="0" w:color="auto"/>
                <w:left w:val="none" w:sz="0" w:space="0" w:color="auto"/>
                <w:bottom w:val="none" w:sz="0" w:space="0" w:color="auto"/>
                <w:right w:val="none" w:sz="0" w:space="0" w:color="auto"/>
              </w:divBdr>
              <w:divsChild>
                <w:div w:id="1641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2244">
          <w:marLeft w:val="0"/>
          <w:marRight w:val="0"/>
          <w:marTop w:val="0"/>
          <w:marBottom w:val="0"/>
          <w:divBdr>
            <w:top w:val="none" w:sz="0" w:space="0" w:color="auto"/>
            <w:left w:val="none" w:sz="0" w:space="0" w:color="auto"/>
            <w:bottom w:val="none" w:sz="0" w:space="0" w:color="auto"/>
            <w:right w:val="none" w:sz="0" w:space="0" w:color="auto"/>
          </w:divBdr>
          <w:divsChild>
            <w:div w:id="850797860">
              <w:marLeft w:val="0"/>
              <w:marRight w:val="0"/>
              <w:marTop w:val="0"/>
              <w:marBottom w:val="0"/>
              <w:divBdr>
                <w:top w:val="none" w:sz="0" w:space="0" w:color="auto"/>
                <w:left w:val="none" w:sz="0" w:space="0" w:color="auto"/>
                <w:bottom w:val="none" w:sz="0" w:space="0" w:color="auto"/>
                <w:right w:val="none" w:sz="0" w:space="0" w:color="auto"/>
              </w:divBdr>
              <w:divsChild>
                <w:div w:id="1774935838">
                  <w:marLeft w:val="0"/>
                  <w:marRight w:val="0"/>
                  <w:marTop w:val="0"/>
                  <w:marBottom w:val="0"/>
                  <w:divBdr>
                    <w:top w:val="none" w:sz="0" w:space="0" w:color="auto"/>
                    <w:left w:val="none" w:sz="0" w:space="0" w:color="auto"/>
                    <w:bottom w:val="none" w:sz="0" w:space="0" w:color="auto"/>
                    <w:right w:val="none" w:sz="0" w:space="0" w:color="auto"/>
                  </w:divBdr>
                  <w:divsChild>
                    <w:div w:id="9495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44381">
      <w:bodyDiv w:val="1"/>
      <w:marLeft w:val="0"/>
      <w:marRight w:val="0"/>
      <w:marTop w:val="0"/>
      <w:marBottom w:val="0"/>
      <w:divBdr>
        <w:top w:val="none" w:sz="0" w:space="0" w:color="auto"/>
        <w:left w:val="none" w:sz="0" w:space="0" w:color="auto"/>
        <w:bottom w:val="none" w:sz="0" w:space="0" w:color="auto"/>
        <w:right w:val="none" w:sz="0" w:space="0" w:color="auto"/>
      </w:divBdr>
      <w:divsChild>
        <w:div w:id="1305504028">
          <w:marLeft w:val="0"/>
          <w:marRight w:val="0"/>
          <w:marTop w:val="0"/>
          <w:marBottom w:val="0"/>
          <w:divBdr>
            <w:top w:val="none" w:sz="0" w:space="0" w:color="auto"/>
            <w:left w:val="none" w:sz="0" w:space="0" w:color="auto"/>
            <w:bottom w:val="none" w:sz="0" w:space="0" w:color="auto"/>
            <w:right w:val="none" w:sz="0" w:space="0" w:color="auto"/>
          </w:divBdr>
          <w:divsChild>
            <w:div w:id="968703734">
              <w:marLeft w:val="0"/>
              <w:marRight w:val="0"/>
              <w:marTop w:val="0"/>
              <w:marBottom w:val="0"/>
              <w:divBdr>
                <w:top w:val="none" w:sz="0" w:space="0" w:color="auto"/>
                <w:left w:val="none" w:sz="0" w:space="0" w:color="auto"/>
                <w:bottom w:val="none" w:sz="0" w:space="0" w:color="auto"/>
                <w:right w:val="none" w:sz="0" w:space="0" w:color="auto"/>
              </w:divBdr>
              <w:divsChild>
                <w:div w:id="1700202061">
                  <w:marLeft w:val="0"/>
                  <w:marRight w:val="0"/>
                  <w:marTop w:val="0"/>
                  <w:marBottom w:val="0"/>
                  <w:divBdr>
                    <w:top w:val="none" w:sz="0" w:space="0" w:color="auto"/>
                    <w:left w:val="none" w:sz="0" w:space="0" w:color="auto"/>
                    <w:bottom w:val="none" w:sz="0" w:space="0" w:color="auto"/>
                    <w:right w:val="none" w:sz="0" w:space="0" w:color="auto"/>
                  </w:divBdr>
                  <w:divsChild>
                    <w:div w:id="1249116396">
                      <w:marLeft w:val="0"/>
                      <w:marRight w:val="0"/>
                      <w:marTop w:val="0"/>
                      <w:marBottom w:val="0"/>
                      <w:divBdr>
                        <w:top w:val="none" w:sz="0" w:space="0" w:color="auto"/>
                        <w:left w:val="none" w:sz="0" w:space="0" w:color="auto"/>
                        <w:bottom w:val="none" w:sz="0" w:space="0" w:color="auto"/>
                        <w:right w:val="none" w:sz="0" w:space="0" w:color="auto"/>
                      </w:divBdr>
                    </w:div>
                  </w:divsChild>
                </w:div>
                <w:div w:id="337199527">
                  <w:marLeft w:val="0"/>
                  <w:marRight w:val="0"/>
                  <w:marTop w:val="0"/>
                  <w:marBottom w:val="0"/>
                  <w:divBdr>
                    <w:top w:val="none" w:sz="0" w:space="0" w:color="auto"/>
                    <w:left w:val="none" w:sz="0" w:space="0" w:color="auto"/>
                    <w:bottom w:val="none" w:sz="0" w:space="0" w:color="auto"/>
                    <w:right w:val="none" w:sz="0" w:space="0" w:color="auto"/>
                  </w:divBdr>
                  <w:divsChild>
                    <w:div w:id="12667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4842">
              <w:marLeft w:val="0"/>
              <w:marRight w:val="0"/>
              <w:marTop w:val="0"/>
              <w:marBottom w:val="0"/>
              <w:divBdr>
                <w:top w:val="none" w:sz="0" w:space="0" w:color="auto"/>
                <w:left w:val="none" w:sz="0" w:space="0" w:color="auto"/>
                <w:bottom w:val="none" w:sz="0" w:space="0" w:color="auto"/>
                <w:right w:val="none" w:sz="0" w:space="0" w:color="auto"/>
              </w:divBdr>
              <w:divsChild>
                <w:div w:id="962225737">
                  <w:marLeft w:val="0"/>
                  <w:marRight w:val="0"/>
                  <w:marTop w:val="0"/>
                  <w:marBottom w:val="0"/>
                  <w:divBdr>
                    <w:top w:val="none" w:sz="0" w:space="0" w:color="auto"/>
                    <w:left w:val="none" w:sz="0" w:space="0" w:color="auto"/>
                    <w:bottom w:val="none" w:sz="0" w:space="0" w:color="auto"/>
                    <w:right w:val="none" w:sz="0" w:space="0" w:color="auto"/>
                  </w:divBdr>
                  <w:divsChild>
                    <w:div w:id="2861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89648">
          <w:marLeft w:val="0"/>
          <w:marRight w:val="0"/>
          <w:marTop w:val="0"/>
          <w:marBottom w:val="0"/>
          <w:divBdr>
            <w:top w:val="none" w:sz="0" w:space="0" w:color="auto"/>
            <w:left w:val="none" w:sz="0" w:space="0" w:color="auto"/>
            <w:bottom w:val="none" w:sz="0" w:space="0" w:color="auto"/>
            <w:right w:val="none" w:sz="0" w:space="0" w:color="auto"/>
          </w:divBdr>
          <w:divsChild>
            <w:div w:id="1376738611">
              <w:marLeft w:val="0"/>
              <w:marRight w:val="0"/>
              <w:marTop w:val="0"/>
              <w:marBottom w:val="0"/>
              <w:divBdr>
                <w:top w:val="none" w:sz="0" w:space="0" w:color="auto"/>
                <w:left w:val="none" w:sz="0" w:space="0" w:color="auto"/>
                <w:bottom w:val="none" w:sz="0" w:space="0" w:color="auto"/>
                <w:right w:val="none" w:sz="0" w:space="0" w:color="auto"/>
              </w:divBdr>
              <w:divsChild>
                <w:div w:id="195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3096">
          <w:marLeft w:val="0"/>
          <w:marRight w:val="0"/>
          <w:marTop w:val="0"/>
          <w:marBottom w:val="0"/>
          <w:divBdr>
            <w:top w:val="none" w:sz="0" w:space="0" w:color="auto"/>
            <w:left w:val="none" w:sz="0" w:space="0" w:color="auto"/>
            <w:bottom w:val="none" w:sz="0" w:space="0" w:color="auto"/>
            <w:right w:val="none" w:sz="0" w:space="0" w:color="auto"/>
          </w:divBdr>
          <w:divsChild>
            <w:div w:id="2036728444">
              <w:marLeft w:val="0"/>
              <w:marRight w:val="0"/>
              <w:marTop w:val="0"/>
              <w:marBottom w:val="0"/>
              <w:divBdr>
                <w:top w:val="none" w:sz="0" w:space="0" w:color="auto"/>
                <w:left w:val="none" w:sz="0" w:space="0" w:color="auto"/>
                <w:bottom w:val="none" w:sz="0" w:space="0" w:color="auto"/>
                <w:right w:val="none" w:sz="0" w:space="0" w:color="auto"/>
              </w:divBdr>
              <w:divsChild>
                <w:div w:id="899707868">
                  <w:marLeft w:val="0"/>
                  <w:marRight w:val="0"/>
                  <w:marTop w:val="0"/>
                  <w:marBottom w:val="0"/>
                  <w:divBdr>
                    <w:top w:val="none" w:sz="0" w:space="0" w:color="auto"/>
                    <w:left w:val="none" w:sz="0" w:space="0" w:color="auto"/>
                    <w:bottom w:val="none" w:sz="0" w:space="0" w:color="auto"/>
                    <w:right w:val="none" w:sz="0" w:space="0" w:color="auto"/>
                  </w:divBdr>
                </w:div>
                <w:div w:id="18094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2809">
      <w:bodyDiv w:val="1"/>
      <w:marLeft w:val="0"/>
      <w:marRight w:val="0"/>
      <w:marTop w:val="0"/>
      <w:marBottom w:val="0"/>
      <w:divBdr>
        <w:top w:val="none" w:sz="0" w:space="0" w:color="auto"/>
        <w:left w:val="none" w:sz="0" w:space="0" w:color="auto"/>
        <w:bottom w:val="none" w:sz="0" w:space="0" w:color="auto"/>
        <w:right w:val="none" w:sz="0" w:space="0" w:color="auto"/>
      </w:divBdr>
      <w:divsChild>
        <w:div w:id="1193347094">
          <w:marLeft w:val="0"/>
          <w:marRight w:val="0"/>
          <w:marTop w:val="0"/>
          <w:marBottom w:val="0"/>
          <w:divBdr>
            <w:top w:val="none" w:sz="0" w:space="0" w:color="auto"/>
            <w:left w:val="none" w:sz="0" w:space="0" w:color="auto"/>
            <w:bottom w:val="none" w:sz="0" w:space="0" w:color="auto"/>
            <w:right w:val="none" w:sz="0" w:space="0" w:color="auto"/>
          </w:divBdr>
          <w:divsChild>
            <w:div w:id="186649042">
              <w:marLeft w:val="0"/>
              <w:marRight w:val="0"/>
              <w:marTop w:val="0"/>
              <w:marBottom w:val="0"/>
              <w:divBdr>
                <w:top w:val="none" w:sz="0" w:space="0" w:color="auto"/>
                <w:left w:val="none" w:sz="0" w:space="0" w:color="auto"/>
                <w:bottom w:val="none" w:sz="0" w:space="0" w:color="auto"/>
                <w:right w:val="none" w:sz="0" w:space="0" w:color="auto"/>
              </w:divBdr>
              <w:divsChild>
                <w:div w:id="678240312">
                  <w:marLeft w:val="0"/>
                  <w:marRight w:val="0"/>
                  <w:marTop w:val="0"/>
                  <w:marBottom w:val="0"/>
                  <w:divBdr>
                    <w:top w:val="none" w:sz="0" w:space="0" w:color="auto"/>
                    <w:left w:val="none" w:sz="0" w:space="0" w:color="auto"/>
                    <w:bottom w:val="none" w:sz="0" w:space="0" w:color="auto"/>
                    <w:right w:val="none" w:sz="0" w:space="0" w:color="auto"/>
                  </w:divBdr>
                  <w:divsChild>
                    <w:div w:id="11343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4418">
      <w:bodyDiv w:val="1"/>
      <w:marLeft w:val="0"/>
      <w:marRight w:val="0"/>
      <w:marTop w:val="0"/>
      <w:marBottom w:val="0"/>
      <w:divBdr>
        <w:top w:val="none" w:sz="0" w:space="0" w:color="auto"/>
        <w:left w:val="none" w:sz="0" w:space="0" w:color="auto"/>
        <w:bottom w:val="none" w:sz="0" w:space="0" w:color="auto"/>
        <w:right w:val="none" w:sz="0" w:space="0" w:color="auto"/>
      </w:divBdr>
      <w:divsChild>
        <w:div w:id="1611551010">
          <w:marLeft w:val="0"/>
          <w:marRight w:val="0"/>
          <w:marTop w:val="0"/>
          <w:marBottom w:val="0"/>
          <w:divBdr>
            <w:top w:val="none" w:sz="0" w:space="0" w:color="auto"/>
            <w:left w:val="none" w:sz="0" w:space="0" w:color="auto"/>
            <w:bottom w:val="none" w:sz="0" w:space="0" w:color="auto"/>
            <w:right w:val="none" w:sz="0" w:space="0" w:color="auto"/>
          </w:divBdr>
          <w:divsChild>
            <w:div w:id="1685548295">
              <w:marLeft w:val="0"/>
              <w:marRight w:val="0"/>
              <w:marTop w:val="0"/>
              <w:marBottom w:val="0"/>
              <w:divBdr>
                <w:top w:val="none" w:sz="0" w:space="0" w:color="auto"/>
                <w:left w:val="none" w:sz="0" w:space="0" w:color="auto"/>
                <w:bottom w:val="none" w:sz="0" w:space="0" w:color="auto"/>
                <w:right w:val="none" w:sz="0" w:space="0" w:color="auto"/>
              </w:divBdr>
              <w:divsChild>
                <w:div w:id="740450760">
                  <w:marLeft w:val="0"/>
                  <w:marRight w:val="0"/>
                  <w:marTop w:val="0"/>
                  <w:marBottom w:val="0"/>
                  <w:divBdr>
                    <w:top w:val="none" w:sz="0" w:space="0" w:color="auto"/>
                    <w:left w:val="none" w:sz="0" w:space="0" w:color="auto"/>
                    <w:bottom w:val="none" w:sz="0" w:space="0" w:color="auto"/>
                    <w:right w:val="none" w:sz="0" w:space="0" w:color="auto"/>
                  </w:divBdr>
                  <w:divsChild>
                    <w:div w:id="8145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93997">
      <w:bodyDiv w:val="1"/>
      <w:marLeft w:val="0"/>
      <w:marRight w:val="0"/>
      <w:marTop w:val="0"/>
      <w:marBottom w:val="0"/>
      <w:divBdr>
        <w:top w:val="none" w:sz="0" w:space="0" w:color="auto"/>
        <w:left w:val="none" w:sz="0" w:space="0" w:color="auto"/>
        <w:bottom w:val="none" w:sz="0" w:space="0" w:color="auto"/>
        <w:right w:val="none" w:sz="0" w:space="0" w:color="auto"/>
      </w:divBdr>
      <w:divsChild>
        <w:div w:id="732044726">
          <w:marLeft w:val="0"/>
          <w:marRight w:val="0"/>
          <w:marTop w:val="0"/>
          <w:marBottom w:val="0"/>
          <w:divBdr>
            <w:top w:val="none" w:sz="0" w:space="0" w:color="auto"/>
            <w:left w:val="none" w:sz="0" w:space="0" w:color="auto"/>
            <w:bottom w:val="none" w:sz="0" w:space="0" w:color="auto"/>
            <w:right w:val="none" w:sz="0" w:space="0" w:color="auto"/>
          </w:divBdr>
          <w:divsChild>
            <w:div w:id="253325421">
              <w:marLeft w:val="0"/>
              <w:marRight w:val="0"/>
              <w:marTop w:val="0"/>
              <w:marBottom w:val="0"/>
              <w:divBdr>
                <w:top w:val="none" w:sz="0" w:space="0" w:color="auto"/>
                <w:left w:val="none" w:sz="0" w:space="0" w:color="auto"/>
                <w:bottom w:val="none" w:sz="0" w:space="0" w:color="auto"/>
                <w:right w:val="none" w:sz="0" w:space="0" w:color="auto"/>
              </w:divBdr>
              <w:divsChild>
                <w:div w:id="4429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3276">
          <w:marLeft w:val="0"/>
          <w:marRight w:val="0"/>
          <w:marTop w:val="0"/>
          <w:marBottom w:val="0"/>
          <w:divBdr>
            <w:top w:val="none" w:sz="0" w:space="0" w:color="auto"/>
            <w:left w:val="none" w:sz="0" w:space="0" w:color="auto"/>
            <w:bottom w:val="none" w:sz="0" w:space="0" w:color="auto"/>
            <w:right w:val="none" w:sz="0" w:space="0" w:color="auto"/>
          </w:divBdr>
          <w:divsChild>
            <w:div w:id="1451313931">
              <w:marLeft w:val="0"/>
              <w:marRight w:val="0"/>
              <w:marTop w:val="0"/>
              <w:marBottom w:val="0"/>
              <w:divBdr>
                <w:top w:val="none" w:sz="0" w:space="0" w:color="auto"/>
                <w:left w:val="none" w:sz="0" w:space="0" w:color="auto"/>
                <w:bottom w:val="none" w:sz="0" w:space="0" w:color="auto"/>
                <w:right w:val="none" w:sz="0" w:space="0" w:color="auto"/>
              </w:divBdr>
              <w:divsChild>
                <w:div w:id="14226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2285">
      <w:bodyDiv w:val="1"/>
      <w:marLeft w:val="0"/>
      <w:marRight w:val="0"/>
      <w:marTop w:val="0"/>
      <w:marBottom w:val="0"/>
      <w:divBdr>
        <w:top w:val="none" w:sz="0" w:space="0" w:color="auto"/>
        <w:left w:val="none" w:sz="0" w:space="0" w:color="auto"/>
        <w:bottom w:val="none" w:sz="0" w:space="0" w:color="auto"/>
        <w:right w:val="none" w:sz="0" w:space="0" w:color="auto"/>
      </w:divBdr>
      <w:divsChild>
        <w:div w:id="290791763">
          <w:marLeft w:val="0"/>
          <w:marRight w:val="0"/>
          <w:marTop w:val="0"/>
          <w:marBottom w:val="0"/>
          <w:divBdr>
            <w:top w:val="none" w:sz="0" w:space="0" w:color="auto"/>
            <w:left w:val="none" w:sz="0" w:space="0" w:color="auto"/>
            <w:bottom w:val="none" w:sz="0" w:space="0" w:color="auto"/>
            <w:right w:val="none" w:sz="0" w:space="0" w:color="auto"/>
          </w:divBdr>
          <w:divsChild>
            <w:div w:id="1418360999">
              <w:marLeft w:val="0"/>
              <w:marRight w:val="0"/>
              <w:marTop w:val="0"/>
              <w:marBottom w:val="0"/>
              <w:divBdr>
                <w:top w:val="none" w:sz="0" w:space="0" w:color="auto"/>
                <w:left w:val="none" w:sz="0" w:space="0" w:color="auto"/>
                <w:bottom w:val="none" w:sz="0" w:space="0" w:color="auto"/>
                <w:right w:val="none" w:sz="0" w:space="0" w:color="auto"/>
              </w:divBdr>
              <w:divsChild>
                <w:div w:id="866212849">
                  <w:marLeft w:val="0"/>
                  <w:marRight w:val="0"/>
                  <w:marTop w:val="0"/>
                  <w:marBottom w:val="0"/>
                  <w:divBdr>
                    <w:top w:val="none" w:sz="0" w:space="0" w:color="auto"/>
                    <w:left w:val="none" w:sz="0" w:space="0" w:color="auto"/>
                    <w:bottom w:val="none" w:sz="0" w:space="0" w:color="auto"/>
                    <w:right w:val="none" w:sz="0" w:space="0" w:color="auto"/>
                  </w:divBdr>
                </w:div>
              </w:divsChild>
            </w:div>
            <w:div w:id="2108579694">
              <w:marLeft w:val="0"/>
              <w:marRight w:val="0"/>
              <w:marTop w:val="0"/>
              <w:marBottom w:val="0"/>
              <w:divBdr>
                <w:top w:val="none" w:sz="0" w:space="0" w:color="auto"/>
                <w:left w:val="none" w:sz="0" w:space="0" w:color="auto"/>
                <w:bottom w:val="none" w:sz="0" w:space="0" w:color="auto"/>
                <w:right w:val="none" w:sz="0" w:space="0" w:color="auto"/>
              </w:divBdr>
              <w:divsChild>
                <w:div w:id="9913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0523">
          <w:marLeft w:val="0"/>
          <w:marRight w:val="0"/>
          <w:marTop w:val="0"/>
          <w:marBottom w:val="0"/>
          <w:divBdr>
            <w:top w:val="none" w:sz="0" w:space="0" w:color="auto"/>
            <w:left w:val="none" w:sz="0" w:space="0" w:color="auto"/>
            <w:bottom w:val="none" w:sz="0" w:space="0" w:color="auto"/>
            <w:right w:val="none" w:sz="0" w:space="0" w:color="auto"/>
          </w:divBdr>
          <w:divsChild>
            <w:div w:id="2102606805">
              <w:marLeft w:val="0"/>
              <w:marRight w:val="0"/>
              <w:marTop w:val="0"/>
              <w:marBottom w:val="0"/>
              <w:divBdr>
                <w:top w:val="none" w:sz="0" w:space="0" w:color="auto"/>
                <w:left w:val="none" w:sz="0" w:space="0" w:color="auto"/>
                <w:bottom w:val="none" w:sz="0" w:space="0" w:color="auto"/>
                <w:right w:val="none" w:sz="0" w:space="0" w:color="auto"/>
              </w:divBdr>
              <w:divsChild>
                <w:div w:id="19613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2317">
          <w:marLeft w:val="0"/>
          <w:marRight w:val="0"/>
          <w:marTop w:val="0"/>
          <w:marBottom w:val="0"/>
          <w:divBdr>
            <w:top w:val="none" w:sz="0" w:space="0" w:color="auto"/>
            <w:left w:val="none" w:sz="0" w:space="0" w:color="auto"/>
            <w:bottom w:val="none" w:sz="0" w:space="0" w:color="auto"/>
            <w:right w:val="none" w:sz="0" w:space="0" w:color="auto"/>
          </w:divBdr>
          <w:divsChild>
            <w:div w:id="1911386009">
              <w:marLeft w:val="0"/>
              <w:marRight w:val="0"/>
              <w:marTop w:val="0"/>
              <w:marBottom w:val="0"/>
              <w:divBdr>
                <w:top w:val="none" w:sz="0" w:space="0" w:color="auto"/>
                <w:left w:val="none" w:sz="0" w:space="0" w:color="auto"/>
                <w:bottom w:val="none" w:sz="0" w:space="0" w:color="auto"/>
                <w:right w:val="none" w:sz="0" w:space="0" w:color="auto"/>
              </w:divBdr>
              <w:divsChild>
                <w:div w:id="11222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833">
          <w:marLeft w:val="0"/>
          <w:marRight w:val="0"/>
          <w:marTop w:val="0"/>
          <w:marBottom w:val="0"/>
          <w:divBdr>
            <w:top w:val="none" w:sz="0" w:space="0" w:color="auto"/>
            <w:left w:val="none" w:sz="0" w:space="0" w:color="auto"/>
            <w:bottom w:val="none" w:sz="0" w:space="0" w:color="auto"/>
            <w:right w:val="none" w:sz="0" w:space="0" w:color="auto"/>
          </w:divBdr>
          <w:divsChild>
            <w:div w:id="43798502">
              <w:marLeft w:val="0"/>
              <w:marRight w:val="0"/>
              <w:marTop w:val="0"/>
              <w:marBottom w:val="0"/>
              <w:divBdr>
                <w:top w:val="none" w:sz="0" w:space="0" w:color="auto"/>
                <w:left w:val="none" w:sz="0" w:space="0" w:color="auto"/>
                <w:bottom w:val="none" w:sz="0" w:space="0" w:color="auto"/>
                <w:right w:val="none" w:sz="0" w:space="0" w:color="auto"/>
              </w:divBdr>
              <w:divsChild>
                <w:div w:id="13527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6224">
          <w:marLeft w:val="0"/>
          <w:marRight w:val="0"/>
          <w:marTop w:val="0"/>
          <w:marBottom w:val="0"/>
          <w:divBdr>
            <w:top w:val="none" w:sz="0" w:space="0" w:color="auto"/>
            <w:left w:val="none" w:sz="0" w:space="0" w:color="auto"/>
            <w:bottom w:val="none" w:sz="0" w:space="0" w:color="auto"/>
            <w:right w:val="none" w:sz="0" w:space="0" w:color="auto"/>
          </w:divBdr>
          <w:divsChild>
            <w:div w:id="271326391">
              <w:marLeft w:val="0"/>
              <w:marRight w:val="0"/>
              <w:marTop w:val="0"/>
              <w:marBottom w:val="0"/>
              <w:divBdr>
                <w:top w:val="none" w:sz="0" w:space="0" w:color="auto"/>
                <w:left w:val="none" w:sz="0" w:space="0" w:color="auto"/>
                <w:bottom w:val="none" w:sz="0" w:space="0" w:color="auto"/>
                <w:right w:val="none" w:sz="0" w:space="0" w:color="auto"/>
              </w:divBdr>
              <w:divsChild>
                <w:div w:id="15359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8771">
          <w:marLeft w:val="0"/>
          <w:marRight w:val="0"/>
          <w:marTop w:val="0"/>
          <w:marBottom w:val="0"/>
          <w:divBdr>
            <w:top w:val="none" w:sz="0" w:space="0" w:color="auto"/>
            <w:left w:val="none" w:sz="0" w:space="0" w:color="auto"/>
            <w:bottom w:val="none" w:sz="0" w:space="0" w:color="auto"/>
            <w:right w:val="none" w:sz="0" w:space="0" w:color="auto"/>
          </w:divBdr>
          <w:divsChild>
            <w:div w:id="1671177485">
              <w:marLeft w:val="0"/>
              <w:marRight w:val="0"/>
              <w:marTop w:val="0"/>
              <w:marBottom w:val="0"/>
              <w:divBdr>
                <w:top w:val="none" w:sz="0" w:space="0" w:color="auto"/>
                <w:left w:val="none" w:sz="0" w:space="0" w:color="auto"/>
                <w:bottom w:val="none" w:sz="0" w:space="0" w:color="auto"/>
                <w:right w:val="none" w:sz="0" w:space="0" w:color="auto"/>
              </w:divBdr>
              <w:divsChild>
                <w:div w:id="1134761304">
                  <w:marLeft w:val="0"/>
                  <w:marRight w:val="0"/>
                  <w:marTop w:val="0"/>
                  <w:marBottom w:val="0"/>
                  <w:divBdr>
                    <w:top w:val="none" w:sz="0" w:space="0" w:color="auto"/>
                    <w:left w:val="none" w:sz="0" w:space="0" w:color="auto"/>
                    <w:bottom w:val="none" w:sz="0" w:space="0" w:color="auto"/>
                    <w:right w:val="none" w:sz="0" w:space="0" w:color="auto"/>
                  </w:divBdr>
                </w:div>
              </w:divsChild>
            </w:div>
            <w:div w:id="805002893">
              <w:marLeft w:val="0"/>
              <w:marRight w:val="0"/>
              <w:marTop w:val="0"/>
              <w:marBottom w:val="0"/>
              <w:divBdr>
                <w:top w:val="none" w:sz="0" w:space="0" w:color="auto"/>
                <w:left w:val="none" w:sz="0" w:space="0" w:color="auto"/>
                <w:bottom w:val="none" w:sz="0" w:space="0" w:color="auto"/>
                <w:right w:val="none" w:sz="0" w:space="0" w:color="auto"/>
              </w:divBdr>
              <w:divsChild>
                <w:div w:id="61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0214">
      <w:bodyDiv w:val="1"/>
      <w:marLeft w:val="0"/>
      <w:marRight w:val="0"/>
      <w:marTop w:val="0"/>
      <w:marBottom w:val="0"/>
      <w:divBdr>
        <w:top w:val="none" w:sz="0" w:space="0" w:color="auto"/>
        <w:left w:val="none" w:sz="0" w:space="0" w:color="auto"/>
        <w:bottom w:val="none" w:sz="0" w:space="0" w:color="auto"/>
        <w:right w:val="none" w:sz="0" w:space="0" w:color="auto"/>
      </w:divBdr>
      <w:divsChild>
        <w:div w:id="1828744468">
          <w:marLeft w:val="0"/>
          <w:marRight w:val="0"/>
          <w:marTop w:val="0"/>
          <w:marBottom w:val="0"/>
          <w:divBdr>
            <w:top w:val="none" w:sz="0" w:space="0" w:color="auto"/>
            <w:left w:val="none" w:sz="0" w:space="0" w:color="auto"/>
            <w:bottom w:val="none" w:sz="0" w:space="0" w:color="auto"/>
            <w:right w:val="none" w:sz="0" w:space="0" w:color="auto"/>
          </w:divBdr>
          <w:divsChild>
            <w:div w:id="1858078089">
              <w:marLeft w:val="0"/>
              <w:marRight w:val="0"/>
              <w:marTop w:val="0"/>
              <w:marBottom w:val="0"/>
              <w:divBdr>
                <w:top w:val="none" w:sz="0" w:space="0" w:color="auto"/>
                <w:left w:val="none" w:sz="0" w:space="0" w:color="auto"/>
                <w:bottom w:val="none" w:sz="0" w:space="0" w:color="auto"/>
                <w:right w:val="none" w:sz="0" w:space="0" w:color="auto"/>
              </w:divBdr>
              <w:divsChild>
                <w:div w:id="1363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0547">
      <w:bodyDiv w:val="1"/>
      <w:marLeft w:val="0"/>
      <w:marRight w:val="0"/>
      <w:marTop w:val="0"/>
      <w:marBottom w:val="0"/>
      <w:divBdr>
        <w:top w:val="none" w:sz="0" w:space="0" w:color="auto"/>
        <w:left w:val="none" w:sz="0" w:space="0" w:color="auto"/>
        <w:bottom w:val="none" w:sz="0" w:space="0" w:color="auto"/>
        <w:right w:val="none" w:sz="0" w:space="0" w:color="auto"/>
      </w:divBdr>
      <w:divsChild>
        <w:div w:id="8042">
          <w:marLeft w:val="0"/>
          <w:marRight w:val="0"/>
          <w:marTop w:val="0"/>
          <w:marBottom w:val="0"/>
          <w:divBdr>
            <w:top w:val="none" w:sz="0" w:space="0" w:color="auto"/>
            <w:left w:val="none" w:sz="0" w:space="0" w:color="auto"/>
            <w:bottom w:val="none" w:sz="0" w:space="0" w:color="auto"/>
            <w:right w:val="none" w:sz="0" w:space="0" w:color="auto"/>
          </w:divBdr>
          <w:divsChild>
            <w:div w:id="1566260565">
              <w:marLeft w:val="0"/>
              <w:marRight w:val="0"/>
              <w:marTop w:val="0"/>
              <w:marBottom w:val="0"/>
              <w:divBdr>
                <w:top w:val="none" w:sz="0" w:space="0" w:color="auto"/>
                <w:left w:val="none" w:sz="0" w:space="0" w:color="auto"/>
                <w:bottom w:val="none" w:sz="0" w:space="0" w:color="auto"/>
                <w:right w:val="none" w:sz="0" w:space="0" w:color="auto"/>
              </w:divBdr>
              <w:divsChild>
                <w:div w:id="7979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9265">
      <w:bodyDiv w:val="1"/>
      <w:marLeft w:val="0"/>
      <w:marRight w:val="0"/>
      <w:marTop w:val="0"/>
      <w:marBottom w:val="0"/>
      <w:divBdr>
        <w:top w:val="none" w:sz="0" w:space="0" w:color="auto"/>
        <w:left w:val="none" w:sz="0" w:space="0" w:color="auto"/>
        <w:bottom w:val="none" w:sz="0" w:space="0" w:color="auto"/>
        <w:right w:val="none" w:sz="0" w:space="0" w:color="auto"/>
      </w:divBdr>
      <w:divsChild>
        <w:div w:id="958299176">
          <w:marLeft w:val="0"/>
          <w:marRight w:val="0"/>
          <w:marTop w:val="0"/>
          <w:marBottom w:val="0"/>
          <w:divBdr>
            <w:top w:val="none" w:sz="0" w:space="0" w:color="auto"/>
            <w:left w:val="none" w:sz="0" w:space="0" w:color="auto"/>
            <w:bottom w:val="none" w:sz="0" w:space="0" w:color="auto"/>
            <w:right w:val="none" w:sz="0" w:space="0" w:color="auto"/>
          </w:divBdr>
          <w:divsChild>
            <w:div w:id="664942280">
              <w:marLeft w:val="0"/>
              <w:marRight w:val="0"/>
              <w:marTop w:val="0"/>
              <w:marBottom w:val="0"/>
              <w:divBdr>
                <w:top w:val="none" w:sz="0" w:space="0" w:color="auto"/>
                <w:left w:val="none" w:sz="0" w:space="0" w:color="auto"/>
                <w:bottom w:val="none" w:sz="0" w:space="0" w:color="auto"/>
                <w:right w:val="none" w:sz="0" w:space="0" w:color="auto"/>
              </w:divBdr>
              <w:divsChild>
                <w:div w:id="17371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904">
      <w:bodyDiv w:val="1"/>
      <w:marLeft w:val="0"/>
      <w:marRight w:val="0"/>
      <w:marTop w:val="0"/>
      <w:marBottom w:val="0"/>
      <w:divBdr>
        <w:top w:val="none" w:sz="0" w:space="0" w:color="auto"/>
        <w:left w:val="none" w:sz="0" w:space="0" w:color="auto"/>
        <w:bottom w:val="none" w:sz="0" w:space="0" w:color="auto"/>
        <w:right w:val="none" w:sz="0" w:space="0" w:color="auto"/>
      </w:divBdr>
      <w:divsChild>
        <w:div w:id="220948545">
          <w:marLeft w:val="0"/>
          <w:marRight w:val="0"/>
          <w:marTop w:val="0"/>
          <w:marBottom w:val="0"/>
          <w:divBdr>
            <w:top w:val="none" w:sz="0" w:space="0" w:color="auto"/>
            <w:left w:val="none" w:sz="0" w:space="0" w:color="auto"/>
            <w:bottom w:val="none" w:sz="0" w:space="0" w:color="auto"/>
            <w:right w:val="none" w:sz="0" w:space="0" w:color="auto"/>
          </w:divBdr>
          <w:divsChild>
            <w:div w:id="2001930464">
              <w:marLeft w:val="0"/>
              <w:marRight w:val="0"/>
              <w:marTop w:val="0"/>
              <w:marBottom w:val="0"/>
              <w:divBdr>
                <w:top w:val="none" w:sz="0" w:space="0" w:color="auto"/>
                <w:left w:val="none" w:sz="0" w:space="0" w:color="auto"/>
                <w:bottom w:val="none" w:sz="0" w:space="0" w:color="auto"/>
                <w:right w:val="none" w:sz="0" w:space="0" w:color="auto"/>
              </w:divBdr>
              <w:divsChild>
                <w:div w:id="625626527">
                  <w:marLeft w:val="0"/>
                  <w:marRight w:val="0"/>
                  <w:marTop w:val="0"/>
                  <w:marBottom w:val="0"/>
                  <w:divBdr>
                    <w:top w:val="none" w:sz="0" w:space="0" w:color="auto"/>
                    <w:left w:val="none" w:sz="0" w:space="0" w:color="auto"/>
                    <w:bottom w:val="none" w:sz="0" w:space="0" w:color="auto"/>
                    <w:right w:val="none" w:sz="0" w:space="0" w:color="auto"/>
                  </w:divBdr>
                  <w:divsChild>
                    <w:div w:id="292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98160">
      <w:bodyDiv w:val="1"/>
      <w:marLeft w:val="0"/>
      <w:marRight w:val="0"/>
      <w:marTop w:val="0"/>
      <w:marBottom w:val="0"/>
      <w:divBdr>
        <w:top w:val="none" w:sz="0" w:space="0" w:color="auto"/>
        <w:left w:val="none" w:sz="0" w:space="0" w:color="auto"/>
        <w:bottom w:val="none" w:sz="0" w:space="0" w:color="auto"/>
        <w:right w:val="none" w:sz="0" w:space="0" w:color="auto"/>
      </w:divBdr>
      <w:divsChild>
        <w:div w:id="1370181546">
          <w:marLeft w:val="0"/>
          <w:marRight w:val="0"/>
          <w:marTop w:val="0"/>
          <w:marBottom w:val="0"/>
          <w:divBdr>
            <w:top w:val="none" w:sz="0" w:space="0" w:color="auto"/>
            <w:left w:val="none" w:sz="0" w:space="0" w:color="auto"/>
            <w:bottom w:val="none" w:sz="0" w:space="0" w:color="auto"/>
            <w:right w:val="none" w:sz="0" w:space="0" w:color="auto"/>
          </w:divBdr>
          <w:divsChild>
            <w:div w:id="66810333">
              <w:marLeft w:val="0"/>
              <w:marRight w:val="0"/>
              <w:marTop w:val="0"/>
              <w:marBottom w:val="0"/>
              <w:divBdr>
                <w:top w:val="none" w:sz="0" w:space="0" w:color="auto"/>
                <w:left w:val="none" w:sz="0" w:space="0" w:color="auto"/>
                <w:bottom w:val="none" w:sz="0" w:space="0" w:color="auto"/>
                <w:right w:val="none" w:sz="0" w:space="0" w:color="auto"/>
              </w:divBdr>
              <w:divsChild>
                <w:div w:id="1221208334">
                  <w:marLeft w:val="0"/>
                  <w:marRight w:val="0"/>
                  <w:marTop w:val="0"/>
                  <w:marBottom w:val="0"/>
                  <w:divBdr>
                    <w:top w:val="none" w:sz="0" w:space="0" w:color="auto"/>
                    <w:left w:val="none" w:sz="0" w:space="0" w:color="auto"/>
                    <w:bottom w:val="none" w:sz="0" w:space="0" w:color="auto"/>
                    <w:right w:val="none" w:sz="0" w:space="0" w:color="auto"/>
                  </w:divBdr>
                  <w:divsChild>
                    <w:div w:id="1700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6667">
      <w:bodyDiv w:val="1"/>
      <w:marLeft w:val="0"/>
      <w:marRight w:val="0"/>
      <w:marTop w:val="0"/>
      <w:marBottom w:val="0"/>
      <w:divBdr>
        <w:top w:val="none" w:sz="0" w:space="0" w:color="auto"/>
        <w:left w:val="none" w:sz="0" w:space="0" w:color="auto"/>
        <w:bottom w:val="none" w:sz="0" w:space="0" w:color="auto"/>
        <w:right w:val="none" w:sz="0" w:space="0" w:color="auto"/>
      </w:divBdr>
      <w:divsChild>
        <w:div w:id="873731582">
          <w:marLeft w:val="0"/>
          <w:marRight w:val="0"/>
          <w:marTop w:val="0"/>
          <w:marBottom w:val="0"/>
          <w:divBdr>
            <w:top w:val="none" w:sz="0" w:space="0" w:color="auto"/>
            <w:left w:val="none" w:sz="0" w:space="0" w:color="auto"/>
            <w:bottom w:val="none" w:sz="0" w:space="0" w:color="auto"/>
            <w:right w:val="none" w:sz="0" w:space="0" w:color="auto"/>
          </w:divBdr>
          <w:divsChild>
            <w:div w:id="1099980981">
              <w:marLeft w:val="0"/>
              <w:marRight w:val="0"/>
              <w:marTop w:val="0"/>
              <w:marBottom w:val="0"/>
              <w:divBdr>
                <w:top w:val="none" w:sz="0" w:space="0" w:color="auto"/>
                <w:left w:val="none" w:sz="0" w:space="0" w:color="auto"/>
                <w:bottom w:val="none" w:sz="0" w:space="0" w:color="auto"/>
                <w:right w:val="none" w:sz="0" w:space="0" w:color="auto"/>
              </w:divBdr>
              <w:divsChild>
                <w:div w:id="6179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4660">
      <w:bodyDiv w:val="1"/>
      <w:marLeft w:val="0"/>
      <w:marRight w:val="0"/>
      <w:marTop w:val="0"/>
      <w:marBottom w:val="0"/>
      <w:divBdr>
        <w:top w:val="none" w:sz="0" w:space="0" w:color="auto"/>
        <w:left w:val="none" w:sz="0" w:space="0" w:color="auto"/>
        <w:bottom w:val="none" w:sz="0" w:space="0" w:color="auto"/>
        <w:right w:val="none" w:sz="0" w:space="0" w:color="auto"/>
      </w:divBdr>
      <w:divsChild>
        <w:div w:id="179979494">
          <w:marLeft w:val="0"/>
          <w:marRight w:val="0"/>
          <w:marTop w:val="0"/>
          <w:marBottom w:val="0"/>
          <w:divBdr>
            <w:top w:val="none" w:sz="0" w:space="0" w:color="auto"/>
            <w:left w:val="none" w:sz="0" w:space="0" w:color="auto"/>
            <w:bottom w:val="none" w:sz="0" w:space="0" w:color="auto"/>
            <w:right w:val="none" w:sz="0" w:space="0" w:color="auto"/>
          </w:divBdr>
          <w:divsChild>
            <w:div w:id="735277761">
              <w:marLeft w:val="0"/>
              <w:marRight w:val="0"/>
              <w:marTop w:val="0"/>
              <w:marBottom w:val="0"/>
              <w:divBdr>
                <w:top w:val="none" w:sz="0" w:space="0" w:color="auto"/>
                <w:left w:val="none" w:sz="0" w:space="0" w:color="auto"/>
                <w:bottom w:val="none" w:sz="0" w:space="0" w:color="auto"/>
                <w:right w:val="none" w:sz="0" w:space="0" w:color="auto"/>
              </w:divBdr>
              <w:divsChild>
                <w:div w:id="6893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4363">
      <w:bodyDiv w:val="1"/>
      <w:marLeft w:val="0"/>
      <w:marRight w:val="0"/>
      <w:marTop w:val="0"/>
      <w:marBottom w:val="0"/>
      <w:divBdr>
        <w:top w:val="none" w:sz="0" w:space="0" w:color="auto"/>
        <w:left w:val="none" w:sz="0" w:space="0" w:color="auto"/>
        <w:bottom w:val="none" w:sz="0" w:space="0" w:color="auto"/>
        <w:right w:val="none" w:sz="0" w:space="0" w:color="auto"/>
      </w:divBdr>
      <w:divsChild>
        <w:div w:id="919366051">
          <w:marLeft w:val="0"/>
          <w:marRight w:val="0"/>
          <w:marTop w:val="0"/>
          <w:marBottom w:val="0"/>
          <w:divBdr>
            <w:top w:val="none" w:sz="0" w:space="0" w:color="auto"/>
            <w:left w:val="none" w:sz="0" w:space="0" w:color="auto"/>
            <w:bottom w:val="none" w:sz="0" w:space="0" w:color="auto"/>
            <w:right w:val="none" w:sz="0" w:space="0" w:color="auto"/>
          </w:divBdr>
          <w:divsChild>
            <w:div w:id="2004582077">
              <w:marLeft w:val="0"/>
              <w:marRight w:val="0"/>
              <w:marTop w:val="0"/>
              <w:marBottom w:val="0"/>
              <w:divBdr>
                <w:top w:val="none" w:sz="0" w:space="0" w:color="auto"/>
                <w:left w:val="none" w:sz="0" w:space="0" w:color="auto"/>
                <w:bottom w:val="none" w:sz="0" w:space="0" w:color="auto"/>
                <w:right w:val="none" w:sz="0" w:space="0" w:color="auto"/>
              </w:divBdr>
              <w:divsChild>
                <w:div w:id="2062361445">
                  <w:marLeft w:val="0"/>
                  <w:marRight w:val="0"/>
                  <w:marTop w:val="0"/>
                  <w:marBottom w:val="0"/>
                  <w:divBdr>
                    <w:top w:val="none" w:sz="0" w:space="0" w:color="auto"/>
                    <w:left w:val="none" w:sz="0" w:space="0" w:color="auto"/>
                    <w:bottom w:val="none" w:sz="0" w:space="0" w:color="auto"/>
                    <w:right w:val="none" w:sz="0" w:space="0" w:color="auto"/>
                  </w:divBdr>
                  <w:divsChild>
                    <w:div w:id="13324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7486">
      <w:bodyDiv w:val="1"/>
      <w:marLeft w:val="0"/>
      <w:marRight w:val="0"/>
      <w:marTop w:val="0"/>
      <w:marBottom w:val="0"/>
      <w:divBdr>
        <w:top w:val="none" w:sz="0" w:space="0" w:color="auto"/>
        <w:left w:val="none" w:sz="0" w:space="0" w:color="auto"/>
        <w:bottom w:val="none" w:sz="0" w:space="0" w:color="auto"/>
        <w:right w:val="none" w:sz="0" w:space="0" w:color="auto"/>
      </w:divBdr>
      <w:divsChild>
        <w:div w:id="1643659293">
          <w:marLeft w:val="0"/>
          <w:marRight w:val="0"/>
          <w:marTop w:val="0"/>
          <w:marBottom w:val="0"/>
          <w:divBdr>
            <w:top w:val="none" w:sz="0" w:space="0" w:color="auto"/>
            <w:left w:val="none" w:sz="0" w:space="0" w:color="auto"/>
            <w:bottom w:val="none" w:sz="0" w:space="0" w:color="auto"/>
            <w:right w:val="none" w:sz="0" w:space="0" w:color="auto"/>
          </w:divBdr>
          <w:divsChild>
            <w:div w:id="978388968">
              <w:marLeft w:val="0"/>
              <w:marRight w:val="0"/>
              <w:marTop w:val="0"/>
              <w:marBottom w:val="0"/>
              <w:divBdr>
                <w:top w:val="none" w:sz="0" w:space="0" w:color="auto"/>
                <w:left w:val="none" w:sz="0" w:space="0" w:color="auto"/>
                <w:bottom w:val="none" w:sz="0" w:space="0" w:color="auto"/>
                <w:right w:val="none" w:sz="0" w:space="0" w:color="auto"/>
              </w:divBdr>
              <w:divsChild>
                <w:div w:id="1412774040">
                  <w:marLeft w:val="0"/>
                  <w:marRight w:val="0"/>
                  <w:marTop w:val="0"/>
                  <w:marBottom w:val="0"/>
                  <w:divBdr>
                    <w:top w:val="none" w:sz="0" w:space="0" w:color="auto"/>
                    <w:left w:val="none" w:sz="0" w:space="0" w:color="auto"/>
                    <w:bottom w:val="none" w:sz="0" w:space="0" w:color="auto"/>
                    <w:right w:val="none" w:sz="0" w:space="0" w:color="auto"/>
                  </w:divBdr>
                  <w:divsChild>
                    <w:div w:id="172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23415">
      <w:bodyDiv w:val="1"/>
      <w:marLeft w:val="0"/>
      <w:marRight w:val="0"/>
      <w:marTop w:val="0"/>
      <w:marBottom w:val="0"/>
      <w:divBdr>
        <w:top w:val="none" w:sz="0" w:space="0" w:color="auto"/>
        <w:left w:val="none" w:sz="0" w:space="0" w:color="auto"/>
        <w:bottom w:val="none" w:sz="0" w:space="0" w:color="auto"/>
        <w:right w:val="none" w:sz="0" w:space="0" w:color="auto"/>
      </w:divBdr>
      <w:divsChild>
        <w:div w:id="1296329770">
          <w:marLeft w:val="0"/>
          <w:marRight w:val="0"/>
          <w:marTop w:val="0"/>
          <w:marBottom w:val="0"/>
          <w:divBdr>
            <w:top w:val="none" w:sz="0" w:space="0" w:color="auto"/>
            <w:left w:val="none" w:sz="0" w:space="0" w:color="auto"/>
            <w:bottom w:val="none" w:sz="0" w:space="0" w:color="auto"/>
            <w:right w:val="none" w:sz="0" w:space="0" w:color="auto"/>
          </w:divBdr>
          <w:divsChild>
            <w:div w:id="1592540169">
              <w:marLeft w:val="0"/>
              <w:marRight w:val="0"/>
              <w:marTop w:val="0"/>
              <w:marBottom w:val="0"/>
              <w:divBdr>
                <w:top w:val="none" w:sz="0" w:space="0" w:color="auto"/>
                <w:left w:val="none" w:sz="0" w:space="0" w:color="auto"/>
                <w:bottom w:val="none" w:sz="0" w:space="0" w:color="auto"/>
                <w:right w:val="none" w:sz="0" w:space="0" w:color="auto"/>
              </w:divBdr>
              <w:divsChild>
                <w:div w:id="38365557">
                  <w:marLeft w:val="0"/>
                  <w:marRight w:val="0"/>
                  <w:marTop w:val="0"/>
                  <w:marBottom w:val="0"/>
                  <w:divBdr>
                    <w:top w:val="none" w:sz="0" w:space="0" w:color="auto"/>
                    <w:left w:val="none" w:sz="0" w:space="0" w:color="auto"/>
                    <w:bottom w:val="none" w:sz="0" w:space="0" w:color="auto"/>
                    <w:right w:val="none" w:sz="0" w:space="0" w:color="auto"/>
                  </w:divBdr>
                  <w:divsChild>
                    <w:div w:id="13308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2217">
      <w:bodyDiv w:val="1"/>
      <w:marLeft w:val="0"/>
      <w:marRight w:val="0"/>
      <w:marTop w:val="0"/>
      <w:marBottom w:val="0"/>
      <w:divBdr>
        <w:top w:val="none" w:sz="0" w:space="0" w:color="auto"/>
        <w:left w:val="none" w:sz="0" w:space="0" w:color="auto"/>
        <w:bottom w:val="none" w:sz="0" w:space="0" w:color="auto"/>
        <w:right w:val="none" w:sz="0" w:space="0" w:color="auto"/>
      </w:divBdr>
      <w:divsChild>
        <w:div w:id="399597766">
          <w:marLeft w:val="0"/>
          <w:marRight w:val="0"/>
          <w:marTop w:val="0"/>
          <w:marBottom w:val="0"/>
          <w:divBdr>
            <w:top w:val="none" w:sz="0" w:space="0" w:color="auto"/>
            <w:left w:val="none" w:sz="0" w:space="0" w:color="auto"/>
            <w:bottom w:val="none" w:sz="0" w:space="0" w:color="auto"/>
            <w:right w:val="none" w:sz="0" w:space="0" w:color="auto"/>
          </w:divBdr>
          <w:divsChild>
            <w:div w:id="1352949947">
              <w:marLeft w:val="0"/>
              <w:marRight w:val="0"/>
              <w:marTop w:val="0"/>
              <w:marBottom w:val="0"/>
              <w:divBdr>
                <w:top w:val="none" w:sz="0" w:space="0" w:color="auto"/>
                <w:left w:val="none" w:sz="0" w:space="0" w:color="auto"/>
                <w:bottom w:val="none" w:sz="0" w:space="0" w:color="auto"/>
                <w:right w:val="none" w:sz="0" w:space="0" w:color="auto"/>
              </w:divBdr>
              <w:divsChild>
                <w:div w:id="1213691667">
                  <w:marLeft w:val="0"/>
                  <w:marRight w:val="0"/>
                  <w:marTop w:val="0"/>
                  <w:marBottom w:val="0"/>
                  <w:divBdr>
                    <w:top w:val="none" w:sz="0" w:space="0" w:color="auto"/>
                    <w:left w:val="none" w:sz="0" w:space="0" w:color="auto"/>
                    <w:bottom w:val="none" w:sz="0" w:space="0" w:color="auto"/>
                    <w:right w:val="none" w:sz="0" w:space="0" w:color="auto"/>
                  </w:divBdr>
                  <w:divsChild>
                    <w:div w:id="6578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24863">
      <w:bodyDiv w:val="1"/>
      <w:marLeft w:val="0"/>
      <w:marRight w:val="0"/>
      <w:marTop w:val="0"/>
      <w:marBottom w:val="0"/>
      <w:divBdr>
        <w:top w:val="none" w:sz="0" w:space="0" w:color="auto"/>
        <w:left w:val="none" w:sz="0" w:space="0" w:color="auto"/>
        <w:bottom w:val="none" w:sz="0" w:space="0" w:color="auto"/>
        <w:right w:val="none" w:sz="0" w:space="0" w:color="auto"/>
      </w:divBdr>
      <w:divsChild>
        <w:div w:id="1685092589">
          <w:marLeft w:val="0"/>
          <w:marRight w:val="0"/>
          <w:marTop w:val="0"/>
          <w:marBottom w:val="0"/>
          <w:divBdr>
            <w:top w:val="none" w:sz="0" w:space="0" w:color="auto"/>
            <w:left w:val="none" w:sz="0" w:space="0" w:color="auto"/>
            <w:bottom w:val="none" w:sz="0" w:space="0" w:color="auto"/>
            <w:right w:val="none" w:sz="0" w:space="0" w:color="auto"/>
          </w:divBdr>
          <w:divsChild>
            <w:div w:id="806823841">
              <w:marLeft w:val="0"/>
              <w:marRight w:val="0"/>
              <w:marTop w:val="0"/>
              <w:marBottom w:val="0"/>
              <w:divBdr>
                <w:top w:val="none" w:sz="0" w:space="0" w:color="auto"/>
                <w:left w:val="none" w:sz="0" w:space="0" w:color="auto"/>
                <w:bottom w:val="none" w:sz="0" w:space="0" w:color="auto"/>
                <w:right w:val="none" w:sz="0" w:space="0" w:color="auto"/>
              </w:divBdr>
              <w:divsChild>
                <w:div w:id="38863009">
                  <w:marLeft w:val="0"/>
                  <w:marRight w:val="0"/>
                  <w:marTop w:val="0"/>
                  <w:marBottom w:val="0"/>
                  <w:divBdr>
                    <w:top w:val="none" w:sz="0" w:space="0" w:color="auto"/>
                    <w:left w:val="none" w:sz="0" w:space="0" w:color="auto"/>
                    <w:bottom w:val="none" w:sz="0" w:space="0" w:color="auto"/>
                    <w:right w:val="none" w:sz="0" w:space="0" w:color="auto"/>
                  </w:divBdr>
                  <w:divsChild>
                    <w:div w:id="10109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27333">
      <w:bodyDiv w:val="1"/>
      <w:marLeft w:val="0"/>
      <w:marRight w:val="0"/>
      <w:marTop w:val="0"/>
      <w:marBottom w:val="0"/>
      <w:divBdr>
        <w:top w:val="none" w:sz="0" w:space="0" w:color="auto"/>
        <w:left w:val="none" w:sz="0" w:space="0" w:color="auto"/>
        <w:bottom w:val="none" w:sz="0" w:space="0" w:color="auto"/>
        <w:right w:val="none" w:sz="0" w:space="0" w:color="auto"/>
      </w:divBdr>
      <w:divsChild>
        <w:div w:id="808327248">
          <w:marLeft w:val="0"/>
          <w:marRight w:val="0"/>
          <w:marTop w:val="0"/>
          <w:marBottom w:val="0"/>
          <w:divBdr>
            <w:top w:val="none" w:sz="0" w:space="0" w:color="auto"/>
            <w:left w:val="none" w:sz="0" w:space="0" w:color="auto"/>
            <w:bottom w:val="none" w:sz="0" w:space="0" w:color="auto"/>
            <w:right w:val="none" w:sz="0" w:space="0" w:color="auto"/>
          </w:divBdr>
          <w:divsChild>
            <w:div w:id="1603298836">
              <w:marLeft w:val="0"/>
              <w:marRight w:val="0"/>
              <w:marTop w:val="0"/>
              <w:marBottom w:val="0"/>
              <w:divBdr>
                <w:top w:val="none" w:sz="0" w:space="0" w:color="auto"/>
                <w:left w:val="none" w:sz="0" w:space="0" w:color="auto"/>
                <w:bottom w:val="none" w:sz="0" w:space="0" w:color="auto"/>
                <w:right w:val="none" w:sz="0" w:space="0" w:color="auto"/>
              </w:divBdr>
              <w:divsChild>
                <w:div w:id="20524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8526">
          <w:marLeft w:val="0"/>
          <w:marRight w:val="0"/>
          <w:marTop w:val="0"/>
          <w:marBottom w:val="0"/>
          <w:divBdr>
            <w:top w:val="none" w:sz="0" w:space="0" w:color="auto"/>
            <w:left w:val="none" w:sz="0" w:space="0" w:color="auto"/>
            <w:bottom w:val="none" w:sz="0" w:space="0" w:color="auto"/>
            <w:right w:val="none" w:sz="0" w:space="0" w:color="auto"/>
          </w:divBdr>
          <w:divsChild>
            <w:div w:id="188376844">
              <w:marLeft w:val="0"/>
              <w:marRight w:val="0"/>
              <w:marTop w:val="0"/>
              <w:marBottom w:val="0"/>
              <w:divBdr>
                <w:top w:val="none" w:sz="0" w:space="0" w:color="auto"/>
                <w:left w:val="none" w:sz="0" w:space="0" w:color="auto"/>
                <w:bottom w:val="none" w:sz="0" w:space="0" w:color="auto"/>
                <w:right w:val="none" w:sz="0" w:space="0" w:color="auto"/>
              </w:divBdr>
              <w:divsChild>
                <w:div w:id="851653292">
                  <w:marLeft w:val="0"/>
                  <w:marRight w:val="0"/>
                  <w:marTop w:val="0"/>
                  <w:marBottom w:val="0"/>
                  <w:divBdr>
                    <w:top w:val="none" w:sz="0" w:space="0" w:color="auto"/>
                    <w:left w:val="none" w:sz="0" w:space="0" w:color="auto"/>
                    <w:bottom w:val="none" w:sz="0" w:space="0" w:color="auto"/>
                    <w:right w:val="none" w:sz="0" w:space="0" w:color="auto"/>
                  </w:divBdr>
                </w:div>
              </w:divsChild>
            </w:div>
            <w:div w:id="67919032">
              <w:marLeft w:val="0"/>
              <w:marRight w:val="0"/>
              <w:marTop w:val="0"/>
              <w:marBottom w:val="0"/>
              <w:divBdr>
                <w:top w:val="none" w:sz="0" w:space="0" w:color="auto"/>
                <w:left w:val="none" w:sz="0" w:space="0" w:color="auto"/>
                <w:bottom w:val="none" w:sz="0" w:space="0" w:color="auto"/>
                <w:right w:val="none" w:sz="0" w:space="0" w:color="auto"/>
              </w:divBdr>
              <w:divsChild>
                <w:div w:id="14373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0186">
          <w:marLeft w:val="0"/>
          <w:marRight w:val="0"/>
          <w:marTop w:val="0"/>
          <w:marBottom w:val="0"/>
          <w:divBdr>
            <w:top w:val="none" w:sz="0" w:space="0" w:color="auto"/>
            <w:left w:val="none" w:sz="0" w:space="0" w:color="auto"/>
            <w:bottom w:val="none" w:sz="0" w:space="0" w:color="auto"/>
            <w:right w:val="none" w:sz="0" w:space="0" w:color="auto"/>
          </w:divBdr>
          <w:divsChild>
            <w:div w:id="1665813567">
              <w:marLeft w:val="0"/>
              <w:marRight w:val="0"/>
              <w:marTop w:val="0"/>
              <w:marBottom w:val="0"/>
              <w:divBdr>
                <w:top w:val="none" w:sz="0" w:space="0" w:color="auto"/>
                <w:left w:val="none" w:sz="0" w:space="0" w:color="auto"/>
                <w:bottom w:val="none" w:sz="0" w:space="0" w:color="auto"/>
                <w:right w:val="none" w:sz="0" w:space="0" w:color="auto"/>
              </w:divBdr>
              <w:divsChild>
                <w:div w:id="1743865353">
                  <w:marLeft w:val="0"/>
                  <w:marRight w:val="0"/>
                  <w:marTop w:val="0"/>
                  <w:marBottom w:val="0"/>
                  <w:divBdr>
                    <w:top w:val="none" w:sz="0" w:space="0" w:color="auto"/>
                    <w:left w:val="none" w:sz="0" w:space="0" w:color="auto"/>
                    <w:bottom w:val="none" w:sz="0" w:space="0" w:color="auto"/>
                    <w:right w:val="none" w:sz="0" w:space="0" w:color="auto"/>
                  </w:divBdr>
                  <w:divsChild>
                    <w:div w:id="1227305611">
                      <w:marLeft w:val="0"/>
                      <w:marRight w:val="0"/>
                      <w:marTop w:val="0"/>
                      <w:marBottom w:val="0"/>
                      <w:divBdr>
                        <w:top w:val="none" w:sz="0" w:space="0" w:color="auto"/>
                        <w:left w:val="none" w:sz="0" w:space="0" w:color="auto"/>
                        <w:bottom w:val="none" w:sz="0" w:space="0" w:color="auto"/>
                        <w:right w:val="none" w:sz="0" w:space="0" w:color="auto"/>
                      </w:divBdr>
                    </w:div>
                    <w:div w:id="2889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63089">
      <w:bodyDiv w:val="1"/>
      <w:marLeft w:val="0"/>
      <w:marRight w:val="0"/>
      <w:marTop w:val="0"/>
      <w:marBottom w:val="0"/>
      <w:divBdr>
        <w:top w:val="none" w:sz="0" w:space="0" w:color="auto"/>
        <w:left w:val="none" w:sz="0" w:space="0" w:color="auto"/>
        <w:bottom w:val="none" w:sz="0" w:space="0" w:color="auto"/>
        <w:right w:val="none" w:sz="0" w:space="0" w:color="auto"/>
      </w:divBdr>
      <w:divsChild>
        <w:div w:id="1166555942">
          <w:marLeft w:val="0"/>
          <w:marRight w:val="0"/>
          <w:marTop w:val="0"/>
          <w:marBottom w:val="0"/>
          <w:divBdr>
            <w:top w:val="none" w:sz="0" w:space="0" w:color="auto"/>
            <w:left w:val="none" w:sz="0" w:space="0" w:color="auto"/>
            <w:bottom w:val="none" w:sz="0" w:space="0" w:color="auto"/>
            <w:right w:val="none" w:sz="0" w:space="0" w:color="auto"/>
          </w:divBdr>
          <w:divsChild>
            <w:div w:id="965813049">
              <w:marLeft w:val="0"/>
              <w:marRight w:val="0"/>
              <w:marTop w:val="0"/>
              <w:marBottom w:val="0"/>
              <w:divBdr>
                <w:top w:val="none" w:sz="0" w:space="0" w:color="auto"/>
                <w:left w:val="none" w:sz="0" w:space="0" w:color="auto"/>
                <w:bottom w:val="none" w:sz="0" w:space="0" w:color="auto"/>
                <w:right w:val="none" w:sz="0" w:space="0" w:color="auto"/>
              </w:divBdr>
              <w:divsChild>
                <w:div w:id="1479105921">
                  <w:marLeft w:val="0"/>
                  <w:marRight w:val="0"/>
                  <w:marTop w:val="0"/>
                  <w:marBottom w:val="0"/>
                  <w:divBdr>
                    <w:top w:val="none" w:sz="0" w:space="0" w:color="auto"/>
                    <w:left w:val="none" w:sz="0" w:space="0" w:color="auto"/>
                    <w:bottom w:val="none" w:sz="0" w:space="0" w:color="auto"/>
                    <w:right w:val="none" w:sz="0" w:space="0" w:color="auto"/>
                  </w:divBdr>
                  <w:divsChild>
                    <w:div w:id="2569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6670">
      <w:bodyDiv w:val="1"/>
      <w:marLeft w:val="0"/>
      <w:marRight w:val="0"/>
      <w:marTop w:val="0"/>
      <w:marBottom w:val="0"/>
      <w:divBdr>
        <w:top w:val="none" w:sz="0" w:space="0" w:color="auto"/>
        <w:left w:val="none" w:sz="0" w:space="0" w:color="auto"/>
        <w:bottom w:val="none" w:sz="0" w:space="0" w:color="auto"/>
        <w:right w:val="none" w:sz="0" w:space="0" w:color="auto"/>
      </w:divBdr>
      <w:divsChild>
        <w:div w:id="1901093062">
          <w:marLeft w:val="0"/>
          <w:marRight w:val="0"/>
          <w:marTop w:val="0"/>
          <w:marBottom w:val="0"/>
          <w:divBdr>
            <w:top w:val="none" w:sz="0" w:space="0" w:color="auto"/>
            <w:left w:val="none" w:sz="0" w:space="0" w:color="auto"/>
            <w:bottom w:val="none" w:sz="0" w:space="0" w:color="auto"/>
            <w:right w:val="none" w:sz="0" w:space="0" w:color="auto"/>
          </w:divBdr>
          <w:divsChild>
            <w:div w:id="1438909360">
              <w:marLeft w:val="0"/>
              <w:marRight w:val="0"/>
              <w:marTop w:val="0"/>
              <w:marBottom w:val="0"/>
              <w:divBdr>
                <w:top w:val="none" w:sz="0" w:space="0" w:color="auto"/>
                <w:left w:val="none" w:sz="0" w:space="0" w:color="auto"/>
                <w:bottom w:val="none" w:sz="0" w:space="0" w:color="auto"/>
                <w:right w:val="none" w:sz="0" w:space="0" w:color="auto"/>
              </w:divBdr>
              <w:divsChild>
                <w:div w:id="1429616032">
                  <w:marLeft w:val="0"/>
                  <w:marRight w:val="0"/>
                  <w:marTop w:val="0"/>
                  <w:marBottom w:val="0"/>
                  <w:divBdr>
                    <w:top w:val="none" w:sz="0" w:space="0" w:color="auto"/>
                    <w:left w:val="none" w:sz="0" w:space="0" w:color="auto"/>
                    <w:bottom w:val="none" w:sz="0" w:space="0" w:color="auto"/>
                    <w:right w:val="none" w:sz="0" w:space="0" w:color="auto"/>
                  </w:divBdr>
                  <w:divsChild>
                    <w:div w:id="20944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72359">
      <w:bodyDiv w:val="1"/>
      <w:marLeft w:val="0"/>
      <w:marRight w:val="0"/>
      <w:marTop w:val="0"/>
      <w:marBottom w:val="0"/>
      <w:divBdr>
        <w:top w:val="none" w:sz="0" w:space="0" w:color="auto"/>
        <w:left w:val="none" w:sz="0" w:space="0" w:color="auto"/>
        <w:bottom w:val="none" w:sz="0" w:space="0" w:color="auto"/>
        <w:right w:val="none" w:sz="0" w:space="0" w:color="auto"/>
      </w:divBdr>
      <w:divsChild>
        <w:div w:id="1648121323">
          <w:marLeft w:val="0"/>
          <w:marRight w:val="0"/>
          <w:marTop w:val="0"/>
          <w:marBottom w:val="0"/>
          <w:divBdr>
            <w:top w:val="none" w:sz="0" w:space="0" w:color="auto"/>
            <w:left w:val="none" w:sz="0" w:space="0" w:color="auto"/>
            <w:bottom w:val="none" w:sz="0" w:space="0" w:color="auto"/>
            <w:right w:val="none" w:sz="0" w:space="0" w:color="auto"/>
          </w:divBdr>
          <w:divsChild>
            <w:div w:id="149568035">
              <w:marLeft w:val="0"/>
              <w:marRight w:val="0"/>
              <w:marTop w:val="0"/>
              <w:marBottom w:val="0"/>
              <w:divBdr>
                <w:top w:val="none" w:sz="0" w:space="0" w:color="auto"/>
                <w:left w:val="none" w:sz="0" w:space="0" w:color="auto"/>
                <w:bottom w:val="none" w:sz="0" w:space="0" w:color="auto"/>
                <w:right w:val="none" w:sz="0" w:space="0" w:color="auto"/>
              </w:divBdr>
              <w:divsChild>
                <w:div w:id="2140880917">
                  <w:marLeft w:val="0"/>
                  <w:marRight w:val="0"/>
                  <w:marTop w:val="0"/>
                  <w:marBottom w:val="0"/>
                  <w:divBdr>
                    <w:top w:val="none" w:sz="0" w:space="0" w:color="auto"/>
                    <w:left w:val="none" w:sz="0" w:space="0" w:color="auto"/>
                    <w:bottom w:val="none" w:sz="0" w:space="0" w:color="auto"/>
                    <w:right w:val="none" w:sz="0" w:space="0" w:color="auto"/>
                  </w:divBdr>
                  <w:divsChild>
                    <w:div w:id="287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1366">
      <w:bodyDiv w:val="1"/>
      <w:marLeft w:val="0"/>
      <w:marRight w:val="0"/>
      <w:marTop w:val="0"/>
      <w:marBottom w:val="0"/>
      <w:divBdr>
        <w:top w:val="none" w:sz="0" w:space="0" w:color="auto"/>
        <w:left w:val="none" w:sz="0" w:space="0" w:color="auto"/>
        <w:bottom w:val="none" w:sz="0" w:space="0" w:color="auto"/>
        <w:right w:val="none" w:sz="0" w:space="0" w:color="auto"/>
      </w:divBdr>
      <w:divsChild>
        <w:div w:id="1118256658">
          <w:marLeft w:val="0"/>
          <w:marRight w:val="0"/>
          <w:marTop w:val="0"/>
          <w:marBottom w:val="0"/>
          <w:divBdr>
            <w:top w:val="none" w:sz="0" w:space="0" w:color="auto"/>
            <w:left w:val="none" w:sz="0" w:space="0" w:color="auto"/>
            <w:bottom w:val="none" w:sz="0" w:space="0" w:color="auto"/>
            <w:right w:val="none" w:sz="0" w:space="0" w:color="auto"/>
          </w:divBdr>
          <w:divsChild>
            <w:div w:id="954138999">
              <w:marLeft w:val="0"/>
              <w:marRight w:val="0"/>
              <w:marTop w:val="0"/>
              <w:marBottom w:val="0"/>
              <w:divBdr>
                <w:top w:val="none" w:sz="0" w:space="0" w:color="auto"/>
                <w:left w:val="none" w:sz="0" w:space="0" w:color="auto"/>
                <w:bottom w:val="none" w:sz="0" w:space="0" w:color="auto"/>
                <w:right w:val="none" w:sz="0" w:space="0" w:color="auto"/>
              </w:divBdr>
              <w:divsChild>
                <w:div w:id="1716998765">
                  <w:marLeft w:val="0"/>
                  <w:marRight w:val="0"/>
                  <w:marTop w:val="0"/>
                  <w:marBottom w:val="0"/>
                  <w:divBdr>
                    <w:top w:val="none" w:sz="0" w:space="0" w:color="auto"/>
                    <w:left w:val="none" w:sz="0" w:space="0" w:color="auto"/>
                    <w:bottom w:val="none" w:sz="0" w:space="0" w:color="auto"/>
                    <w:right w:val="none" w:sz="0" w:space="0" w:color="auto"/>
                  </w:divBdr>
                  <w:divsChild>
                    <w:div w:id="3528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87308">
      <w:bodyDiv w:val="1"/>
      <w:marLeft w:val="0"/>
      <w:marRight w:val="0"/>
      <w:marTop w:val="0"/>
      <w:marBottom w:val="0"/>
      <w:divBdr>
        <w:top w:val="none" w:sz="0" w:space="0" w:color="auto"/>
        <w:left w:val="none" w:sz="0" w:space="0" w:color="auto"/>
        <w:bottom w:val="none" w:sz="0" w:space="0" w:color="auto"/>
        <w:right w:val="none" w:sz="0" w:space="0" w:color="auto"/>
      </w:divBdr>
      <w:divsChild>
        <w:div w:id="1173300538">
          <w:marLeft w:val="0"/>
          <w:marRight w:val="0"/>
          <w:marTop w:val="0"/>
          <w:marBottom w:val="0"/>
          <w:divBdr>
            <w:top w:val="none" w:sz="0" w:space="0" w:color="auto"/>
            <w:left w:val="none" w:sz="0" w:space="0" w:color="auto"/>
            <w:bottom w:val="none" w:sz="0" w:space="0" w:color="auto"/>
            <w:right w:val="none" w:sz="0" w:space="0" w:color="auto"/>
          </w:divBdr>
          <w:divsChild>
            <w:div w:id="1045638759">
              <w:marLeft w:val="0"/>
              <w:marRight w:val="0"/>
              <w:marTop w:val="0"/>
              <w:marBottom w:val="0"/>
              <w:divBdr>
                <w:top w:val="none" w:sz="0" w:space="0" w:color="auto"/>
                <w:left w:val="none" w:sz="0" w:space="0" w:color="auto"/>
                <w:bottom w:val="none" w:sz="0" w:space="0" w:color="auto"/>
                <w:right w:val="none" w:sz="0" w:space="0" w:color="auto"/>
              </w:divBdr>
              <w:divsChild>
                <w:div w:id="1643996525">
                  <w:marLeft w:val="0"/>
                  <w:marRight w:val="0"/>
                  <w:marTop w:val="0"/>
                  <w:marBottom w:val="0"/>
                  <w:divBdr>
                    <w:top w:val="none" w:sz="0" w:space="0" w:color="auto"/>
                    <w:left w:val="none" w:sz="0" w:space="0" w:color="auto"/>
                    <w:bottom w:val="none" w:sz="0" w:space="0" w:color="auto"/>
                    <w:right w:val="none" w:sz="0" w:space="0" w:color="auto"/>
                  </w:divBdr>
                  <w:divsChild>
                    <w:div w:id="17608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4751">
      <w:bodyDiv w:val="1"/>
      <w:marLeft w:val="0"/>
      <w:marRight w:val="0"/>
      <w:marTop w:val="0"/>
      <w:marBottom w:val="0"/>
      <w:divBdr>
        <w:top w:val="none" w:sz="0" w:space="0" w:color="auto"/>
        <w:left w:val="none" w:sz="0" w:space="0" w:color="auto"/>
        <w:bottom w:val="none" w:sz="0" w:space="0" w:color="auto"/>
        <w:right w:val="none" w:sz="0" w:space="0" w:color="auto"/>
      </w:divBdr>
      <w:divsChild>
        <w:div w:id="1879120809">
          <w:marLeft w:val="0"/>
          <w:marRight w:val="0"/>
          <w:marTop w:val="0"/>
          <w:marBottom w:val="0"/>
          <w:divBdr>
            <w:top w:val="none" w:sz="0" w:space="0" w:color="auto"/>
            <w:left w:val="none" w:sz="0" w:space="0" w:color="auto"/>
            <w:bottom w:val="none" w:sz="0" w:space="0" w:color="auto"/>
            <w:right w:val="none" w:sz="0" w:space="0" w:color="auto"/>
          </w:divBdr>
          <w:divsChild>
            <w:div w:id="100077201">
              <w:marLeft w:val="0"/>
              <w:marRight w:val="0"/>
              <w:marTop w:val="0"/>
              <w:marBottom w:val="0"/>
              <w:divBdr>
                <w:top w:val="none" w:sz="0" w:space="0" w:color="auto"/>
                <w:left w:val="none" w:sz="0" w:space="0" w:color="auto"/>
                <w:bottom w:val="none" w:sz="0" w:space="0" w:color="auto"/>
                <w:right w:val="none" w:sz="0" w:space="0" w:color="auto"/>
              </w:divBdr>
              <w:divsChild>
                <w:div w:id="14851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0033">
          <w:marLeft w:val="0"/>
          <w:marRight w:val="0"/>
          <w:marTop w:val="0"/>
          <w:marBottom w:val="0"/>
          <w:divBdr>
            <w:top w:val="none" w:sz="0" w:space="0" w:color="auto"/>
            <w:left w:val="none" w:sz="0" w:space="0" w:color="auto"/>
            <w:bottom w:val="none" w:sz="0" w:space="0" w:color="auto"/>
            <w:right w:val="none" w:sz="0" w:space="0" w:color="auto"/>
          </w:divBdr>
          <w:divsChild>
            <w:div w:id="1250500078">
              <w:marLeft w:val="0"/>
              <w:marRight w:val="0"/>
              <w:marTop w:val="0"/>
              <w:marBottom w:val="0"/>
              <w:divBdr>
                <w:top w:val="none" w:sz="0" w:space="0" w:color="auto"/>
                <w:left w:val="none" w:sz="0" w:space="0" w:color="auto"/>
                <w:bottom w:val="none" w:sz="0" w:space="0" w:color="auto"/>
                <w:right w:val="none" w:sz="0" w:space="0" w:color="auto"/>
              </w:divBdr>
              <w:divsChild>
                <w:div w:id="7878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20127">
      <w:bodyDiv w:val="1"/>
      <w:marLeft w:val="0"/>
      <w:marRight w:val="0"/>
      <w:marTop w:val="0"/>
      <w:marBottom w:val="0"/>
      <w:divBdr>
        <w:top w:val="none" w:sz="0" w:space="0" w:color="auto"/>
        <w:left w:val="none" w:sz="0" w:space="0" w:color="auto"/>
        <w:bottom w:val="none" w:sz="0" w:space="0" w:color="auto"/>
        <w:right w:val="none" w:sz="0" w:space="0" w:color="auto"/>
      </w:divBdr>
      <w:divsChild>
        <w:div w:id="1018626150">
          <w:marLeft w:val="0"/>
          <w:marRight w:val="0"/>
          <w:marTop w:val="0"/>
          <w:marBottom w:val="0"/>
          <w:divBdr>
            <w:top w:val="none" w:sz="0" w:space="0" w:color="auto"/>
            <w:left w:val="none" w:sz="0" w:space="0" w:color="auto"/>
            <w:bottom w:val="none" w:sz="0" w:space="0" w:color="auto"/>
            <w:right w:val="none" w:sz="0" w:space="0" w:color="auto"/>
          </w:divBdr>
          <w:divsChild>
            <w:div w:id="52509872">
              <w:marLeft w:val="0"/>
              <w:marRight w:val="0"/>
              <w:marTop w:val="0"/>
              <w:marBottom w:val="0"/>
              <w:divBdr>
                <w:top w:val="none" w:sz="0" w:space="0" w:color="auto"/>
                <w:left w:val="none" w:sz="0" w:space="0" w:color="auto"/>
                <w:bottom w:val="none" w:sz="0" w:space="0" w:color="auto"/>
                <w:right w:val="none" w:sz="0" w:space="0" w:color="auto"/>
              </w:divBdr>
              <w:divsChild>
                <w:div w:id="515390101">
                  <w:marLeft w:val="0"/>
                  <w:marRight w:val="0"/>
                  <w:marTop w:val="0"/>
                  <w:marBottom w:val="0"/>
                  <w:divBdr>
                    <w:top w:val="none" w:sz="0" w:space="0" w:color="auto"/>
                    <w:left w:val="none" w:sz="0" w:space="0" w:color="auto"/>
                    <w:bottom w:val="none" w:sz="0" w:space="0" w:color="auto"/>
                    <w:right w:val="none" w:sz="0" w:space="0" w:color="auto"/>
                  </w:divBdr>
                  <w:divsChild>
                    <w:div w:id="7093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23452">
      <w:bodyDiv w:val="1"/>
      <w:marLeft w:val="0"/>
      <w:marRight w:val="0"/>
      <w:marTop w:val="0"/>
      <w:marBottom w:val="0"/>
      <w:divBdr>
        <w:top w:val="none" w:sz="0" w:space="0" w:color="auto"/>
        <w:left w:val="none" w:sz="0" w:space="0" w:color="auto"/>
        <w:bottom w:val="none" w:sz="0" w:space="0" w:color="auto"/>
        <w:right w:val="none" w:sz="0" w:space="0" w:color="auto"/>
      </w:divBdr>
      <w:divsChild>
        <w:div w:id="209926180">
          <w:marLeft w:val="0"/>
          <w:marRight w:val="0"/>
          <w:marTop w:val="0"/>
          <w:marBottom w:val="0"/>
          <w:divBdr>
            <w:top w:val="none" w:sz="0" w:space="0" w:color="auto"/>
            <w:left w:val="none" w:sz="0" w:space="0" w:color="auto"/>
            <w:bottom w:val="none" w:sz="0" w:space="0" w:color="auto"/>
            <w:right w:val="none" w:sz="0" w:space="0" w:color="auto"/>
          </w:divBdr>
          <w:divsChild>
            <w:div w:id="608003503">
              <w:marLeft w:val="0"/>
              <w:marRight w:val="0"/>
              <w:marTop w:val="0"/>
              <w:marBottom w:val="0"/>
              <w:divBdr>
                <w:top w:val="none" w:sz="0" w:space="0" w:color="auto"/>
                <w:left w:val="none" w:sz="0" w:space="0" w:color="auto"/>
                <w:bottom w:val="none" w:sz="0" w:space="0" w:color="auto"/>
                <w:right w:val="none" w:sz="0" w:space="0" w:color="auto"/>
              </w:divBdr>
              <w:divsChild>
                <w:div w:id="236743718">
                  <w:marLeft w:val="0"/>
                  <w:marRight w:val="0"/>
                  <w:marTop w:val="0"/>
                  <w:marBottom w:val="0"/>
                  <w:divBdr>
                    <w:top w:val="none" w:sz="0" w:space="0" w:color="auto"/>
                    <w:left w:val="none" w:sz="0" w:space="0" w:color="auto"/>
                    <w:bottom w:val="none" w:sz="0" w:space="0" w:color="auto"/>
                    <w:right w:val="none" w:sz="0" w:space="0" w:color="auto"/>
                  </w:divBdr>
                  <w:divsChild>
                    <w:div w:id="1859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23853">
      <w:bodyDiv w:val="1"/>
      <w:marLeft w:val="0"/>
      <w:marRight w:val="0"/>
      <w:marTop w:val="0"/>
      <w:marBottom w:val="0"/>
      <w:divBdr>
        <w:top w:val="none" w:sz="0" w:space="0" w:color="auto"/>
        <w:left w:val="none" w:sz="0" w:space="0" w:color="auto"/>
        <w:bottom w:val="none" w:sz="0" w:space="0" w:color="auto"/>
        <w:right w:val="none" w:sz="0" w:space="0" w:color="auto"/>
      </w:divBdr>
      <w:divsChild>
        <w:div w:id="396319929">
          <w:marLeft w:val="0"/>
          <w:marRight w:val="0"/>
          <w:marTop w:val="0"/>
          <w:marBottom w:val="0"/>
          <w:divBdr>
            <w:top w:val="none" w:sz="0" w:space="0" w:color="auto"/>
            <w:left w:val="none" w:sz="0" w:space="0" w:color="auto"/>
            <w:bottom w:val="none" w:sz="0" w:space="0" w:color="auto"/>
            <w:right w:val="none" w:sz="0" w:space="0" w:color="auto"/>
          </w:divBdr>
          <w:divsChild>
            <w:div w:id="530142585">
              <w:marLeft w:val="0"/>
              <w:marRight w:val="0"/>
              <w:marTop w:val="0"/>
              <w:marBottom w:val="0"/>
              <w:divBdr>
                <w:top w:val="none" w:sz="0" w:space="0" w:color="auto"/>
                <w:left w:val="none" w:sz="0" w:space="0" w:color="auto"/>
                <w:bottom w:val="none" w:sz="0" w:space="0" w:color="auto"/>
                <w:right w:val="none" w:sz="0" w:space="0" w:color="auto"/>
              </w:divBdr>
              <w:divsChild>
                <w:div w:id="1178883542">
                  <w:marLeft w:val="0"/>
                  <w:marRight w:val="0"/>
                  <w:marTop w:val="0"/>
                  <w:marBottom w:val="0"/>
                  <w:divBdr>
                    <w:top w:val="none" w:sz="0" w:space="0" w:color="auto"/>
                    <w:left w:val="none" w:sz="0" w:space="0" w:color="auto"/>
                    <w:bottom w:val="none" w:sz="0" w:space="0" w:color="auto"/>
                    <w:right w:val="none" w:sz="0" w:space="0" w:color="auto"/>
                  </w:divBdr>
                  <w:divsChild>
                    <w:div w:id="1948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8773">
      <w:bodyDiv w:val="1"/>
      <w:marLeft w:val="0"/>
      <w:marRight w:val="0"/>
      <w:marTop w:val="0"/>
      <w:marBottom w:val="0"/>
      <w:divBdr>
        <w:top w:val="none" w:sz="0" w:space="0" w:color="auto"/>
        <w:left w:val="none" w:sz="0" w:space="0" w:color="auto"/>
        <w:bottom w:val="none" w:sz="0" w:space="0" w:color="auto"/>
        <w:right w:val="none" w:sz="0" w:space="0" w:color="auto"/>
      </w:divBdr>
      <w:divsChild>
        <w:div w:id="1745948815">
          <w:marLeft w:val="0"/>
          <w:marRight w:val="0"/>
          <w:marTop w:val="0"/>
          <w:marBottom w:val="0"/>
          <w:divBdr>
            <w:top w:val="none" w:sz="0" w:space="0" w:color="auto"/>
            <w:left w:val="none" w:sz="0" w:space="0" w:color="auto"/>
            <w:bottom w:val="none" w:sz="0" w:space="0" w:color="auto"/>
            <w:right w:val="none" w:sz="0" w:space="0" w:color="auto"/>
          </w:divBdr>
          <w:divsChild>
            <w:div w:id="1931892097">
              <w:marLeft w:val="0"/>
              <w:marRight w:val="0"/>
              <w:marTop w:val="0"/>
              <w:marBottom w:val="0"/>
              <w:divBdr>
                <w:top w:val="none" w:sz="0" w:space="0" w:color="auto"/>
                <w:left w:val="none" w:sz="0" w:space="0" w:color="auto"/>
                <w:bottom w:val="none" w:sz="0" w:space="0" w:color="auto"/>
                <w:right w:val="none" w:sz="0" w:space="0" w:color="auto"/>
              </w:divBdr>
              <w:divsChild>
                <w:div w:id="771516319">
                  <w:marLeft w:val="0"/>
                  <w:marRight w:val="0"/>
                  <w:marTop w:val="0"/>
                  <w:marBottom w:val="0"/>
                  <w:divBdr>
                    <w:top w:val="none" w:sz="0" w:space="0" w:color="auto"/>
                    <w:left w:val="none" w:sz="0" w:space="0" w:color="auto"/>
                    <w:bottom w:val="none" w:sz="0" w:space="0" w:color="auto"/>
                    <w:right w:val="none" w:sz="0" w:space="0" w:color="auto"/>
                  </w:divBdr>
                  <w:divsChild>
                    <w:div w:id="5534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4798">
      <w:bodyDiv w:val="1"/>
      <w:marLeft w:val="0"/>
      <w:marRight w:val="0"/>
      <w:marTop w:val="0"/>
      <w:marBottom w:val="0"/>
      <w:divBdr>
        <w:top w:val="none" w:sz="0" w:space="0" w:color="auto"/>
        <w:left w:val="none" w:sz="0" w:space="0" w:color="auto"/>
        <w:bottom w:val="none" w:sz="0" w:space="0" w:color="auto"/>
        <w:right w:val="none" w:sz="0" w:space="0" w:color="auto"/>
      </w:divBdr>
      <w:divsChild>
        <w:div w:id="980884447">
          <w:marLeft w:val="0"/>
          <w:marRight w:val="0"/>
          <w:marTop w:val="0"/>
          <w:marBottom w:val="0"/>
          <w:divBdr>
            <w:top w:val="none" w:sz="0" w:space="0" w:color="auto"/>
            <w:left w:val="none" w:sz="0" w:space="0" w:color="auto"/>
            <w:bottom w:val="none" w:sz="0" w:space="0" w:color="auto"/>
            <w:right w:val="none" w:sz="0" w:space="0" w:color="auto"/>
          </w:divBdr>
          <w:divsChild>
            <w:div w:id="860241489">
              <w:marLeft w:val="0"/>
              <w:marRight w:val="0"/>
              <w:marTop w:val="0"/>
              <w:marBottom w:val="0"/>
              <w:divBdr>
                <w:top w:val="none" w:sz="0" w:space="0" w:color="auto"/>
                <w:left w:val="none" w:sz="0" w:space="0" w:color="auto"/>
                <w:bottom w:val="none" w:sz="0" w:space="0" w:color="auto"/>
                <w:right w:val="none" w:sz="0" w:space="0" w:color="auto"/>
              </w:divBdr>
              <w:divsChild>
                <w:div w:id="140050633">
                  <w:marLeft w:val="0"/>
                  <w:marRight w:val="0"/>
                  <w:marTop w:val="0"/>
                  <w:marBottom w:val="0"/>
                  <w:divBdr>
                    <w:top w:val="none" w:sz="0" w:space="0" w:color="auto"/>
                    <w:left w:val="none" w:sz="0" w:space="0" w:color="auto"/>
                    <w:bottom w:val="none" w:sz="0" w:space="0" w:color="auto"/>
                    <w:right w:val="none" w:sz="0" w:space="0" w:color="auto"/>
                  </w:divBdr>
                </w:div>
              </w:divsChild>
            </w:div>
            <w:div w:id="54162101">
              <w:marLeft w:val="0"/>
              <w:marRight w:val="0"/>
              <w:marTop w:val="0"/>
              <w:marBottom w:val="0"/>
              <w:divBdr>
                <w:top w:val="none" w:sz="0" w:space="0" w:color="auto"/>
                <w:left w:val="none" w:sz="0" w:space="0" w:color="auto"/>
                <w:bottom w:val="none" w:sz="0" w:space="0" w:color="auto"/>
                <w:right w:val="none" w:sz="0" w:space="0" w:color="auto"/>
              </w:divBdr>
              <w:divsChild>
                <w:div w:id="12018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8403">
          <w:marLeft w:val="0"/>
          <w:marRight w:val="0"/>
          <w:marTop w:val="0"/>
          <w:marBottom w:val="0"/>
          <w:divBdr>
            <w:top w:val="none" w:sz="0" w:space="0" w:color="auto"/>
            <w:left w:val="none" w:sz="0" w:space="0" w:color="auto"/>
            <w:bottom w:val="none" w:sz="0" w:space="0" w:color="auto"/>
            <w:right w:val="none" w:sz="0" w:space="0" w:color="auto"/>
          </w:divBdr>
          <w:divsChild>
            <w:div w:id="1182089257">
              <w:marLeft w:val="0"/>
              <w:marRight w:val="0"/>
              <w:marTop w:val="0"/>
              <w:marBottom w:val="0"/>
              <w:divBdr>
                <w:top w:val="none" w:sz="0" w:space="0" w:color="auto"/>
                <w:left w:val="none" w:sz="0" w:space="0" w:color="auto"/>
                <w:bottom w:val="none" w:sz="0" w:space="0" w:color="auto"/>
                <w:right w:val="none" w:sz="0" w:space="0" w:color="auto"/>
              </w:divBdr>
              <w:divsChild>
                <w:div w:id="9650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3578">
          <w:marLeft w:val="0"/>
          <w:marRight w:val="0"/>
          <w:marTop w:val="0"/>
          <w:marBottom w:val="0"/>
          <w:divBdr>
            <w:top w:val="none" w:sz="0" w:space="0" w:color="auto"/>
            <w:left w:val="none" w:sz="0" w:space="0" w:color="auto"/>
            <w:bottom w:val="none" w:sz="0" w:space="0" w:color="auto"/>
            <w:right w:val="none" w:sz="0" w:space="0" w:color="auto"/>
          </w:divBdr>
          <w:divsChild>
            <w:div w:id="2100101721">
              <w:marLeft w:val="0"/>
              <w:marRight w:val="0"/>
              <w:marTop w:val="0"/>
              <w:marBottom w:val="0"/>
              <w:divBdr>
                <w:top w:val="none" w:sz="0" w:space="0" w:color="auto"/>
                <w:left w:val="none" w:sz="0" w:space="0" w:color="auto"/>
                <w:bottom w:val="none" w:sz="0" w:space="0" w:color="auto"/>
                <w:right w:val="none" w:sz="0" w:space="0" w:color="auto"/>
              </w:divBdr>
              <w:divsChild>
                <w:div w:id="5888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34004">
          <w:marLeft w:val="0"/>
          <w:marRight w:val="0"/>
          <w:marTop w:val="0"/>
          <w:marBottom w:val="0"/>
          <w:divBdr>
            <w:top w:val="none" w:sz="0" w:space="0" w:color="auto"/>
            <w:left w:val="none" w:sz="0" w:space="0" w:color="auto"/>
            <w:bottom w:val="none" w:sz="0" w:space="0" w:color="auto"/>
            <w:right w:val="none" w:sz="0" w:space="0" w:color="auto"/>
          </w:divBdr>
          <w:divsChild>
            <w:div w:id="1821920924">
              <w:marLeft w:val="0"/>
              <w:marRight w:val="0"/>
              <w:marTop w:val="0"/>
              <w:marBottom w:val="0"/>
              <w:divBdr>
                <w:top w:val="none" w:sz="0" w:space="0" w:color="auto"/>
                <w:left w:val="none" w:sz="0" w:space="0" w:color="auto"/>
                <w:bottom w:val="none" w:sz="0" w:space="0" w:color="auto"/>
                <w:right w:val="none" w:sz="0" w:space="0" w:color="auto"/>
              </w:divBdr>
              <w:divsChild>
                <w:div w:id="13956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503">
          <w:marLeft w:val="0"/>
          <w:marRight w:val="0"/>
          <w:marTop w:val="0"/>
          <w:marBottom w:val="0"/>
          <w:divBdr>
            <w:top w:val="none" w:sz="0" w:space="0" w:color="auto"/>
            <w:left w:val="none" w:sz="0" w:space="0" w:color="auto"/>
            <w:bottom w:val="none" w:sz="0" w:space="0" w:color="auto"/>
            <w:right w:val="none" w:sz="0" w:space="0" w:color="auto"/>
          </w:divBdr>
          <w:divsChild>
            <w:div w:id="1165701088">
              <w:marLeft w:val="0"/>
              <w:marRight w:val="0"/>
              <w:marTop w:val="0"/>
              <w:marBottom w:val="0"/>
              <w:divBdr>
                <w:top w:val="none" w:sz="0" w:space="0" w:color="auto"/>
                <w:left w:val="none" w:sz="0" w:space="0" w:color="auto"/>
                <w:bottom w:val="none" w:sz="0" w:space="0" w:color="auto"/>
                <w:right w:val="none" w:sz="0" w:space="0" w:color="auto"/>
              </w:divBdr>
              <w:divsChild>
                <w:div w:id="11087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2046">
          <w:marLeft w:val="0"/>
          <w:marRight w:val="0"/>
          <w:marTop w:val="0"/>
          <w:marBottom w:val="0"/>
          <w:divBdr>
            <w:top w:val="none" w:sz="0" w:space="0" w:color="auto"/>
            <w:left w:val="none" w:sz="0" w:space="0" w:color="auto"/>
            <w:bottom w:val="none" w:sz="0" w:space="0" w:color="auto"/>
            <w:right w:val="none" w:sz="0" w:space="0" w:color="auto"/>
          </w:divBdr>
          <w:divsChild>
            <w:div w:id="347104807">
              <w:marLeft w:val="0"/>
              <w:marRight w:val="0"/>
              <w:marTop w:val="0"/>
              <w:marBottom w:val="0"/>
              <w:divBdr>
                <w:top w:val="none" w:sz="0" w:space="0" w:color="auto"/>
                <w:left w:val="none" w:sz="0" w:space="0" w:color="auto"/>
                <w:bottom w:val="none" w:sz="0" w:space="0" w:color="auto"/>
                <w:right w:val="none" w:sz="0" w:space="0" w:color="auto"/>
              </w:divBdr>
              <w:divsChild>
                <w:div w:id="1920554567">
                  <w:marLeft w:val="0"/>
                  <w:marRight w:val="0"/>
                  <w:marTop w:val="0"/>
                  <w:marBottom w:val="0"/>
                  <w:divBdr>
                    <w:top w:val="none" w:sz="0" w:space="0" w:color="auto"/>
                    <w:left w:val="none" w:sz="0" w:space="0" w:color="auto"/>
                    <w:bottom w:val="none" w:sz="0" w:space="0" w:color="auto"/>
                    <w:right w:val="none" w:sz="0" w:space="0" w:color="auto"/>
                  </w:divBdr>
                </w:div>
              </w:divsChild>
            </w:div>
            <w:div w:id="677543357">
              <w:marLeft w:val="0"/>
              <w:marRight w:val="0"/>
              <w:marTop w:val="0"/>
              <w:marBottom w:val="0"/>
              <w:divBdr>
                <w:top w:val="none" w:sz="0" w:space="0" w:color="auto"/>
                <w:left w:val="none" w:sz="0" w:space="0" w:color="auto"/>
                <w:bottom w:val="none" w:sz="0" w:space="0" w:color="auto"/>
                <w:right w:val="none" w:sz="0" w:space="0" w:color="auto"/>
              </w:divBdr>
              <w:divsChild>
                <w:div w:id="422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0497">
      <w:bodyDiv w:val="1"/>
      <w:marLeft w:val="0"/>
      <w:marRight w:val="0"/>
      <w:marTop w:val="0"/>
      <w:marBottom w:val="0"/>
      <w:divBdr>
        <w:top w:val="none" w:sz="0" w:space="0" w:color="auto"/>
        <w:left w:val="none" w:sz="0" w:space="0" w:color="auto"/>
        <w:bottom w:val="none" w:sz="0" w:space="0" w:color="auto"/>
        <w:right w:val="none" w:sz="0" w:space="0" w:color="auto"/>
      </w:divBdr>
      <w:divsChild>
        <w:div w:id="2010792016">
          <w:marLeft w:val="0"/>
          <w:marRight w:val="0"/>
          <w:marTop w:val="0"/>
          <w:marBottom w:val="0"/>
          <w:divBdr>
            <w:top w:val="none" w:sz="0" w:space="0" w:color="auto"/>
            <w:left w:val="none" w:sz="0" w:space="0" w:color="auto"/>
            <w:bottom w:val="none" w:sz="0" w:space="0" w:color="auto"/>
            <w:right w:val="none" w:sz="0" w:space="0" w:color="auto"/>
          </w:divBdr>
          <w:divsChild>
            <w:div w:id="1623148435">
              <w:marLeft w:val="0"/>
              <w:marRight w:val="0"/>
              <w:marTop w:val="0"/>
              <w:marBottom w:val="0"/>
              <w:divBdr>
                <w:top w:val="none" w:sz="0" w:space="0" w:color="auto"/>
                <w:left w:val="none" w:sz="0" w:space="0" w:color="auto"/>
                <w:bottom w:val="none" w:sz="0" w:space="0" w:color="auto"/>
                <w:right w:val="none" w:sz="0" w:space="0" w:color="auto"/>
              </w:divBdr>
              <w:divsChild>
                <w:div w:id="1713462264">
                  <w:marLeft w:val="0"/>
                  <w:marRight w:val="0"/>
                  <w:marTop w:val="0"/>
                  <w:marBottom w:val="0"/>
                  <w:divBdr>
                    <w:top w:val="none" w:sz="0" w:space="0" w:color="auto"/>
                    <w:left w:val="none" w:sz="0" w:space="0" w:color="auto"/>
                    <w:bottom w:val="none" w:sz="0" w:space="0" w:color="auto"/>
                    <w:right w:val="none" w:sz="0" w:space="0" w:color="auto"/>
                  </w:divBdr>
                  <w:divsChild>
                    <w:div w:id="3995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89288">
      <w:bodyDiv w:val="1"/>
      <w:marLeft w:val="0"/>
      <w:marRight w:val="0"/>
      <w:marTop w:val="0"/>
      <w:marBottom w:val="0"/>
      <w:divBdr>
        <w:top w:val="none" w:sz="0" w:space="0" w:color="auto"/>
        <w:left w:val="none" w:sz="0" w:space="0" w:color="auto"/>
        <w:bottom w:val="none" w:sz="0" w:space="0" w:color="auto"/>
        <w:right w:val="none" w:sz="0" w:space="0" w:color="auto"/>
      </w:divBdr>
      <w:divsChild>
        <w:div w:id="566257690">
          <w:marLeft w:val="0"/>
          <w:marRight w:val="0"/>
          <w:marTop w:val="0"/>
          <w:marBottom w:val="0"/>
          <w:divBdr>
            <w:top w:val="none" w:sz="0" w:space="0" w:color="auto"/>
            <w:left w:val="none" w:sz="0" w:space="0" w:color="auto"/>
            <w:bottom w:val="none" w:sz="0" w:space="0" w:color="auto"/>
            <w:right w:val="none" w:sz="0" w:space="0" w:color="auto"/>
          </w:divBdr>
          <w:divsChild>
            <w:div w:id="1497039026">
              <w:marLeft w:val="0"/>
              <w:marRight w:val="0"/>
              <w:marTop w:val="0"/>
              <w:marBottom w:val="0"/>
              <w:divBdr>
                <w:top w:val="none" w:sz="0" w:space="0" w:color="auto"/>
                <w:left w:val="none" w:sz="0" w:space="0" w:color="auto"/>
                <w:bottom w:val="none" w:sz="0" w:space="0" w:color="auto"/>
                <w:right w:val="none" w:sz="0" w:space="0" w:color="auto"/>
              </w:divBdr>
              <w:divsChild>
                <w:div w:id="52048511">
                  <w:marLeft w:val="0"/>
                  <w:marRight w:val="0"/>
                  <w:marTop w:val="0"/>
                  <w:marBottom w:val="0"/>
                  <w:divBdr>
                    <w:top w:val="none" w:sz="0" w:space="0" w:color="auto"/>
                    <w:left w:val="none" w:sz="0" w:space="0" w:color="auto"/>
                    <w:bottom w:val="none" w:sz="0" w:space="0" w:color="auto"/>
                    <w:right w:val="none" w:sz="0" w:space="0" w:color="auto"/>
                  </w:divBdr>
                  <w:divsChild>
                    <w:div w:id="11505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91463">
      <w:bodyDiv w:val="1"/>
      <w:marLeft w:val="0"/>
      <w:marRight w:val="0"/>
      <w:marTop w:val="0"/>
      <w:marBottom w:val="0"/>
      <w:divBdr>
        <w:top w:val="none" w:sz="0" w:space="0" w:color="auto"/>
        <w:left w:val="none" w:sz="0" w:space="0" w:color="auto"/>
        <w:bottom w:val="none" w:sz="0" w:space="0" w:color="auto"/>
        <w:right w:val="none" w:sz="0" w:space="0" w:color="auto"/>
      </w:divBdr>
      <w:divsChild>
        <w:div w:id="879786425">
          <w:marLeft w:val="0"/>
          <w:marRight w:val="0"/>
          <w:marTop w:val="0"/>
          <w:marBottom w:val="0"/>
          <w:divBdr>
            <w:top w:val="none" w:sz="0" w:space="0" w:color="auto"/>
            <w:left w:val="none" w:sz="0" w:space="0" w:color="auto"/>
            <w:bottom w:val="none" w:sz="0" w:space="0" w:color="auto"/>
            <w:right w:val="none" w:sz="0" w:space="0" w:color="auto"/>
          </w:divBdr>
          <w:divsChild>
            <w:div w:id="1576012168">
              <w:marLeft w:val="0"/>
              <w:marRight w:val="0"/>
              <w:marTop w:val="0"/>
              <w:marBottom w:val="0"/>
              <w:divBdr>
                <w:top w:val="none" w:sz="0" w:space="0" w:color="auto"/>
                <w:left w:val="none" w:sz="0" w:space="0" w:color="auto"/>
                <w:bottom w:val="none" w:sz="0" w:space="0" w:color="auto"/>
                <w:right w:val="none" w:sz="0" w:space="0" w:color="auto"/>
              </w:divBdr>
              <w:divsChild>
                <w:div w:id="1881357649">
                  <w:marLeft w:val="0"/>
                  <w:marRight w:val="0"/>
                  <w:marTop w:val="0"/>
                  <w:marBottom w:val="0"/>
                  <w:divBdr>
                    <w:top w:val="none" w:sz="0" w:space="0" w:color="auto"/>
                    <w:left w:val="none" w:sz="0" w:space="0" w:color="auto"/>
                    <w:bottom w:val="none" w:sz="0" w:space="0" w:color="auto"/>
                    <w:right w:val="none" w:sz="0" w:space="0" w:color="auto"/>
                  </w:divBdr>
                  <w:divsChild>
                    <w:div w:id="18575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663">
      <w:bodyDiv w:val="1"/>
      <w:marLeft w:val="0"/>
      <w:marRight w:val="0"/>
      <w:marTop w:val="0"/>
      <w:marBottom w:val="0"/>
      <w:divBdr>
        <w:top w:val="none" w:sz="0" w:space="0" w:color="auto"/>
        <w:left w:val="none" w:sz="0" w:space="0" w:color="auto"/>
        <w:bottom w:val="none" w:sz="0" w:space="0" w:color="auto"/>
        <w:right w:val="none" w:sz="0" w:space="0" w:color="auto"/>
      </w:divBdr>
      <w:divsChild>
        <w:div w:id="218714306">
          <w:marLeft w:val="0"/>
          <w:marRight w:val="0"/>
          <w:marTop w:val="0"/>
          <w:marBottom w:val="0"/>
          <w:divBdr>
            <w:top w:val="none" w:sz="0" w:space="0" w:color="auto"/>
            <w:left w:val="none" w:sz="0" w:space="0" w:color="auto"/>
            <w:bottom w:val="none" w:sz="0" w:space="0" w:color="auto"/>
            <w:right w:val="none" w:sz="0" w:space="0" w:color="auto"/>
          </w:divBdr>
          <w:divsChild>
            <w:div w:id="1105924895">
              <w:marLeft w:val="0"/>
              <w:marRight w:val="0"/>
              <w:marTop w:val="0"/>
              <w:marBottom w:val="0"/>
              <w:divBdr>
                <w:top w:val="none" w:sz="0" w:space="0" w:color="auto"/>
                <w:left w:val="none" w:sz="0" w:space="0" w:color="auto"/>
                <w:bottom w:val="none" w:sz="0" w:space="0" w:color="auto"/>
                <w:right w:val="none" w:sz="0" w:space="0" w:color="auto"/>
              </w:divBdr>
              <w:divsChild>
                <w:div w:id="798110625">
                  <w:marLeft w:val="0"/>
                  <w:marRight w:val="0"/>
                  <w:marTop w:val="0"/>
                  <w:marBottom w:val="0"/>
                  <w:divBdr>
                    <w:top w:val="none" w:sz="0" w:space="0" w:color="auto"/>
                    <w:left w:val="none" w:sz="0" w:space="0" w:color="auto"/>
                    <w:bottom w:val="none" w:sz="0" w:space="0" w:color="auto"/>
                    <w:right w:val="none" w:sz="0" w:space="0" w:color="auto"/>
                  </w:divBdr>
                  <w:divsChild>
                    <w:div w:id="10888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80178">
      <w:bodyDiv w:val="1"/>
      <w:marLeft w:val="0"/>
      <w:marRight w:val="0"/>
      <w:marTop w:val="0"/>
      <w:marBottom w:val="0"/>
      <w:divBdr>
        <w:top w:val="none" w:sz="0" w:space="0" w:color="auto"/>
        <w:left w:val="none" w:sz="0" w:space="0" w:color="auto"/>
        <w:bottom w:val="none" w:sz="0" w:space="0" w:color="auto"/>
        <w:right w:val="none" w:sz="0" w:space="0" w:color="auto"/>
      </w:divBdr>
      <w:divsChild>
        <w:div w:id="2007590461">
          <w:marLeft w:val="0"/>
          <w:marRight w:val="0"/>
          <w:marTop w:val="0"/>
          <w:marBottom w:val="0"/>
          <w:divBdr>
            <w:top w:val="none" w:sz="0" w:space="0" w:color="auto"/>
            <w:left w:val="none" w:sz="0" w:space="0" w:color="auto"/>
            <w:bottom w:val="none" w:sz="0" w:space="0" w:color="auto"/>
            <w:right w:val="none" w:sz="0" w:space="0" w:color="auto"/>
          </w:divBdr>
          <w:divsChild>
            <w:div w:id="1745372121">
              <w:marLeft w:val="0"/>
              <w:marRight w:val="0"/>
              <w:marTop w:val="0"/>
              <w:marBottom w:val="0"/>
              <w:divBdr>
                <w:top w:val="none" w:sz="0" w:space="0" w:color="auto"/>
                <w:left w:val="none" w:sz="0" w:space="0" w:color="auto"/>
                <w:bottom w:val="none" w:sz="0" w:space="0" w:color="auto"/>
                <w:right w:val="none" w:sz="0" w:space="0" w:color="auto"/>
              </w:divBdr>
              <w:divsChild>
                <w:div w:id="1234896462">
                  <w:marLeft w:val="0"/>
                  <w:marRight w:val="0"/>
                  <w:marTop w:val="0"/>
                  <w:marBottom w:val="0"/>
                  <w:divBdr>
                    <w:top w:val="none" w:sz="0" w:space="0" w:color="auto"/>
                    <w:left w:val="none" w:sz="0" w:space="0" w:color="auto"/>
                    <w:bottom w:val="none" w:sz="0" w:space="0" w:color="auto"/>
                    <w:right w:val="none" w:sz="0" w:space="0" w:color="auto"/>
                  </w:divBdr>
                  <w:divsChild>
                    <w:div w:id="17131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1684">
      <w:bodyDiv w:val="1"/>
      <w:marLeft w:val="0"/>
      <w:marRight w:val="0"/>
      <w:marTop w:val="0"/>
      <w:marBottom w:val="0"/>
      <w:divBdr>
        <w:top w:val="none" w:sz="0" w:space="0" w:color="auto"/>
        <w:left w:val="none" w:sz="0" w:space="0" w:color="auto"/>
        <w:bottom w:val="none" w:sz="0" w:space="0" w:color="auto"/>
        <w:right w:val="none" w:sz="0" w:space="0" w:color="auto"/>
      </w:divBdr>
      <w:divsChild>
        <w:div w:id="97917525">
          <w:marLeft w:val="0"/>
          <w:marRight w:val="0"/>
          <w:marTop w:val="0"/>
          <w:marBottom w:val="0"/>
          <w:divBdr>
            <w:top w:val="none" w:sz="0" w:space="0" w:color="auto"/>
            <w:left w:val="none" w:sz="0" w:space="0" w:color="auto"/>
            <w:bottom w:val="none" w:sz="0" w:space="0" w:color="auto"/>
            <w:right w:val="none" w:sz="0" w:space="0" w:color="auto"/>
          </w:divBdr>
          <w:divsChild>
            <w:div w:id="109012989">
              <w:marLeft w:val="0"/>
              <w:marRight w:val="0"/>
              <w:marTop w:val="0"/>
              <w:marBottom w:val="0"/>
              <w:divBdr>
                <w:top w:val="none" w:sz="0" w:space="0" w:color="auto"/>
                <w:left w:val="none" w:sz="0" w:space="0" w:color="auto"/>
                <w:bottom w:val="none" w:sz="0" w:space="0" w:color="auto"/>
                <w:right w:val="none" w:sz="0" w:space="0" w:color="auto"/>
              </w:divBdr>
              <w:divsChild>
                <w:div w:id="1637221783">
                  <w:marLeft w:val="0"/>
                  <w:marRight w:val="0"/>
                  <w:marTop w:val="0"/>
                  <w:marBottom w:val="0"/>
                  <w:divBdr>
                    <w:top w:val="none" w:sz="0" w:space="0" w:color="auto"/>
                    <w:left w:val="none" w:sz="0" w:space="0" w:color="auto"/>
                    <w:bottom w:val="none" w:sz="0" w:space="0" w:color="auto"/>
                    <w:right w:val="none" w:sz="0" w:space="0" w:color="auto"/>
                  </w:divBdr>
                  <w:divsChild>
                    <w:div w:id="9258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21825">
      <w:bodyDiv w:val="1"/>
      <w:marLeft w:val="0"/>
      <w:marRight w:val="0"/>
      <w:marTop w:val="0"/>
      <w:marBottom w:val="0"/>
      <w:divBdr>
        <w:top w:val="none" w:sz="0" w:space="0" w:color="auto"/>
        <w:left w:val="none" w:sz="0" w:space="0" w:color="auto"/>
        <w:bottom w:val="none" w:sz="0" w:space="0" w:color="auto"/>
        <w:right w:val="none" w:sz="0" w:space="0" w:color="auto"/>
      </w:divBdr>
      <w:divsChild>
        <w:div w:id="1653631362">
          <w:marLeft w:val="0"/>
          <w:marRight w:val="0"/>
          <w:marTop w:val="0"/>
          <w:marBottom w:val="0"/>
          <w:divBdr>
            <w:top w:val="none" w:sz="0" w:space="0" w:color="auto"/>
            <w:left w:val="none" w:sz="0" w:space="0" w:color="auto"/>
            <w:bottom w:val="none" w:sz="0" w:space="0" w:color="auto"/>
            <w:right w:val="none" w:sz="0" w:space="0" w:color="auto"/>
          </w:divBdr>
          <w:divsChild>
            <w:div w:id="457187102">
              <w:marLeft w:val="0"/>
              <w:marRight w:val="0"/>
              <w:marTop w:val="0"/>
              <w:marBottom w:val="0"/>
              <w:divBdr>
                <w:top w:val="none" w:sz="0" w:space="0" w:color="auto"/>
                <w:left w:val="none" w:sz="0" w:space="0" w:color="auto"/>
                <w:bottom w:val="none" w:sz="0" w:space="0" w:color="auto"/>
                <w:right w:val="none" w:sz="0" w:space="0" w:color="auto"/>
              </w:divBdr>
              <w:divsChild>
                <w:div w:id="1536456913">
                  <w:marLeft w:val="0"/>
                  <w:marRight w:val="0"/>
                  <w:marTop w:val="0"/>
                  <w:marBottom w:val="0"/>
                  <w:divBdr>
                    <w:top w:val="none" w:sz="0" w:space="0" w:color="auto"/>
                    <w:left w:val="none" w:sz="0" w:space="0" w:color="auto"/>
                    <w:bottom w:val="none" w:sz="0" w:space="0" w:color="auto"/>
                    <w:right w:val="none" w:sz="0" w:space="0" w:color="auto"/>
                  </w:divBdr>
                  <w:divsChild>
                    <w:div w:id="4840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78291">
      <w:bodyDiv w:val="1"/>
      <w:marLeft w:val="0"/>
      <w:marRight w:val="0"/>
      <w:marTop w:val="0"/>
      <w:marBottom w:val="0"/>
      <w:divBdr>
        <w:top w:val="none" w:sz="0" w:space="0" w:color="auto"/>
        <w:left w:val="none" w:sz="0" w:space="0" w:color="auto"/>
        <w:bottom w:val="none" w:sz="0" w:space="0" w:color="auto"/>
        <w:right w:val="none" w:sz="0" w:space="0" w:color="auto"/>
      </w:divBdr>
      <w:divsChild>
        <w:div w:id="1165322476">
          <w:marLeft w:val="0"/>
          <w:marRight w:val="0"/>
          <w:marTop w:val="0"/>
          <w:marBottom w:val="0"/>
          <w:divBdr>
            <w:top w:val="none" w:sz="0" w:space="0" w:color="auto"/>
            <w:left w:val="none" w:sz="0" w:space="0" w:color="auto"/>
            <w:bottom w:val="none" w:sz="0" w:space="0" w:color="auto"/>
            <w:right w:val="none" w:sz="0" w:space="0" w:color="auto"/>
          </w:divBdr>
          <w:divsChild>
            <w:div w:id="1905796030">
              <w:marLeft w:val="0"/>
              <w:marRight w:val="0"/>
              <w:marTop w:val="0"/>
              <w:marBottom w:val="0"/>
              <w:divBdr>
                <w:top w:val="none" w:sz="0" w:space="0" w:color="auto"/>
                <w:left w:val="none" w:sz="0" w:space="0" w:color="auto"/>
                <w:bottom w:val="none" w:sz="0" w:space="0" w:color="auto"/>
                <w:right w:val="none" w:sz="0" w:space="0" w:color="auto"/>
              </w:divBdr>
              <w:divsChild>
                <w:div w:id="78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4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255">
          <w:marLeft w:val="0"/>
          <w:marRight w:val="0"/>
          <w:marTop w:val="0"/>
          <w:marBottom w:val="0"/>
          <w:divBdr>
            <w:top w:val="none" w:sz="0" w:space="0" w:color="auto"/>
            <w:left w:val="none" w:sz="0" w:space="0" w:color="auto"/>
            <w:bottom w:val="none" w:sz="0" w:space="0" w:color="auto"/>
            <w:right w:val="none" w:sz="0" w:space="0" w:color="auto"/>
          </w:divBdr>
          <w:divsChild>
            <w:div w:id="750859763">
              <w:marLeft w:val="0"/>
              <w:marRight w:val="0"/>
              <w:marTop w:val="0"/>
              <w:marBottom w:val="0"/>
              <w:divBdr>
                <w:top w:val="none" w:sz="0" w:space="0" w:color="auto"/>
                <w:left w:val="none" w:sz="0" w:space="0" w:color="auto"/>
                <w:bottom w:val="none" w:sz="0" w:space="0" w:color="auto"/>
                <w:right w:val="none" w:sz="0" w:space="0" w:color="auto"/>
              </w:divBdr>
              <w:divsChild>
                <w:div w:id="261883432">
                  <w:marLeft w:val="0"/>
                  <w:marRight w:val="0"/>
                  <w:marTop w:val="0"/>
                  <w:marBottom w:val="0"/>
                  <w:divBdr>
                    <w:top w:val="none" w:sz="0" w:space="0" w:color="auto"/>
                    <w:left w:val="none" w:sz="0" w:space="0" w:color="auto"/>
                    <w:bottom w:val="none" w:sz="0" w:space="0" w:color="auto"/>
                    <w:right w:val="none" w:sz="0" w:space="0" w:color="auto"/>
                  </w:divBdr>
                  <w:divsChild>
                    <w:div w:id="780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09574">
      <w:bodyDiv w:val="1"/>
      <w:marLeft w:val="0"/>
      <w:marRight w:val="0"/>
      <w:marTop w:val="0"/>
      <w:marBottom w:val="0"/>
      <w:divBdr>
        <w:top w:val="none" w:sz="0" w:space="0" w:color="auto"/>
        <w:left w:val="none" w:sz="0" w:space="0" w:color="auto"/>
        <w:bottom w:val="none" w:sz="0" w:space="0" w:color="auto"/>
        <w:right w:val="none" w:sz="0" w:space="0" w:color="auto"/>
      </w:divBdr>
      <w:divsChild>
        <w:div w:id="46076378">
          <w:marLeft w:val="0"/>
          <w:marRight w:val="0"/>
          <w:marTop w:val="0"/>
          <w:marBottom w:val="0"/>
          <w:divBdr>
            <w:top w:val="none" w:sz="0" w:space="0" w:color="auto"/>
            <w:left w:val="none" w:sz="0" w:space="0" w:color="auto"/>
            <w:bottom w:val="none" w:sz="0" w:space="0" w:color="auto"/>
            <w:right w:val="none" w:sz="0" w:space="0" w:color="auto"/>
          </w:divBdr>
          <w:divsChild>
            <w:div w:id="1547260243">
              <w:marLeft w:val="0"/>
              <w:marRight w:val="0"/>
              <w:marTop w:val="0"/>
              <w:marBottom w:val="0"/>
              <w:divBdr>
                <w:top w:val="none" w:sz="0" w:space="0" w:color="auto"/>
                <w:left w:val="none" w:sz="0" w:space="0" w:color="auto"/>
                <w:bottom w:val="none" w:sz="0" w:space="0" w:color="auto"/>
                <w:right w:val="none" w:sz="0" w:space="0" w:color="auto"/>
              </w:divBdr>
              <w:divsChild>
                <w:div w:id="1527597514">
                  <w:marLeft w:val="0"/>
                  <w:marRight w:val="0"/>
                  <w:marTop w:val="0"/>
                  <w:marBottom w:val="0"/>
                  <w:divBdr>
                    <w:top w:val="none" w:sz="0" w:space="0" w:color="auto"/>
                    <w:left w:val="none" w:sz="0" w:space="0" w:color="auto"/>
                    <w:bottom w:val="none" w:sz="0" w:space="0" w:color="auto"/>
                    <w:right w:val="none" w:sz="0" w:space="0" w:color="auto"/>
                  </w:divBdr>
                  <w:divsChild>
                    <w:div w:id="15113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4820">
      <w:bodyDiv w:val="1"/>
      <w:marLeft w:val="0"/>
      <w:marRight w:val="0"/>
      <w:marTop w:val="0"/>
      <w:marBottom w:val="0"/>
      <w:divBdr>
        <w:top w:val="none" w:sz="0" w:space="0" w:color="auto"/>
        <w:left w:val="none" w:sz="0" w:space="0" w:color="auto"/>
        <w:bottom w:val="none" w:sz="0" w:space="0" w:color="auto"/>
        <w:right w:val="none" w:sz="0" w:space="0" w:color="auto"/>
      </w:divBdr>
      <w:divsChild>
        <w:div w:id="1776631474">
          <w:marLeft w:val="0"/>
          <w:marRight w:val="0"/>
          <w:marTop w:val="0"/>
          <w:marBottom w:val="0"/>
          <w:divBdr>
            <w:top w:val="none" w:sz="0" w:space="0" w:color="auto"/>
            <w:left w:val="none" w:sz="0" w:space="0" w:color="auto"/>
            <w:bottom w:val="none" w:sz="0" w:space="0" w:color="auto"/>
            <w:right w:val="none" w:sz="0" w:space="0" w:color="auto"/>
          </w:divBdr>
          <w:divsChild>
            <w:div w:id="2079400845">
              <w:marLeft w:val="0"/>
              <w:marRight w:val="0"/>
              <w:marTop w:val="0"/>
              <w:marBottom w:val="0"/>
              <w:divBdr>
                <w:top w:val="none" w:sz="0" w:space="0" w:color="auto"/>
                <w:left w:val="none" w:sz="0" w:space="0" w:color="auto"/>
                <w:bottom w:val="none" w:sz="0" w:space="0" w:color="auto"/>
                <w:right w:val="none" w:sz="0" w:space="0" w:color="auto"/>
              </w:divBdr>
              <w:divsChild>
                <w:div w:id="17461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086">
      <w:bodyDiv w:val="1"/>
      <w:marLeft w:val="0"/>
      <w:marRight w:val="0"/>
      <w:marTop w:val="0"/>
      <w:marBottom w:val="0"/>
      <w:divBdr>
        <w:top w:val="none" w:sz="0" w:space="0" w:color="auto"/>
        <w:left w:val="none" w:sz="0" w:space="0" w:color="auto"/>
        <w:bottom w:val="none" w:sz="0" w:space="0" w:color="auto"/>
        <w:right w:val="none" w:sz="0" w:space="0" w:color="auto"/>
      </w:divBdr>
      <w:divsChild>
        <w:div w:id="311494315">
          <w:marLeft w:val="0"/>
          <w:marRight w:val="0"/>
          <w:marTop w:val="0"/>
          <w:marBottom w:val="0"/>
          <w:divBdr>
            <w:top w:val="none" w:sz="0" w:space="0" w:color="auto"/>
            <w:left w:val="none" w:sz="0" w:space="0" w:color="auto"/>
            <w:bottom w:val="none" w:sz="0" w:space="0" w:color="auto"/>
            <w:right w:val="none" w:sz="0" w:space="0" w:color="auto"/>
          </w:divBdr>
          <w:divsChild>
            <w:div w:id="86929493">
              <w:marLeft w:val="0"/>
              <w:marRight w:val="0"/>
              <w:marTop w:val="0"/>
              <w:marBottom w:val="0"/>
              <w:divBdr>
                <w:top w:val="none" w:sz="0" w:space="0" w:color="auto"/>
                <w:left w:val="none" w:sz="0" w:space="0" w:color="auto"/>
                <w:bottom w:val="none" w:sz="0" w:space="0" w:color="auto"/>
                <w:right w:val="none" w:sz="0" w:space="0" w:color="auto"/>
              </w:divBdr>
              <w:divsChild>
                <w:div w:id="1644890893">
                  <w:marLeft w:val="0"/>
                  <w:marRight w:val="0"/>
                  <w:marTop w:val="0"/>
                  <w:marBottom w:val="0"/>
                  <w:divBdr>
                    <w:top w:val="none" w:sz="0" w:space="0" w:color="auto"/>
                    <w:left w:val="none" w:sz="0" w:space="0" w:color="auto"/>
                    <w:bottom w:val="none" w:sz="0" w:space="0" w:color="auto"/>
                    <w:right w:val="none" w:sz="0" w:space="0" w:color="auto"/>
                  </w:divBdr>
                  <w:divsChild>
                    <w:div w:id="676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50397">
      <w:bodyDiv w:val="1"/>
      <w:marLeft w:val="0"/>
      <w:marRight w:val="0"/>
      <w:marTop w:val="0"/>
      <w:marBottom w:val="0"/>
      <w:divBdr>
        <w:top w:val="none" w:sz="0" w:space="0" w:color="auto"/>
        <w:left w:val="none" w:sz="0" w:space="0" w:color="auto"/>
        <w:bottom w:val="none" w:sz="0" w:space="0" w:color="auto"/>
        <w:right w:val="none" w:sz="0" w:space="0" w:color="auto"/>
      </w:divBdr>
      <w:divsChild>
        <w:div w:id="405299949">
          <w:marLeft w:val="0"/>
          <w:marRight w:val="0"/>
          <w:marTop w:val="0"/>
          <w:marBottom w:val="0"/>
          <w:divBdr>
            <w:top w:val="none" w:sz="0" w:space="0" w:color="auto"/>
            <w:left w:val="none" w:sz="0" w:space="0" w:color="auto"/>
            <w:bottom w:val="none" w:sz="0" w:space="0" w:color="auto"/>
            <w:right w:val="none" w:sz="0" w:space="0" w:color="auto"/>
          </w:divBdr>
          <w:divsChild>
            <w:div w:id="1537934901">
              <w:marLeft w:val="0"/>
              <w:marRight w:val="0"/>
              <w:marTop w:val="0"/>
              <w:marBottom w:val="0"/>
              <w:divBdr>
                <w:top w:val="none" w:sz="0" w:space="0" w:color="auto"/>
                <w:left w:val="none" w:sz="0" w:space="0" w:color="auto"/>
                <w:bottom w:val="none" w:sz="0" w:space="0" w:color="auto"/>
                <w:right w:val="none" w:sz="0" w:space="0" w:color="auto"/>
              </w:divBdr>
              <w:divsChild>
                <w:div w:id="1528324175">
                  <w:marLeft w:val="0"/>
                  <w:marRight w:val="0"/>
                  <w:marTop w:val="0"/>
                  <w:marBottom w:val="0"/>
                  <w:divBdr>
                    <w:top w:val="none" w:sz="0" w:space="0" w:color="auto"/>
                    <w:left w:val="none" w:sz="0" w:space="0" w:color="auto"/>
                    <w:bottom w:val="none" w:sz="0" w:space="0" w:color="auto"/>
                    <w:right w:val="none" w:sz="0" w:space="0" w:color="auto"/>
                  </w:divBdr>
                  <w:divsChild>
                    <w:div w:id="18415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7817">
      <w:bodyDiv w:val="1"/>
      <w:marLeft w:val="0"/>
      <w:marRight w:val="0"/>
      <w:marTop w:val="0"/>
      <w:marBottom w:val="0"/>
      <w:divBdr>
        <w:top w:val="none" w:sz="0" w:space="0" w:color="auto"/>
        <w:left w:val="none" w:sz="0" w:space="0" w:color="auto"/>
        <w:bottom w:val="none" w:sz="0" w:space="0" w:color="auto"/>
        <w:right w:val="none" w:sz="0" w:space="0" w:color="auto"/>
      </w:divBdr>
      <w:divsChild>
        <w:div w:id="1331372970">
          <w:marLeft w:val="0"/>
          <w:marRight w:val="0"/>
          <w:marTop w:val="0"/>
          <w:marBottom w:val="0"/>
          <w:divBdr>
            <w:top w:val="none" w:sz="0" w:space="0" w:color="auto"/>
            <w:left w:val="none" w:sz="0" w:space="0" w:color="auto"/>
            <w:bottom w:val="none" w:sz="0" w:space="0" w:color="auto"/>
            <w:right w:val="none" w:sz="0" w:space="0" w:color="auto"/>
          </w:divBdr>
          <w:divsChild>
            <w:div w:id="50421382">
              <w:marLeft w:val="0"/>
              <w:marRight w:val="0"/>
              <w:marTop w:val="0"/>
              <w:marBottom w:val="0"/>
              <w:divBdr>
                <w:top w:val="none" w:sz="0" w:space="0" w:color="auto"/>
                <w:left w:val="none" w:sz="0" w:space="0" w:color="auto"/>
                <w:bottom w:val="none" w:sz="0" w:space="0" w:color="auto"/>
                <w:right w:val="none" w:sz="0" w:space="0" w:color="auto"/>
              </w:divBdr>
              <w:divsChild>
                <w:div w:id="1365447381">
                  <w:marLeft w:val="0"/>
                  <w:marRight w:val="0"/>
                  <w:marTop w:val="0"/>
                  <w:marBottom w:val="0"/>
                  <w:divBdr>
                    <w:top w:val="none" w:sz="0" w:space="0" w:color="auto"/>
                    <w:left w:val="none" w:sz="0" w:space="0" w:color="auto"/>
                    <w:bottom w:val="none" w:sz="0" w:space="0" w:color="auto"/>
                    <w:right w:val="none" w:sz="0" w:space="0" w:color="auto"/>
                  </w:divBdr>
                  <w:divsChild>
                    <w:div w:id="6356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37580">
      <w:bodyDiv w:val="1"/>
      <w:marLeft w:val="0"/>
      <w:marRight w:val="0"/>
      <w:marTop w:val="0"/>
      <w:marBottom w:val="0"/>
      <w:divBdr>
        <w:top w:val="none" w:sz="0" w:space="0" w:color="auto"/>
        <w:left w:val="none" w:sz="0" w:space="0" w:color="auto"/>
        <w:bottom w:val="none" w:sz="0" w:space="0" w:color="auto"/>
        <w:right w:val="none" w:sz="0" w:space="0" w:color="auto"/>
      </w:divBdr>
      <w:divsChild>
        <w:div w:id="1087535391">
          <w:marLeft w:val="0"/>
          <w:marRight w:val="0"/>
          <w:marTop w:val="0"/>
          <w:marBottom w:val="0"/>
          <w:divBdr>
            <w:top w:val="none" w:sz="0" w:space="0" w:color="auto"/>
            <w:left w:val="none" w:sz="0" w:space="0" w:color="auto"/>
            <w:bottom w:val="none" w:sz="0" w:space="0" w:color="auto"/>
            <w:right w:val="none" w:sz="0" w:space="0" w:color="auto"/>
          </w:divBdr>
          <w:divsChild>
            <w:div w:id="768233122">
              <w:marLeft w:val="0"/>
              <w:marRight w:val="0"/>
              <w:marTop w:val="0"/>
              <w:marBottom w:val="0"/>
              <w:divBdr>
                <w:top w:val="none" w:sz="0" w:space="0" w:color="auto"/>
                <w:left w:val="none" w:sz="0" w:space="0" w:color="auto"/>
                <w:bottom w:val="none" w:sz="0" w:space="0" w:color="auto"/>
                <w:right w:val="none" w:sz="0" w:space="0" w:color="auto"/>
              </w:divBdr>
              <w:divsChild>
                <w:div w:id="8327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139">
      <w:bodyDiv w:val="1"/>
      <w:marLeft w:val="0"/>
      <w:marRight w:val="0"/>
      <w:marTop w:val="0"/>
      <w:marBottom w:val="0"/>
      <w:divBdr>
        <w:top w:val="none" w:sz="0" w:space="0" w:color="auto"/>
        <w:left w:val="none" w:sz="0" w:space="0" w:color="auto"/>
        <w:bottom w:val="none" w:sz="0" w:space="0" w:color="auto"/>
        <w:right w:val="none" w:sz="0" w:space="0" w:color="auto"/>
      </w:divBdr>
      <w:divsChild>
        <w:div w:id="1372877677">
          <w:marLeft w:val="0"/>
          <w:marRight w:val="0"/>
          <w:marTop w:val="0"/>
          <w:marBottom w:val="0"/>
          <w:divBdr>
            <w:top w:val="none" w:sz="0" w:space="0" w:color="auto"/>
            <w:left w:val="none" w:sz="0" w:space="0" w:color="auto"/>
            <w:bottom w:val="none" w:sz="0" w:space="0" w:color="auto"/>
            <w:right w:val="none" w:sz="0" w:space="0" w:color="auto"/>
          </w:divBdr>
          <w:divsChild>
            <w:div w:id="1944871595">
              <w:marLeft w:val="0"/>
              <w:marRight w:val="0"/>
              <w:marTop w:val="0"/>
              <w:marBottom w:val="0"/>
              <w:divBdr>
                <w:top w:val="none" w:sz="0" w:space="0" w:color="auto"/>
                <w:left w:val="none" w:sz="0" w:space="0" w:color="auto"/>
                <w:bottom w:val="none" w:sz="0" w:space="0" w:color="auto"/>
                <w:right w:val="none" w:sz="0" w:space="0" w:color="auto"/>
              </w:divBdr>
              <w:divsChild>
                <w:div w:id="4516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6585">
      <w:bodyDiv w:val="1"/>
      <w:marLeft w:val="0"/>
      <w:marRight w:val="0"/>
      <w:marTop w:val="0"/>
      <w:marBottom w:val="0"/>
      <w:divBdr>
        <w:top w:val="none" w:sz="0" w:space="0" w:color="auto"/>
        <w:left w:val="none" w:sz="0" w:space="0" w:color="auto"/>
        <w:bottom w:val="none" w:sz="0" w:space="0" w:color="auto"/>
        <w:right w:val="none" w:sz="0" w:space="0" w:color="auto"/>
      </w:divBdr>
      <w:divsChild>
        <w:div w:id="933781216">
          <w:marLeft w:val="0"/>
          <w:marRight w:val="0"/>
          <w:marTop w:val="0"/>
          <w:marBottom w:val="0"/>
          <w:divBdr>
            <w:top w:val="none" w:sz="0" w:space="0" w:color="auto"/>
            <w:left w:val="none" w:sz="0" w:space="0" w:color="auto"/>
            <w:bottom w:val="none" w:sz="0" w:space="0" w:color="auto"/>
            <w:right w:val="none" w:sz="0" w:space="0" w:color="auto"/>
          </w:divBdr>
          <w:divsChild>
            <w:div w:id="1699894846">
              <w:marLeft w:val="0"/>
              <w:marRight w:val="0"/>
              <w:marTop w:val="0"/>
              <w:marBottom w:val="0"/>
              <w:divBdr>
                <w:top w:val="none" w:sz="0" w:space="0" w:color="auto"/>
                <w:left w:val="none" w:sz="0" w:space="0" w:color="auto"/>
                <w:bottom w:val="none" w:sz="0" w:space="0" w:color="auto"/>
                <w:right w:val="none" w:sz="0" w:space="0" w:color="auto"/>
              </w:divBdr>
              <w:divsChild>
                <w:div w:id="1456631682">
                  <w:marLeft w:val="0"/>
                  <w:marRight w:val="0"/>
                  <w:marTop w:val="0"/>
                  <w:marBottom w:val="0"/>
                  <w:divBdr>
                    <w:top w:val="none" w:sz="0" w:space="0" w:color="auto"/>
                    <w:left w:val="none" w:sz="0" w:space="0" w:color="auto"/>
                    <w:bottom w:val="none" w:sz="0" w:space="0" w:color="auto"/>
                    <w:right w:val="none" w:sz="0" w:space="0" w:color="auto"/>
                  </w:divBdr>
                  <w:divsChild>
                    <w:div w:id="8402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229459">
      <w:bodyDiv w:val="1"/>
      <w:marLeft w:val="0"/>
      <w:marRight w:val="0"/>
      <w:marTop w:val="0"/>
      <w:marBottom w:val="0"/>
      <w:divBdr>
        <w:top w:val="none" w:sz="0" w:space="0" w:color="auto"/>
        <w:left w:val="none" w:sz="0" w:space="0" w:color="auto"/>
        <w:bottom w:val="none" w:sz="0" w:space="0" w:color="auto"/>
        <w:right w:val="none" w:sz="0" w:space="0" w:color="auto"/>
      </w:divBdr>
      <w:divsChild>
        <w:div w:id="2119905236">
          <w:marLeft w:val="0"/>
          <w:marRight w:val="0"/>
          <w:marTop w:val="0"/>
          <w:marBottom w:val="0"/>
          <w:divBdr>
            <w:top w:val="none" w:sz="0" w:space="0" w:color="auto"/>
            <w:left w:val="none" w:sz="0" w:space="0" w:color="auto"/>
            <w:bottom w:val="none" w:sz="0" w:space="0" w:color="auto"/>
            <w:right w:val="none" w:sz="0" w:space="0" w:color="auto"/>
          </w:divBdr>
          <w:divsChild>
            <w:div w:id="1762722566">
              <w:marLeft w:val="0"/>
              <w:marRight w:val="0"/>
              <w:marTop w:val="0"/>
              <w:marBottom w:val="0"/>
              <w:divBdr>
                <w:top w:val="none" w:sz="0" w:space="0" w:color="auto"/>
                <w:left w:val="none" w:sz="0" w:space="0" w:color="auto"/>
                <w:bottom w:val="none" w:sz="0" w:space="0" w:color="auto"/>
                <w:right w:val="none" w:sz="0" w:space="0" w:color="auto"/>
              </w:divBdr>
              <w:divsChild>
                <w:div w:id="1862427704">
                  <w:marLeft w:val="0"/>
                  <w:marRight w:val="0"/>
                  <w:marTop w:val="0"/>
                  <w:marBottom w:val="0"/>
                  <w:divBdr>
                    <w:top w:val="none" w:sz="0" w:space="0" w:color="auto"/>
                    <w:left w:val="none" w:sz="0" w:space="0" w:color="auto"/>
                    <w:bottom w:val="none" w:sz="0" w:space="0" w:color="auto"/>
                    <w:right w:val="none" w:sz="0" w:space="0" w:color="auto"/>
                  </w:divBdr>
                  <w:divsChild>
                    <w:div w:id="3086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89381">
      <w:bodyDiv w:val="1"/>
      <w:marLeft w:val="0"/>
      <w:marRight w:val="0"/>
      <w:marTop w:val="0"/>
      <w:marBottom w:val="0"/>
      <w:divBdr>
        <w:top w:val="none" w:sz="0" w:space="0" w:color="auto"/>
        <w:left w:val="none" w:sz="0" w:space="0" w:color="auto"/>
        <w:bottom w:val="none" w:sz="0" w:space="0" w:color="auto"/>
        <w:right w:val="none" w:sz="0" w:space="0" w:color="auto"/>
      </w:divBdr>
      <w:divsChild>
        <w:div w:id="1044061368">
          <w:marLeft w:val="0"/>
          <w:marRight w:val="0"/>
          <w:marTop w:val="0"/>
          <w:marBottom w:val="0"/>
          <w:divBdr>
            <w:top w:val="none" w:sz="0" w:space="0" w:color="auto"/>
            <w:left w:val="none" w:sz="0" w:space="0" w:color="auto"/>
            <w:bottom w:val="none" w:sz="0" w:space="0" w:color="auto"/>
            <w:right w:val="none" w:sz="0" w:space="0" w:color="auto"/>
          </w:divBdr>
          <w:divsChild>
            <w:div w:id="1644698768">
              <w:marLeft w:val="0"/>
              <w:marRight w:val="0"/>
              <w:marTop w:val="0"/>
              <w:marBottom w:val="0"/>
              <w:divBdr>
                <w:top w:val="none" w:sz="0" w:space="0" w:color="auto"/>
                <w:left w:val="none" w:sz="0" w:space="0" w:color="auto"/>
                <w:bottom w:val="none" w:sz="0" w:space="0" w:color="auto"/>
                <w:right w:val="none" w:sz="0" w:space="0" w:color="auto"/>
              </w:divBdr>
              <w:divsChild>
                <w:div w:id="1087655684">
                  <w:marLeft w:val="0"/>
                  <w:marRight w:val="0"/>
                  <w:marTop w:val="0"/>
                  <w:marBottom w:val="0"/>
                  <w:divBdr>
                    <w:top w:val="none" w:sz="0" w:space="0" w:color="auto"/>
                    <w:left w:val="none" w:sz="0" w:space="0" w:color="auto"/>
                    <w:bottom w:val="none" w:sz="0" w:space="0" w:color="auto"/>
                    <w:right w:val="none" w:sz="0" w:space="0" w:color="auto"/>
                  </w:divBdr>
                  <w:divsChild>
                    <w:div w:id="11830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357245">
      <w:bodyDiv w:val="1"/>
      <w:marLeft w:val="0"/>
      <w:marRight w:val="0"/>
      <w:marTop w:val="0"/>
      <w:marBottom w:val="0"/>
      <w:divBdr>
        <w:top w:val="none" w:sz="0" w:space="0" w:color="auto"/>
        <w:left w:val="none" w:sz="0" w:space="0" w:color="auto"/>
        <w:bottom w:val="none" w:sz="0" w:space="0" w:color="auto"/>
        <w:right w:val="none" w:sz="0" w:space="0" w:color="auto"/>
      </w:divBdr>
      <w:divsChild>
        <w:div w:id="687027523">
          <w:marLeft w:val="0"/>
          <w:marRight w:val="0"/>
          <w:marTop w:val="0"/>
          <w:marBottom w:val="0"/>
          <w:divBdr>
            <w:top w:val="none" w:sz="0" w:space="0" w:color="auto"/>
            <w:left w:val="none" w:sz="0" w:space="0" w:color="auto"/>
            <w:bottom w:val="none" w:sz="0" w:space="0" w:color="auto"/>
            <w:right w:val="none" w:sz="0" w:space="0" w:color="auto"/>
          </w:divBdr>
          <w:divsChild>
            <w:div w:id="120807245">
              <w:marLeft w:val="0"/>
              <w:marRight w:val="0"/>
              <w:marTop w:val="0"/>
              <w:marBottom w:val="0"/>
              <w:divBdr>
                <w:top w:val="none" w:sz="0" w:space="0" w:color="auto"/>
                <w:left w:val="none" w:sz="0" w:space="0" w:color="auto"/>
                <w:bottom w:val="none" w:sz="0" w:space="0" w:color="auto"/>
                <w:right w:val="none" w:sz="0" w:space="0" w:color="auto"/>
              </w:divBdr>
              <w:divsChild>
                <w:div w:id="1704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6299">
      <w:bodyDiv w:val="1"/>
      <w:marLeft w:val="0"/>
      <w:marRight w:val="0"/>
      <w:marTop w:val="0"/>
      <w:marBottom w:val="0"/>
      <w:divBdr>
        <w:top w:val="none" w:sz="0" w:space="0" w:color="auto"/>
        <w:left w:val="none" w:sz="0" w:space="0" w:color="auto"/>
        <w:bottom w:val="none" w:sz="0" w:space="0" w:color="auto"/>
        <w:right w:val="none" w:sz="0" w:space="0" w:color="auto"/>
      </w:divBdr>
      <w:divsChild>
        <w:div w:id="377972142">
          <w:marLeft w:val="0"/>
          <w:marRight w:val="0"/>
          <w:marTop w:val="0"/>
          <w:marBottom w:val="0"/>
          <w:divBdr>
            <w:top w:val="none" w:sz="0" w:space="0" w:color="auto"/>
            <w:left w:val="none" w:sz="0" w:space="0" w:color="auto"/>
            <w:bottom w:val="none" w:sz="0" w:space="0" w:color="auto"/>
            <w:right w:val="none" w:sz="0" w:space="0" w:color="auto"/>
          </w:divBdr>
          <w:divsChild>
            <w:div w:id="1317609118">
              <w:marLeft w:val="0"/>
              <w:marRight w:val="0"/>
              <w:marTop w:val="0"/>
              <w:marBottom w:val="0"/>
              <w:divBdr>
                <w:top w:val="none" w:sz="0" w:space="0" w:color="auto"/>
                <w:left w:val="none" w:sz="0" w:space="0" w:color="auto"/>
                <w:bottom w:val="none" w:sz="0" w:space="0" w:color="auto"/>
                <w:right w:val="none" w:sz="0" w:space="0" w:color="auto"/>
              </w:divBdr>
              <w:divsChild>
                <w:div w:id="1183087927">
                  <w:marLeft w:val="0"/>
                  <w:marRight w:val="0"/>
                  <w:marTop w:val="0"/>
                  <w:marBottom w:val="0"/>
                  <w:divBdr>
                    <w:top w:val="none" w:sz="0" w:space="0" w:color="auto"/>
                    <w:left w:val="none" w:sz="0" w:space="0" w:color="auto"/>
                    <w:bottom w:val="none" w:sz="0" w:space="0" w:color="auto"/>
                    <w:right w:val="none" w:sz="0" w:space="0" w:color="auto"/>
                  </w:divBdr>
                  <w:divsChild>
                    <w:div w:id="14395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25844">
      <w:bodyDiv w:val="1"/>
      <w:marLeft w:val="0"/>
      <w:marRight w:val="0"/>
      <w:marTop w:val="0"/>
      <w:marBottom w:val="0"/>
      <w:divBdr>
        <w:top w:val="none" w:sz="0" w:space="0" w:color="auto"/>
        <w:left w:val="none" w:sz="0" w:space="0" w:color="auto"/>
        <w:bottom w:val="none" w:sz="0" w:space="0" w:color="auto"/>
        <w:right w:val="none" w:sz="0" w:space="0" w:color="auto"/>
      </w:divBdr>
      <w:divsChild>
        <w:div w:id="1605923032">
          <w:marLeft w:val="0"/>
          <w:marRight w:val="0"/>
          <w:marTop w:val="0"/>
          <w:marBottom w:val="0"/>
          <w:divBdr>
            <w:top w:val="none" w:sz="0" w:space="0" w:color="auto"/>
            <w:left w:val="none" w:sz="0" w:space="0" w:color="auto"/>
            <w:bottom w:val="none" w:sz="0" w:space="0" w:color="auto"/>
            <w:right w:val="none" w:sz="0" w:space="0" w:color="auto"/>
          </w:divBdr>
          <w:divsChild>
            <w:div w:id="762068782">
              <w:marLeft w:val="0"/>
              <w:marRight w:val="0"/>
              <w:marTop w:val="0"/>
              <w:marBottom w:val="0"/>
              <w:divBdr>
                <w:top w:val="none" w:sz="0" w:space="0" w:color="auto"/>
                <w:left w:val="none" w:sz="0" w:space="0" w:color="auto"/>
                <w:bottom w:val="none" w:sz="0" w:space="0" w:color="auto"/>
                <w:right w:val="none" w:sz="0" w:space="0" w:color="auto"/>
              </w:divBdr>
              <w:divsChild>
                <w:div w:id="18231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4781">
          <w:marLeft w:val="0"/>
          <w:marRight w:val="0"/>
          <w:marTop w:val="0"/>
          <w:marBottom w:val="0"/>
          <w:divBdr>
            <w:top w:val="none" w:sz="0" w:space="0" w:color="auto"/>
            <w:left w:val="none" w:sz="0" w:space="0" w:color="auto"/>
            <w:bottom w:val="none" w:sz="0" w:space="0" w:color="auto"/>
            <w:right w:val="none" w:sz="0" w:space="0" w:color="auto"/>
          </w:divBdr>
          <w:divsChild>
            <w:div w:id="1777172007">
              <w:marLeft w:val="0"/>
              <w:marRight w:val="0"/>
              <w:marTop w:val="0"/>
              <w:marBottom w:val="0"/>
              <w:divBdr>
                <w:top w:val="none" w:sz="0" w:space="0" w:color="auto"/>
                <w:left w:val="none" w:sz="0" w:space="0" w:color="auto"/>
                <w:bottom w:val="none" w:sz="0" w:space="0" w:color="auto"/>
                <w:right w:val="none" w:sz="0" w:space="0" w:color="auto"/>
              </w:divBdr>
              <w:divsChild>
                <w:div w:id="800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40738">
      <w:bodyDiv w:val="1"/>
      <w:marLeft w:val="0"/>
      <w:marRight w:val="0"/>
      <w:marTop w:val="0"/>
      <w:marBottom w:val="0"/>
      <w:divBdr>
        <w:top w:val="none" w:sz="0" w:space="0" w:color="auto"/>
        <w:left w:val="none" w:sz="0" w:space="0" w:color="auto"/>
        <w:bottom w:val="none" w:sz="0" w:space="0" w:color="auto"/>
        <w:right w:val="none" w:sz="0" w:space="0" w:color="auto"/>
      </w:divBdr>
      <w:divsChild>
        <w:div w:id="1632511912">
          <w:marLeft w:val="0"/>
          <w:marRight w:val="0"/>
          <w:marTop w:val="0"/>
          <w:marBottom w:val="0"/>
          <w:divBdr>
            <w:top w:val="none" w:sz="0" w:space="0" w:color="auto"/>
            <w:left w:val="none" w:sz="0" w:space="0" w:color="auto"/>
            <w:bottom w:val="none" w:sz="0" w:space="0" w:color="auto"/>
            <w:right w:val="none" w:sz="0" w:space="0" w:color="auto"/>
          </w:divBdr>
          <w:divsChild>
            <w:div w:id="1204635203">
              <w:marLeft w:val="0"/>
              <w:marRight w:val="0"/>
              <w:marTop w:val="0"/>
              <w:marBottom w:val="0"/>
              <w:divBdr>
                <w:top w:val="none" w:sz="0" w:space="0" w:color="auto"/>
                <w:left w:val="none" w:sz="0" w:space="0" w:color="auto"/>
                <w:bottom w:val="none" w:sz="0" w:space="0" w:color="auto"/>
                <w:right w:val="none" w:sz="0" w:space="0" w:color="auto"/>
              </w:divBdr>
              <w:divsChild>
                <w:div w:id="205871742">
                  <w:marLeft w:val="0"/>
                  <w:marRight w:val="0"/>
                  <w:marTop w:val="0"/>
                  <w:marBottom w:val="0"/>
                  <w:divBdr>
                    <w:top w:val="none" w:sz="0" w:space="0" w:color="auto"/>
                    <w:left w:val="none" w:sz="0" w:space="0" w:color="auto"/>
                    <w:bottom w:val="none" w:sz="0" w:space="0" w:color="auto"/>
                    <w:right w:val="none" w:sz="0" w:space="0" w:color="auto"/>
                  </w:divBdr>
                </w:div>
              </w:divsChild>
            </w:div>
            <w:div w:id="1503160129">
              <w:marLeft w:val="0"/>
              <w:marRight w:val="0"/>
              <w:marTop w:val="0"/>
              <w:marBottom w:val="0"/>
              <w:divBdr>
                <w:top w:val="none" w:sz="0" w:space="0" w:color="auto"/>
                <w:left w:val="none" w:sz="0" w:space="0" w:color="auto"/>
                <w:bottom w:val="none" w:sz="0" w:space="0" w:color="auto"/>
                <w:right w:val="none" w:sz="0" w:space="0" w:color="auto"/>
              </w:divBdr>
              <w:divsChild>
                <w:div w:id="683551079">
                  <w:marLeft w:val="0"/>
                  <w:marRight w:val="0"/>
                  <w:marTop w:val="0"/>
                  <w:marBottom w:val="0"/>
                  <w:divBdr>
                    <w:top w:val="none" w:sz="0" w:space="0" w:color="auto"/>
                    <w:left w:val="none" w:sz="0" w:space="0" w:color="auto"/>
                    <w:bottom w:val="none" w:sz="0" w:space="0" w:color="auto"/>
                    <w:right w:val="none" w:sz="0" w:space="0" w:color="auto"/>
                  </w:divBdr>
                </w:div>
              </w:divsChild>
            </w:div>
            <w:div w:id="1574386792">
              <w:marLeft w:val="0"/>
              <w:marRight w:val="0"/>
              <w:marTop w:val="0"/>
              <w:marBottom w:val="0"/>
              <w:divBdr>
                <w:top w:val="none" w:sz="0" w:space="0" w:color="auto"/>
                <w:left w:val="none" w:sz="0" w:space="0" w:color="auto"/>
                <w:bottom w:val="none" w:sz="0" w:space="0" w:color="auto"/>
                <w:right w:val="none" w:sz="0" w:space="0" w:color="auto"/>
              </w:divBdr>
              <w:divsChild>
                <w:div w:id="1474519109">
                  <w:marLeft w:val="0"/>
                  <w:marRight w:val="0"/>
                  <w:marTop w:val="0"/>
                  <w:marBottom w:val="0"/>
                  <w:divBdr>
                    <w:top w:val="none" w:sz="0" w:space="0" w:color="auto"/>
                    <w:left w:val="none" w:sz="0" w:space="0" w:color="auto"/>
                    <w:bottom w:val="none" w:sz="0" w:space="0" w:color="auto"/>
                    <w:right w:val="none" w:sz="0" w:space="0" w:color="auto"/>
                  </w:divBdr>
                </w:div>
              </w:divsChild>
            </w:div>
            <w:div w:id="972908140">
              <w:marLeft w:val="0"/>
              <w:marRight w:val="0"/>
              <w:marTop w:val="0"/>
              <w:marBottom w:val="0"/>
              <w:divBdr>
                <w:top w:val="none" w:sz="0" w:space="0" w:color="auto"/>
                <w:left w:val="none" w:sz="0" w:space="0" w:color="auto"/>
                <w:bottom w:val="none" w:sz="0" w:space="0" w:color="auto"/>
                <w:right w:val="none" w:sz="0" w:space="0" w:color="auto"/>
              </w:divBdr>
              <w:divsChild>
                <w:div w:id="21368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2237">
      <w:bodyDiv w:val="1"/>
      <w:marLeft w:val="0"/>
      <w:marRight w:val="0"/>
      <w:marTop w:val="0"/>
      <w:marBottom w:val="0"/>
      <w:divBdr>
        <w:top w:val="none" w:sz="0" w:space="0" w:color="auto"/>
        <w:left w:val="none" w:sz="0" w:space="0" w:color="auto"/>
        <w:bottom w:val="none" w:sz="0" w:space="0" w:color="auto"/>
        <w:right w:val="none" w:sz="0" w:space="0" w:color="auto"/>
      </w:divBdr>
      <w:divsChild>
        <w:div w:id="1419643350">
          <w:marLeft w:val="0"/>
          <w:marRight w:val="0"/>
          <w:marTop w:val="0"/>
          <w:marBottom w:val="0"/>
          <w:divBdr>
            <w:top w:val="none" w:sz="0" w:space="0" w:color="auto"/>
            <w:left w:val="none" w:sz="0" w:space="0" w:color="auto"/>
            <w:bottom w:val="none" w:sz="0" w:space="0" w:color="auto"/>
            <w:right w:val="none" w:sz="0" w:space="0" w:color="auto"/>
          </w:divBdr>
          <w:divsChild>
            <w:div w:id="2055734490">
              <w:marLeft w:val="0"/>
              <w:marRight w:val="0"/>
              <w:marTop w:val="0"/>
              <w:marBottom w:val="0"/>
              <w:divBdr>
                <w:top w:val="none" w:sz="0" w:space="0" w:color="auto"/>
                <w:left w:val="none" w:sz="0" w:space="0" w:color="auto"/>
                <w:bottom w:val="none" w:sz="0" w:space="0" w:color="auto"/>
                <w:right w:val="none" w:sz="0" w:space="0" w:color="auto"/>
              </w:divBdr>
              <w:divsChild>
                <w:div w:id="779371107">
                  <w:marLeft w:val="0"/>
                  <w:marRight w:val="0"/>
                  <w:marTop w:val="0"/>
                  <w:marBottom w:val="0"/>
                  <w:divBdr>
                    <w:top w:val="none" w:sz="0" w:space="0" w:color="auto"/>
                    <w:left w:val="none" w:sz="0" w:space="0" w:color="auto"/>
                    <w:bottom w:val="none" w:sz="0" w:space="0" w:color="auto"/>
                    <w:right w:val="none" w:sz="0" w:space="0" w:color="auto"/>
                  </w:divBdr>
                </w:div>
              </w:divsChild>
            </w:div>
            <w:div w:id="2087724640">
              <w:marLeft w:val="0"/>
              <w:marRight w:val="0"/>
              <w:marTop w:val="0"/>
              <w:marBottom w:val="0"/>
              <w:divBdr>
                <w:top w:val="none" w:sz="0" w:space="0" w:color="auto"/>
                <w:left w:val="none" w:sz="0" w:space="0" w:color="auto"/>
                <w:bottom w:val="none" w:sz="0" w:space="0" w:color="auto"/>
                <w:right w:val="none" w:sz="0" w:space="0" w:color="auto"/>
              </w:divBdr>
              <w:divsChild>
                <w:div w:id="502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7143">
      <w:bodyDiv w:val="1"/>
      <w:marLeft w:val="0"/>
      <w:marRight w:val="0"/>
      <w:marTop w:val="0"/>
      <w:marBottom w:val="0"/>
      <w:divBdr>
        <w:top w:val="none" w:sz="0" w:space="0" w:color="auto"/>
        <w:left w:val="none" w:sz="0" w:space="0" w:color="auto"/>
        <w:bottom w:val="none" w:sz="0" w:space="0" w:color="auto"/>
        <w:right w:val="none" w:sz="0" w:space="0" w:color="auto"/>
      </w:divBdr>
      <w:divsChild>
        <w:div w:id="87625812">
          <w:marLeft w:val="0"/>
          <w:marRight w:val="0"/>
          <w:marTop w:val="0"/>
          <w:marBottom w:val="0"/>
          <w:divBdr>
            <w:top w:val="none" w:sz="0" w:space="0" w:color="auto"/>
            <w:left w:val="none" w:sz="0" w:space="0" w:color="auto"/>
            <w:bottom w:val="none" w:sz="0" w:space="0" w:color="auto"/>
            <w:right w:val="none" w:sz="0" w:space="0" w:color="auto"/>
          </w:divBdr>
          <w:divsChild>
            <w:div w:id="1920216287">
              <w:marLeft w:val="0"/>
              <w:marRight w:val="0"/>
              <w:marTop w:val="0"/>
              <w:marBottom w:val="0"/>
              <w:divBdr>
                <w:top w:val="none" w:sz="0" w:space="0" w:color="auto"/>
                <w:left w:val="none" w:sz="0" w:space="0" w:color="auto"/>
                <w:bottom w:val="none" w:sz="0" w:space="0" w:color="auto"/>
                <w:right w:val="none" w:sz="0" w:space="0" w:color="auto"/>
              </w:divBdr>
              <w:divsChild>
                <w:div w:id="1210217243">
                  <w:marLeft w:val="0"/>
                  <w:marRight w:val="0"/>
                  <w:marTop w:val="0"/>
                  <w:marBottom w:val="0"/>
                  <w:divBdr>
                    <w:top w:val="none" w:sz="0" w:space="0" w:color="auto"/>
                    <w:left w:val="none" w:sz="0" w:space="0" w:color="auto"/>
                    <w:bottom w:val="none" w:sz="0" w:space="0" w:color="auto"/>
                    <w:right w:val="none" w:sz="0" w:space="0" w:color="auto"/>
                  </w:divBdr>
                  <w:divsChild>
                    <w:div w:id="9515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72631">
      <w:bodyDiv w:val="1"/>
      <w:marLeft w:val="0"/>
      <w:marRight w:val="0"/>
      <w:marTop w:val="0"/>
      <w:marBottom w:val="0"/>
      <w:divBdr>
        <w:top w:val="none" w:sz="0" w:space="0" w:color="auto"/>
        <w:left w:val="none" w:sz="0" w:space="0" w:color="auto"/>
        <w:bottom w:val="none" w:sz="0" w:space="0" w:color="auto"/>
        <w:right w:val="none" w:sz="0" w:space="0" w:color="auto"/>
      </w:divBdr>
      <w:divsChild>
        <w:div w:id="861360473">
          <w:marLeft w:val="0"/>
          <w:marRight w:val="0"/>
          <w:marTop w:val="0"/>
          <w:marBottom w:val="0"/>
          <w:divBdr>
            <w:top w:val="none" w:sz="0" w:space="0" w:color="auto"/>
            <w:left w:val="none" w:sz="0" w:space="0" w:color="auto"/>
            <w:bottom w:val="none" w:sz="0" w:space="0" w:color="auto"/>
            <w:right w:val="none" w:sz="0" w:space="0" w:color="auto"/>
          </w:divBdr>
          <w:divsChild>
            <w:div w:id="1740440391">
              <w:marLeft w:val="0"/>
              <w:marRight w:val="0"/>
              <w:marTop w:val="0"/>
              <w:marBottom w:val="0"/>
              <w:divBdr>
                <w:top w:val="none" w:sz="0" w:space="0" w:color="auto"/>
                <w:left w:val="none" w:sz="0" w:space="0" w:color="auto"/>
                <w:bottom w:val="none" w:sz="0" w:space="0" w:color="auto"/>
                <w:right w:val="none" w:sz="0" w:space="0" w:color="auto"/>
              </w:divBdr>
              <w:divsChild>
                <w:div w:id="801995804">
                  <w:marLeft w:val="0"/>
                  <w:marRight w:val="0"/>
                  <w:marTop w:val="0"/>
                  <w:marBottom w:val="0"/>
                  <w:divBdr>
                    <w:top w:val="none" w:sz="0" w:space="0" w:color="auto"/>
                    <w:left w:val="none" w:sz="0" w:space="0" w:color="auto"/>
                    <w:bottom w:val="none" w:sz="0" w:space="0" w:color="auto"/>
                    <w:right w:val="none" w:sz="0" w:space="0" w:color="auto"/>
                  </w:divBdr>
                </w:div>
              </w:divsChild>
            </w:div>
            <w:div w:id="1317615094">
              <w:marLeft w:val="0"/>
              <w:marRight w:val="0"/>
              <w:marTop w:val="0"/>
              <w:marBottom w:val="0"/>
              <w:divBdr>
                <w:top w:val="none" w:sz="0" w:space="0" w:color="auto"/>
                <w:left w:val="none" w:sz="0" w:space="0" w:color="auto"/>
                <w:bottom w:val="none" w:sz="0" w:space="0" w:color="auto"/>
                <w:right w:val="none" w:sz="0" w:space="0" w:color="auto"/>
              </w:divBdr>
              <w:divsChild>
                <w:div w:id="11339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8079">
      <w:bodyDiv w:val="1"/>
      <w:marLeft w:val="0"/>
      <w:marRight w:val="0"/>
      <w:marTop w:val="0"/>
      <w:marBottom w:val="0"/>
      <w:divBdr>
        <w:top w:val="none" w:sz="0" w:space="0" w:color="auto"/>
        <w:left w:val="none" w:sz="0" w:space="0" w:color="auto"/>
        <w:bottom w:val="none" w:sz="0" w:space="0" w:color="auto"/>
        <w:right w:val="none" w:sz="0" w:space="0" w:color="auto"/>
      </w:divBdr>
      <w:divsChild>
        <w:div w:id="21364785">
          <w:marLeft w:val="0"/>
          <w:marRight w:val="0"/>
          <w:marTop w:val="0"/>
          <w:marBottom w:val="0"/>
          <w:divBdr>
            <w:top w:val="none" w:sz="0" w:space="0" w:color="auto"/>
            <w:left w:val="none" w:sz="0" w:space="0" w:color="auto"/>
            <w:bottom w:val="none" w:sz="0" w:space="0" w:color="auto"/>
            <w:right w:val="none" w:sz="0" w:space="0" w:color="auto"/>
          </w:divBdr>
          <w:divsChild>
            <w:div w:id="1973824785">
              <w:marLeft w:val="0"/>
              <w:marRight w:val="0"/>
              <w:marTop w:val="0"/>
              <w:marBottom w:val="0"/>
              <w:divBdr>
                <w:top w:val="none" w:sz="0" w:space="0" w:color="auto"/>
                <w:left w:val="none" w:sz="0" w:space="0" w:color="auto"/>
                <w:bottom w:val="none" w:sz="0" w:space="0" w:color="auto"/>
                <w:right w:val="none" w:sz="0" w:space="0" w:color="auto"/>
              </w:divBdr>
              <w:divsChild>
                <w:div w:id="18668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5761">
      <w:bodyDiv w:val="1"/>
      <w:marLeft w:val="0"/>
      <w:marRight w:val="0"/>
      <w:marTop w:val="0"/>
      <w:marBottom w:val="0"/>
      <w:divBdr>
        <w:top w:val="none" w:sz="0" w:space="0" w:color="auto"/>
        <w:left w:val="none" w:sz="0" w:space="0" w:color="auto"/>
        <w:bottom w:val="none" w:sz="0" w:space="0" w:color="auto"/>
        <w:right w:val="none" w:sz="0" w:space="0" w:color="auto"/>
      </w:divBdr>
      <w:divsChild>
        <w:div w:id="1955479276">
          <w:marLeft w:val="0"/>
          <w:marRight w:val="0"/>
          <w:marTop w:val="0"/>
          <w:marBottom w:val="0"/>
          <w:divBdr>
            <w:top w:val="none" w:sz="0" w:space="0" w:color="auto"/>
            <w:left w:val="none" w:sz="0" w:space="0" w:color="auto"/>
            <w:bottom w:val="none" w:sz="0" w:space="0" w:color="auto"/>
            <w:right w:val="none" w:sz="0" w:space="0" w:color="auto"/>
          </w:divBdr>
          <w:divsChild>
            <w:div w:id="1887257767">
              <w:marLeft w:val="0"/>
              <w:marRight w:val="0"/>
              <w:marTop w:val="0"/>
              <w:marBottom w:val="0"/>
              <w:divBdr>
                <w:top w:val="none" w:sz="0" w:space="0" w:color="auto"/>
                <w:left w:val="none" w:sz="0" w:space="0" w:color="auto"/>
                <w:bottom w:val="none" w:sz="0" w:space="0" w:color="auto"/>
                <w:right w:val="none" w:sz="0" w:space="0" w:color="auto"/>
              </w:divBdr>
              <w:divsChild>
                <w:div w:id="442380843">
                  <w:marLeft w:val="0"/>
                  <w:marRight w:val="0"/>
                  <w:marTop w:val="0"/>
                  <w:marBottom w:val="0"/>
                  <w:divBdr>
                    <w:top w:val="none" w:sz="0" w:space="0" w:color="auto"/>
                    <w:left w:val="none" w:sz="0" w:space="0" w:color="auto"/>
                    <w:bottom w:val="none" w:sz="0" w:space="0" w:color="auto"/>
                    <w:right w:val="none" w:sz="0" w:space="0" w:color="auto"/>
                  </w:divBdr>
                  <w:divsChild>
                    <w:div w:id="1869417236">
                      <w:marLeft w:val="0"/>
                      <w:marRight w:val="0"/>
                      <w:marTop w:val="0"/>
                      <w:marBottom w:val="0"/>
                      <w:divBdr>
                        <w:top w:val="none" w:sz="0" w:space="0" w:color="auto"/>
                        <w:left w:val="none" w:sz="0" w:space="0" w:color="auto"/>
                        <w:bottom w:val="none" w:sz="0" w:space="0" w:color="auto"/>
                        <w:right w:val="none" w:sz="0" w:space="0" w:color="auto"/>
                      </w:divBdr>
                    </w:div>
                  </w:divsChild>
                </w:div>
                <w:div w:id="188034244">
                  <w:marLeft w:val="0"/>
                  <w:marRight w:val="0"/>
                  <w:marTop w:val="0"/>
                  <w:marBottom w:val="0"/>
                  <w:divBdr>
                    <w:top w:val="none" w:sz="0" w:space="0" w:color="auto"/>
                    <w:left w:val="none" w:sz="0" w:space="0" w:color="auto"/>
                    <w:bottom w:val="none" w:sz="0" w:space="0" w:color="auto"/>
                    <w:right w:val="none" w:sz="0" w:space="0" w:color="auto"/>
                  </w:divBdr>
                  <w:divsChild>
                    <w:div w:id="10115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1831">
              <w:marLeft w:val="0"/>
              <w:marRight w:val="0"/>
              <w:marTop w:val="0"/>
              <w:marBottom w:val="0"/>
              <w:divBdr>
                <w:top w:val="none" w:sz="0" w:space="0" w:color="auto"/>
                <w:left w:val="none" w:sz="0" w:space="0" w:color="auto"/>
                <w:bottom w:val="none" w:sz="0" w:space="0" w:color="auto"/>
                <w:right w:val="none" w:sz="0" w:space="0" w:color="auto"/>
              </w:divBdr>
              <w:divsChild>
                <w:div w:id="588513488">
                  <w:marLeft w:val="0"/>
                  <w:marRight w:val="0"/>
                  <w:marTop w:val="0"/>
                  <w:marBottom w:val="0"/>
                  <w:divBdr>
                    <w:top w:val="none" w:sz="0" w:space="0" w:color="auto"/>
                    <w:left w:val="none" w:sz="0" w:space="0" w:color="auto"/>
                    <w:bottom w:val="none" w:sz="0" w:space="0" w:color="auto"/>
                    <w:right w:val="none" w:sz="0" w:space="0" w:color="auto"/>
                  </w:divBdr>
                  <w:divsChild>
                    <w:div w:id="15242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25695">
          <w:marLeft w:val="0"/>
          <w:marRight w:val="0"/>
          <w:marTop w:val="0"/>
          <w:marBottom w:val="0"/>
          <w:divBdr>
            <w:top w:val="none" w:sz="0" w:space="0" w:color="auto"/>
            <w:left w:val="none" w:sz="0" w:space="0" w:color="auto"/>
            <w:bottom w:val="none" w:sz="0" w:space="0" w:color="auto"/>
            <w:right w:val="none" w:sz="0" w:space="0" w:color="auto"/>
          </w:divBdr>
          <w:divsChild>
            <w:div w:id="1668169542">
              <w:marLeft w:val="0"/>
              <w:marRight w:val="0"/>
              <w:marTop w:val="0"/>
              <w:marBottom w:val="0"/>
              <w:divBdr>
                <w:top w:val="none" w:sz="0" w:space="0" w:color="auto"/>
                <w:left w:val="none" w:sz="0" w:space="0" w:color="auto"/>
                <w:bottom w:val="none" w:sz="0" w:space="0" w:color="auto"/>
                <w:right w:val="none" w:sz="0" w:space="0" w:color="auto"/>
              </w:divBdr>
              <w:divsChild>
                <w:div w:id="19705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395">
          <w:marLeft w:val="0"/>
          <w:marRight w:val="0"/>
          <w:marTop w:val="0"/>
          <w:marBottom w:val="0"/>
          <w:divBdr>
            <w:top w:val="none" w:sz="0" w:space="0" w:color="auto"/>
            <w:left w:val="none" w:sz="0" w:space="0" w:color="auto"/>
            <w:bottom w:val="none" w:sz="0" w:space="0" w:color="auto"/>
            <w:right w:val="none" w:sz="0" w:space="0" w:color="auto"/>
          </w:divBdr>
          <w:divsChild>
            <w:div w:id="118844749">
              <w:marLeft w:val="0"/>
              <w:marRight w:val="0"/>
              <w:marTop w:val="0"/>
              <w:marBottom w:val="0"/>
              <w:divBdr>
                <w:top w:val="none" w:sz="0" w:space="0" w:color="auto"/>
                <w:left w:val="none" w:sz="0" w:space="0" w:color="auto"/>
                <w:bottom w:val="none" w:sz="0" w:space="0" w:color="auto"/>
                <w:right w:val="none" w:sz="0" w:space="0" w:color="auto"/>
              </w:divBdr>
              <w:divsChild>
                <w:div w:id="1345547492">
                  <w:marLeft w:val="0"/>
                  <w:marRight w:val="0"/>
                  <w:marTop w:val="0"/>
                  <w:marBottom w:val="0"/>
                  <w:divBdr>
                    <w:top w:val="none" w:sz="0" w:space="0" w:color="auto"/>
                    <w:left w:val="none" w:sz="0" w:space="0" w:color="auto"/>
                    <w:bottom w:val="none" w:sz="0" w:space="0" w:color="auto"/>
                    <w:right w:val="none" w:sz="0" w:space="0" w:color="auto"/>
                  </w:divBdr>
                </w:div>
                <w:div w:id="5113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463">
      <w:bodyDiv w:val="1"/>
      <w:marLeft w:val="0"/>
      <w:marRight w:val="0"/>
      <w:marTop w:val="0"/>
      <w:marBottom w:val="0"/>
      <w:divBdr>
        <w:top w:val="none" w:sz="0" w:space="0" w:color="auto"/>
        <w:left w:val="none" w:sz="0" w:space="0" w:color="auto"/>
        <w:bottom w:val="none" w:sz="0" w:space="0" w:color="auto"/>
        <w:right w:val="none" w:sz="0" w:space="0" w:color="auto"/>
      </w:divBdr>
      <w:divsChild>
        <w:div w:id="1134523369">
          <w:marLeft w:val="0"/>
          <w:marRight w:val="0"/>
          <w:marTop w:val="0"/>
          <w:marBottom w:val="0"/>
          <w:divBdr>
            <w:top w:val="none" w:sz="0" w:space="0" w:color="auto"/>
            <w:left w:val="none" w:sz="0" w:space="0" w:color="auto"/>
            <w:bottom w:val="none" w:sz="0" w:space="0" w:color="auto"/>
            <w:right w:val="none" w:sz="0" w:space="0" w:color="auto"/>
          </w:divBdr>
          <w:divsChild>
            <w:div w:id="1295020122">
              <w:marLeft w:val="0"/>
              <w:marRight w:val="0"/>
              <w:marTop w:val="0"/>
              <w:marBottom w:val="0"/>
              <w:divBdr>
                <w:top w:val="none" w:sz="0" w:space="0" w:color="auto"/>
                <w:left w:val="none" w:sz="0" w:space="0" w:color="auto"/>
                <w:bottom w:val="none" w:sz="0" w:space="0" w:color="auto"/>
                <w:right w:val="none" w:sz="0" w:space="0" w:color="auto"/>
              </w:divBdr>
              <w:divsChild>
                <w:div w:id="1090813279">
                  <w:marLeft w:val="0"/>
                  <w:marRight w:val="0"/>
                  <w:marTop w:val="0"/>
                  <w:marBottom w:val="0"/>
                  <w:divBdr>
                    <w:top w:val="none" w:sz="0" w:space="0" w:color="auto"/>
                    <w:left w:val="none" w:sz="0" w:space="0" w:color="auto"/>
                    <w:bottom w:val="none" w:sz="0" w:space="0" w:color="auto"/>
                    <w:right w:val="none" w:sz="0" w:space="0" w:color="auto"/>
                  </w:divBdr>
                  <w:divsChild>
                    <w:div w:id="4085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0269">
      <w:bodyDiv w:val="1"/>
      <w:marLeft w:val="0"/>
      <w:marRight w:val="0"/>
      <w:marTop w:val="0"/>
      <w:marBottom w:val="0"/>
      <w:divBdr>
        <w:top w:val="none" w:sz="0" w:space="0" w:color="auto"/>
        <w:left w:val="none" w:sz="0" w:space="0" w:color="auto"/>
        <w:bottom w:val="none" w:sz="0" w:space="0" w:color="auto"/>
        <w:right w:val="none" w:sz="0" w:space="0" w:color="auto"/>
      </w:divBdr>
      <w:divsChild>
        <w:div w:id="1347053321">
          <w:marLeft w:val="0"/>
          <w:marRight w:val="0"/>
          <w:marTop w:val="0"/>
          <w:marBottom w:val="0"/>
          <w:divBdr>
            <w:top w:val="none" w:sz="0" w:space="0" w:color="auto"/>
            <w:left w:val="none" w:sz="0" w:space="0" w:color="auto"/>
            <w:bottom w:val="none" w:sz="0" w:space="0" w:color="auto"/>
            <w:right w:val="none" w:sz="0" w:space="0" w:color="auto"/>
          </w:divBdr>
          <w:divsChild>
            <w:div w:id="1824816372">
              <w:marLeft w:val="0"/>
              <w:marRight w:val="0"/>
              <w:marTop w:val="0"/>
              <w:marBottom w:val="0"/>
              <w:divBdr>
                <w:top w:val="none" w:sz="0" w:space="0" w:color="auto"/>
                <w:left w:val="none" w:sz="0" w:space="0" w:color="auto"/>
                <w:bottom w:val="none" w:sz="0" w:space="0" w:color="auto"/>
                <w:right w:val="none" w:sz="0" w:space="0" w:color="auto"/>
              </w:divBdr>
              <w:divsChild>
                <w:div w:id="748844083">
                  <w:marLeft w:val="0"/>
                  <w:marRight w:val="0"/>
                  <w:marTop w:val="0"/>
                  <w:marBottom w:val="0"/>
                  <w:divBdr>
                    <w:top w:val="none" w:sz="0" w:space="0" w:color="auto"/>
                    <w:left w:val="none" w:sz="0" w:space="0" w:color="auto"/>
                    <w:bottom w:val="none" w:sz="0" w:space="0" w:color="auto"/>
                    <w:right w:val="none" w:sz="0" w:space="0" w:color="auto"/>
                  </w:divBdr>
                  <w:divsChild>
                    <w:div w:id="1767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41420">
      <w:bodyDiv w:val="1"/>
      <w:marLeft w:val="0"/>
      <w:marRight w:val="0"/>
      <w:marTop w:val="0"/>
      <w:marBottom w:val="0"/>
      <w:divBdr>
        <w:top w:val="none" w:sz="0" w:space="0" w:color="auto"/>
        <w:left w:val="none" w:sz="0" w:space="0" w:color="auto"/>
        <w:bottom w:val="none" w:sz="0" w:space="0" w:color="auto"/>
        <w:right w:val="none" w:sz="0" w:space="0" w:color="auto"/>
      </w:divBdr>
      <w:divsChild>
        <w:div w:id="797525074">
          <w:marLeft w:val="0"/>
          <w:marRight w:val="0"/>
          <w:marTop w:val="0"/>
          <w:marBottom w:val="0"/>
          <w:divBdr>
            <w:top w:val="none" w:sz="0" w:space="0" w:color="auto"/>
            <w:left w:val="none" w:sz="0" w:space="0" w:color="auto"/>
            <w:bottom w:val="none" w:sz="0" w:space="0" w:color="auto"/>
            <w:right w:val="none" w:sz="0" w:space="0" w:color="auto"/>
          </w:divBdr>
          <w:divsChild>
            <w:div w:id="1222328115">
              <w:marLeft w:val="0"/>
              <w:marRight w:val="0"/>
              <w:marTop w:val="0"/>
              <w:marBottom w:val="0"/>
              <w:divBdr>
                <w:top w:val="none" w:sz="0" w:space="0" w:color="auto"/>
                <w:left w:val="none" w:sz="0" w:space="0" w:color="auto"/>
                <w:bottom w:val="none" w:sz="0" w:space="0" w:color="auto"/>
                <w:right w:val="none" w:sz="0" w:space="0" w:color="auto"/>
              </w:divBdr>
              <w:divsChild>
                <w:div w:id="61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82271">
          <w:marLeft w:val="0"/>
          <w:marRight w:val="0"/>
          <w:marTop w:val="0"/>
          <w:marBottom w:val="0"/>
          <w:divBdr>
            <w:top w:val="none" w:sz="0" w:space="0" w:color="auto"/>
            <w:left w:val="none" w:sz="0" w:space="0" w:color="auto"/>
            <w:bottom w:val="none" w:sz="0" w:space="0" w:color="auto"/>
            <w:right w:val="none" w:sz="0" w:space="0" w:color="auto"/>
          </w:divBdr>
          <w:divsChild>
            <w:div w:id="1540508216">
              <w:marLeft w:val="0"/>
              <w:marRight w:val="0"/>
              <w:marTop w:val="0"/>
              <w:marBottom w:val="0"/>
              <w:divBdr>
                <w:top w:val="none" w:sz="0" w:space="0" w:color="auto"/>
                <w:left w:val="none" w:sz="0" w:space="0" w:color="auto"/>
                <w:bottom w:val="none" w:sz="0" w:space="0" w:color="auto"/>
                <w:right w:val="none" w:sz="0" w:space="0" w:color="auto"/>
              </w:divBdr>
              <w:divsChild>
                <w:div w:id="3099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4167">
      <w:bodyDiv w:val="1"/>
      <w:marLeft w:val="0"/>
      <w:marRight w:val="0"/>
      <w:marTop w:val="0"/>
      <w:marBottom w:val="0"/>
      <w:divBdr>
        <w:top w:val="none" w:sz="0" w:space="0" w:color="auto"/>
        <w:left w:val="none" w:sz="0" w:space="0" w:color="auto"/>
        <w:bottom w:val="none" w:sz="0" w:space="0" w:color="auto"/>
        <w:right w:val="none" w:sz="0" w:space="0" w:color="auto"/>
      </w:divBdr>
      <w:divsChild>
        <w:div w:id="1845047035">
          <w:marLeft w:val="0"/>
          <w:marRight w:val="0"/>
          <w:marTop w:val="0"/>
          <w:marBottom w:val="0"/>
          <w:divBdr>
            <w:top w:val="none" w:sz="0" w:space="0" w:color="auto"/>
            <w:left w:val="none" w:sz="0" w:space="0" w:color="auto"/>
            <w:bottom w:val="none" w:sz="0" w:space="0" w:color="auto"/>
            <w:right w:val="none" w:sz="0" w:space="0" w:color="auto"/>
          </w:divBdr>
          <w:divsChild>
            <w:div w:id="732433231">
              <w:marLeft w:val="0"/>
              <w:marRight w:val="0"/>
              <w:marTop w:val="0"/>
              <w:marBottom w:val="0"/>
              <w:divBdr>
                <w:top w:val="none" w:sz="0" w:space="0" w:color="auto"/>
                <w:left w:val="none" w:sz="0" w:space="0" w:color="auto"/>
                <w:bottom w:val="none" w:sz="0" w:space="0" w:color="auto"/>
                <w:right w:val="none" w:sz="0" w:space="0" w:color="auto"/>
              </w:divBdr>
              <w:divsChild>
                <w:div w:id="1240991162">
                  <w:marLeft w:val="0"/>
                  <w:marRight w:val="0"/>
                  <w:marTop w:val="0"/>
                  <w:marBottom w:val="0"/>
                  <w:divBdr>
                    <w:top w:val="none" w:sz="0" w:space="0" w:color="auto"/>
                    <w:left w:val="none" w:sz="0" w:space="0" w:color="auto"/>
                    <w:bottom w:val="none" w:sz="0" w:space="0" w:color="auto"/>
                    <w:right w:val="none" w:sz="0" w:space="0" w:color="auto"/>
                  </w:divBdr>
                  <w:divsChild>
                    <w:div w:id="99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46163">
      <w:bodyDiv w:val="1"/>
      <w:marLeft w:val="0"/>
      <w:marRight w:val="0"/>
      <w:marTop w:val="0"/>
      <w:marBottom w:val="0"/>
      <w:divBdr>
        <w:top w:val="none" w:sz="0" w:space="0" w:color="auto"/>
        <w:left w:val="none" w:sz="0" w:space="0" w:color="auto"/>
        <w:bottom w:val="none" w:sz="0" w:space="0" w:color="auto"/>
        <w:right w:val="none" w:sz="0" w:space="0" w:color="auto"/>
      </w:divBdr>
      <w:divsChild>
        <w:div w:id="451364141">
          <w:marLeft w:val="0"/>
          <w:marRight w:val="0"/>
          <w:marTop w:val="0"/>
          <w:marBottom w:val="0"/>
          <w:divBdr>
            <w:top w:val="none" w:sz="0" w:space="0" w:color="auto"/>
            <w:left w:val="none" w:sz="0" w:space="0" w:color="auto"/>
            <w:bottom w:val="none" w:sz="0" w:space="0" w:color="auto"/>
            <w:right w:val="none" w:sz="0" w:space="0" w:color="auto"/>
          </w:divBdr>
          <w:divsChild>
            <w:div w:id="1877812624">
              <w:marLeft w:val="0"/>
              <w:marRight w:val="0"/>
              <w:marTop w:val="0"/>
              <w:marBottom w:val="0"/>
              <w:divBdr>
                <w:top w:val="none" w:sz="0" w:space="0" w:color="auto"/>
                <w:left w:val="none" w:sz="0" w:space="0" w:color="auto"/>
                <w:bottom w:val="none" w:sz="0" w:space="0" w:color="auto"/>
                <w:right w:val="none" w:sz="0" w:space="0" w:color="auto"/>
              </w:divBdr>
              <w:divsChild>
                <w:div w:id="1731225764">
                  <w:marLeft w:val="0"/>
                  <w:marRight w:val="0"/>
                  <w:marTop w:val="0"/>
                  <w:marBottom w:val="0"/>
                  <w:divBdr>
                    <w:top w:val="none" w:sz="0" w:space="0" w:color="auto"/>
                    <w:left w:val="none" w:sz="0" w:space="0" w:color="auto"/>
                    <w:bottom w:val="none" w:sz="0" w:space="0" w:color="auto"/>
                    <w:right w:val="none" w:sz="0" w:space="0" w:color="auto"/>
                  </w:divBdr>
                  <w:divsChild>
                    <w:div w:id="7611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6109">
      <w:bodyDiv w:val="1"/>
      <w:marLeft w:val="0"/>
      <w:marRight w:val="0"/>
      <w:marTop w:val="0"/>
      <w:marBottom w:val="0"/>
      <w:divBdr>
        <w:top w:val="none" w:sz="0" w:space="0" w:color="auto"/>
        <w:left w:val="none" w:sz="0" w:space="0" w:color="auto"/>
        <w:bottom w:val="none" w:sz="0" w:space="0" w:color="auto"/>
        <w:right w:val="none" w:sz="0" w:space="0" w:color="auto"/>
      </w:divBdr>
      <w:divsChild>
        <w:div w:id="127674256">
          <w:marLeft w:val="0"/>
          <w:marRight w:val="0"/>
          <w:marTop w:val="0"/>
          <w:marBottom w:val="0"/>
          <w:divBdr>
            <w:top w:val="none" w:sz="0" w:space="0" w:color="auto"/>
            <w:left w:val="none" w:sz="0" w:space="0" w:color="auto"/>
            <w:bottom w:val="none" w:sz="0" w:space="0" w:color="auto"/>
            <w:right w:val="none" w:sz="0" w:space="0" w:color="auto"/>
          </w:divBdr>
          <w:divsChild>
            <w:div w:id="221672806">
              <w:marLeft w:val="0"/>
              <w:marRight w:val="0"/>
              <w:marTop w:val="0"/>
              <w:marBottom w:val="0"/>
              <w:divBdr>
                <w:top w:val="none" w:sz="0" w:space="0" w:color="auto"/>
                <w:left w:val="none" w:sz="0" w:space="0" w:color="auto"/>
                <w:bottom w:val="none" w:sz="0" w:space="0" w:color="auto"/>
                <w:right w:val="none" w:sz="0" w:space="0" w:color="auto"/>
              </w:divBdr>
              <w:divsChild>
                <w:div w:id="1198422415">
                  <w:marLeft w:val="0"/>
                  <w:marRight w:val="0"/>
                  <w:marTop w:val="0"/>
                  <w:marBottom w:val="0"/>
                  <w:divBdr>
                    <w:top w:val="none" w:sz="0" w:space="0" w:color="auto"/>
                    <w:left w:val="none" w:sz="0" w:space="0" w:color="auto"/>
                    <w:bottom w:val="none" w:sz="0" w:space="0" w:color="auto"/>
                    <w:right w:val="none" w:sz="0" w:space="0" w:color="auto"/>
                  </w:divBdr>
                  <w:divsChild>
                    <w:div w:id="5637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9401">
      <w:bodyDiv w:val="1"/>
      <w:marLeft w:val="0"/>
      <w:marRight w:val="0"/>
      <w:marTop w:val="0"/>
      <w:marBottom w:val="0"/>
      <w:divBdr>
        <w:top w:val="none" w:sz="0" w:space="0" w:color="auto"/>
        <w:left w:val="none" w:sz="0" w:space="0" w:color="auto"/>
        <w:bottom w:val="none" w:sz="0" w:space="0" w:color="auto"/>
        <w:right w:val="none" w:sz="0" w:space="0" w:color="auto"/>
      </w:divBdr>
      <w:divsChild>
        <w:div w:id="227425444">
          <w:marLeft w:val="0"/>
          <w:marRight w:val="0"/>
          <w:marTop w:val="0"/>
          <w:marBottom w:val="0"/>
          <w:divBdr>
            <w:top w:val="none" w:sz="0" w:space="0" w:color="auto"/>
            <w:left w:val="none" w:sz="0" w:space="0" w:color="auto"/>
            <w:bottom w:val="none" w:sz="0" w:space="0" w:color="auto"/>
            <w:right w:val="none" w:sz="0" w:space="0" w:color="auto"/>
          </w:divBdr>
          <w:divsChild>
            <w:div w:id="1547450095">
              <w:marLeft w:val="0"/>
              <w:marRight w:val="0"/>
              <w:marTop w:val="0"/>
              <w:marBottom w:val="0"/>
              <w:divBdr>
                <w:top w:val="none" w:sz="0" w:space="0" w:color="auto"/>
                <w:left w:val="none" w:sz="0" w:space="0" w:color="auto"/>
                <w:bottom w:val="none" w:sz="0" w:space="0" w:color="auto"/>
                <w:right w:val="none" w:sz="0" w:space="0" w:color="auto"/>
              </w:divBdr>
              <w:divsChild>
                <w:div w:id="1075585906">
                  <w:marLeft w:val="0"/>
                  <w:marRight w:val="0"/>
                  <w:marTop w:val="0"/>
                  <w:marBottom w:val="0"/>
                  <w:divBdr>
                    <w:top w:val="none" w:sz="0" w:space="0" w:color="auto"/>
                    <w:left w:val="none" w:sz="0" w:space="0" w:color="auto"/>
                    <w:bottom w:val="none" w:sz="0" w:space="0" w:color="auto"/>
                    <w:right w:val="none" w:sz="0" w:space="0" w:color="auto"/>
                  </w:divBdr>
                  <w:divsChild>
                    <w:div w:id="1319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80101">
      <w:bodyDiv w:val="1"/>
      <w:marLeft w:val="0"/>
      <w:marRight w:val="0"/>
      <w:marTop w:val="0"/>
      <w:marBottom w:val="0"/>
      <w:divBdr>
        <w:top w:val="none" w:sz="0" w:space="0" w:color="auto"/>
        <w:left w:val="none" w:sz="0" w:space="0" w:color="auto"/>
        <w:bottom w:val="none" w:sz="0" w:space="0" w:color="auto"/>
        <w:right w:val="none" w:sz="0" w:space="0" w:color="auto"/>
      </w:divBdr>
      <w:divsChild>
        <w:div w:id="2097048816">
          <w:marLeft w:val="0"/>
          <w:marRight w:val="0"/>
          <w:marTop w:val="0"/>
          <w:marBottom w:val="0"/>
          <w:divBdr>
            <w:top w:val="none" w:sz="0" w:space="0" w:color="auto"/>
            <w:left w:val="none" w:sz="0" w:space="0" w:color="auto"/>
            <w:bottom w:val="none" w:sz="0" w:space="0" w:color="auto"/>
            <w:right w:val="none" w:sz="0" w:space="0" w:color="auto"/>
          </w:divBdr>
          <w:divsChild>
            <w:div w:id="1128478183">
              <w:marLeft w:val="0"/>
              <w:marRight w:val="0"/>
              <w:marTop w:val="0"/>
              <w:marBottom w:val="0"/>
              <w:divBdr>
                <w:top w:val="none" w:sz="0" w:space="0" w:color="auto"/>
                <w:left w:val="none" w:sz="0" w:space="0" w:color="auto"/>
                <w:bottom w:val="none" w:sz="0" w:space="0" w:color="auto"/>
                <w:right w:val="none" w:sz="0" w:space="0" w:color="auto"/>
              </w:divBdr>
              <w:divsChild>
                <w:div w:id="11596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6074">
      <w:bodyDiv w:val="1"/>
      <w:marLeft w:val="0"/>
      <w:marRight w:val="0"/>
      <w:marTop w:val="0"/>
      <w:marBottom w:val="0"/>
      <w:divBdr>
        <w:top w:val="none" w:sz="0" w:space="0" w:color="auto"/>
        <w:left w:val="none" w:sz="0" w:space="0" w:color="auto"/>
        <w:bottom w:val="none" w:sz="0" w:space="0" w:color="auto"/>
        <w:right w:val="none" w:sz="0" w:space="0" w:color="auto"/>
      </w:divBdr>
      <w:divsChild>
        <w:div w:id="1888374672">
          <w:marLeft w:val="0"/>
          <w:marRight w:val="0"/>
          <w:marTop w:val="0"/>
          <w:marBottom w:val="0"/>
          <w:divBdr>
            <w:top w:val="none" w:sz="0" w:space="0" w:color="auto"/>
            <w:left w:val="none" w:sz="0" w:space="0" w:color="auto"/>
            <w:bottom w:val="none" w:sz="0" w:space="0" w:color="auto"/>
            <w:right w:val="none" w:sz="0" w:space="0" w:color="auto"/>
          </w:divBdr>
          <w:divsChild>
            <w:div w:id="521553995">
              <w:marLeft w:val="0"/>
              <w:marRight w:val="0"/>
              <w:marTop w:val="0"/>
              <w:marBottom w:val="0"/>
              <w:divBdr>
                <w:top w:val="none" w:sz="0" w:space="0" w:color="auto"/>
                <w:left w:val="none" w:sz="0" w:space="0" w:color="auto"/>
                <w:bottom w:val="none" w:sz="0" w:space="0" w:color="auto"/>
                <w:right w:val="none" w:sz="0" w:space="0" w:color="auto"/>
              </w:divBdr>
              <w:divsChild>
                <w:div w:id="2004162956">
                  <w:marLeft w:val="0"/>
                  <w:marRight w:val="0"/>
                  <w:marTop w:val="0"/>
                  <w:marBottom w:val="0"/>
                  <w:divBdr>
                    <w:top w:val="none" w:sz="0" w:space="0" w:color="auto"/>
                    <w:left w:val="none" w:sz="0" w:space="0" w:color="auto"/>
                    <w:bottom w:val="none" w:sz="0" w:space="0" w:color="auto"/>
                    <w:right w:val="none" w:sz="0" w:space="0" w:color="auto"/>
                  </w:divBdr>
                  <w:divsChild>
                    <w:div w:id="21003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07575">
      <w:bodyDiv w:val="1"/>
      <w:marLeft w:val="0"/>
      <w:marRight w:val="0"/>
      <w:marTop w:val="0"/>
      <w:marBottom w:val="0"/>
      <w:divBdr>
        <w:top w:val="none" w:sz="0" w:space="0" w:color="auto"/>
        <w:left w:val="none" w:sz="0" w:space="0" w:color="auto"/>
        <w:bottom w:val="none" w:sz="0" w:space="0" w:color="auto"/>
        <w:right w:val="none" w:sz="0" w:space="0" w:color="auto"/>
      </w:divBdr>
      <w:divsChild>
        <w:div w:id="401491299">
          <w:marLeft w:val="0"/>
          <w:marRight w:val="0"/>
          <w:marTop w:val="0"/>
          <w:marBottom w:val="0"/>
          <w:divBdr>
            <w:top w:val="none" w:sz="0" w:space="0" w:color="auto"/>
            <w:left w:val="none" w:sz="0" w:space="0" w:color="auto"/>
            <w:bottom w:val="none" w:sz="0" w:space="0" w:color="auto"/>
            <w:right w:val="none" w:sz="0" w:space="0" w:color="auto"/>
          </w:divBdr>
          <w:divsChild>
            <w:div w:id="2095006769">
              <w:marLeft w:val="0"/>
              <w:marRight w:val="0"/>
              <w:marTop w:val="0"/>
              <w:marBottom w:val="0"/>
              <w:divBdr>
                <w:top w:val="none" w:sz="0" w:space="0" w:color="auto"/>
                <w:left w:val="none" w:sz="0" w:space="0" w:color="auto"/>
                <w:bottom w:val="none" w:sz="0" w:space="0" w:color="auto"/>
                <w:right w:val="none" w:sz="0" w:space="0" w:color="auto"/>
              </w:divBdr>
              <w:divsChild>
                <w:div w:id="1892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950">
          <w:marLeft w:val="0"/>
          <w:marRight w:val="0"/>
          <w:marTop w:val="0"/>
          <w:marBottom w:val="0"/>
          <w:divBdr>
            <w:top w:val="none" w:sz="0" w:space="0" w:color="auto"/>
            <w:left w:val="none" w:sz="0" w:space="0" w:color="auto"/>
            <w:bottom w:val="none" w:sz="0" w:space="0" w:color="auto"/>
            <w:right w:val="none" w:sz="0" w:space="0" w:color="auto"/>
          </w:divBdr>
          <w:divsChild>
            <w:div w:id="189225506">
              <w:marLeft w:val="0"/>
              <w:marRight w:val="0"/>
              <w:marTop w:val="0"/>
              <w:marBottom w:val="0"/>
              <w:divBdr>
                <w:top w:val="none" w:sz="0" w:space="0" w:color="auto"/>
                <w:left w:val="none" w:sz="0" w:space="0" w:color="auto"/>
                <w:bottom w:val="none" w:sz="0" w:space="0" w:color="auto"/>
                <w:right w:val="none" w:sz="0" w:space="0" w:color="auto"/>
              </w:divBdr>
              <w:divsChild>
                <w:div w:id="2024167168">
                  <w:marLeft w:val="0"/>
                  <w:marRight w:val="0"/>
                  <w:marTop w:val="0"/>
                  <w:marBottom w:val="0"/>
                  <w:divBdr>
                    <w:top w:val="none" w:sz="0" w:space="0" w:color="auto"/>
                    <w:left w:val="none" w:sz="0" w:space="0" w:color="auto"/>
                    <w:bottom w:val="none" w:sz="0" w:space="0" w:color="auto"/>
                    <w:right w:val="none" w:sz="0" w:space="0" w:color="auto"/>
                  </w:divBdr>
                </w:div>
                <w:div w:id="7499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5366">
      <w:bodyDiv w:val="1"/>
      <w:marLeft w:val="0"/>
      <w:marRight w:val="0"/>
      <w:marTop w:val="0"/>
      <w:marBottom w:val="0"/>
      <w:divBdr>
        <w:top w:val="none" w:sz="0" w:space="0" w:color="auto"/>
        <w:left w:val="none" w:sz="0" w:space="0" w:color="auto"/>
        <w:bottom w:val="none" w:sz="0" w:space="0" w:color="auto"/>
        <w:right w:val="none" w:sz="0" w:space="0" w:color="auto"/>
      </w:divBdr>
      <w:divsChild>
        <w:div w:id="1089889163">
          <w:marLeft w:val="0"/>
          <w:marRight w:val="0"/>
          <w:marTop w:val="0"/>
          <w:marBottom w:val="0"/>
          <w:divBdr>
            <w:top w:val="none" w:sz="0" w:space="0" w:color="auto"/>
            <w:left w:val="none" w:sz="0" w:space="0" w:color="auto"/>
            <w:bottom w:val="none" w:sz="0" w:space="0" w:color="auto"/>
            <w:right w:val="none" w:sz="0" w:space="0" w:color="auto"/>
          </w:divBdr>
          <w:divsChild>
            <w:div w:id="1687904965">
              <w:marLeft w:val="0"/>
              <w:marRight w:val="0"/>
              <w:marTop w:val="0"/>
              <w:marBottom w:val="0"/>
              <w:divBdr>
                <w:top w:val="none" w:sz="0" w:space="0" w:color="auto"/>
                <w:left w:val="none" w:sz="0" w:space="0" w:color="auto"/>
                <w:bottom w:val="none" w:sz="0" w:space="0" w:color="auto"/>
                <w:right w:val="none" w:sz="0" w:space="0" w:color="auto"/>
              </w:divBdr>
              <w:divsChild>
                <w:div w:id="1779596669">
                  <w:marLeft w:val="0"/>
                  <w:marRight w:val="0"/>
                  <w:marTop w:val="0"/>
                  <w:marBottom w:val="0"/>
                  <w:divBdr>
                    <w:top w:val="none" w:sz="0" w:space="0" w:color="auto"/>
                    <w:left w:val="none" w:sz="0" w:space="0" w:color="auto"/>
                    <w:bottom w:val="none" w:sz="0" w:space="0" w:color="auto"/>
                    <w:right w:val="none" w:sz="0" w:space="0" w:color="auto"/>
                  </w:divBdr>
                  <w:divsChild>
                    <w:div w:id="85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0436">
      <w:bodyDiv w:val="1"/>
      <w:marLeft w:val="0"/>
      <w:marRight w:val="0"/>
      <w:marTop w:val="0"/>
      <w:marBottom w:val="0"/>
      <w:divBdr>
        <w:top w:val="none" w:sz="0" w:space="0" w:color="auto"/>
        <w:left w:val="none" w:sz="0" w:space="0" w:color="auto"/>
        <w:bottom w:val="none" w:sz="0" w:space="0" w:color="auto"/>
        <w:right w:val="none" w:sz="0" w:space="0" w:color="auto"/>
      </w:divBdr>
      <w:divsChild>
        <w:div w:id="778717435">
          <w:marLeft w:val="0"/>
          <w:marRight w:val="0"/>
          <w:marTop w:val="0"/>
          <w:marBottom w:val="0"/>
          <w:divBdr>
            <w:top w:val="none" w:sz="0" w:space="0" w:color="auto"/>
            <w:left w:val="none" w:sz="0" w:space="0" w:color="auto"/>
            <w:bottom w:val="none" w:sz="0" w:space="0" w:color="auto"/>
            <w:right w:val="none" w:sz="0" w:space="0" w:color="auto"/>
          </w:divBdr>
          <w:divsChild>
            <w:div w:id="1492258304">
              <w:marLeft w:val="0"/>
              <w:marRight w:val="0"/>
              <w:marTop w:val="0"/>
              <w:marBottom w:val="0"/>
              <w:divBdr>
                <w:top w:val="none" w:sz="0" w:space="0" w:color="auto"/>
                <w:left w:val="none" w:sz="0" w:space="0" w:color="auto"/>
                <w:bottom w:val="none" w:sz="0" w:space="0" w:color="auto"/>
                <w:right w:val="none" w:sz="0" w:space="0" w:color="auto"/>
              </w:divBdr>
              <w:divsChild>
                <w:div w:id="671563102">
                  <w:marLeft w:val="0"/>
                  <w:marRight w:val="0"/>
                  <w:marTop w:val="0"/>
                  <w:marBottom w:val="0"/>
                  <w:divBdr>
                    <w:top w:val="none" w:sz="0" w:space="0" w:color="auto"/>
                    <w:left w:val="none" w:sz="0" w:space="0" w:color="auto"/>
                    <w:bottom w:val="none" w:sz="0" w:space="0" w:color="auto"/>
                    <w:right w:val="none" w:sz="0" w:space="0" w:color="auto"/>
                  </w:divBdr>
                  <w:divsChild>
                    <w:div w:id="21288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5420">
      <w:bodyDiv w:val="1"/>
      <w:marLeft w:val="0"/>
      <w:marRight w:val="0"/>
      <w:marTop w:val="0"/>
      <w:marBottom w:val="0"/>
      <w:divBdr>
        <w:top w:val="none" w:sz="0" w:space="0" w:color="auto"/>
        <w:left w:val="none" w:sz="0" w:space="0" w:color="auto"/>
        <w:bottom w:val="none" w:sz="0" w:space="0" w:color="auto"/>
        <w:right w:val="none" w:sz="0" w:space="0" w:color="auto"/>
      </w:divBdr>
      <w:divsChild>
        <w:div w:id="2022779903">
          <w:marLeft w:val="0"/>
          <w:marRight w:val="0"/>
          <w:marTop w:val="0"/>
          <w:marBottom w:val="0"/>
          <w:divBdr>
            <w:top w:val="none" w:sz="0" w:space="0" w:color="auto"/>
            <w:left w:val="none" w:sz="0" w:space="0" w:color="auto"/>
            <w:bottom w:val="none" w:sz="0" w:space="0" w:color="auto"/>
            <w:right w:val="none" w:sz="0" w:space="0" w:color="auto"/>
          </w:divBdr>
          <w:divsChild>
            <w:div w:id="1106267625">
              <w:marLeft w:val="0"/>
              <w:marRight w:val="0"/>
              <w:marTop w:val="0"/>
              <w:marBottom w:val="0"/>
              <w:divBdr>
                <w:top w:val="none" w:sz="0" w:space="0" w:color="auto"/>
                <w:left w:val="none" w:sz="0" w:space="0" w:color="auto"/>
                <w:bottom w:val="none" w:sz="0" w:space="0" w:color="auto"/>
                <w:right w:val="none" w:sz="0" w:space="0" w:color="auto"/>
              </w:divBdr>
              <w:divsChild>
                <w:div w:id="308290177">
                  <w:marLeft w:val="0"/>
                  <w:marRight w:val="0"/>
                  <w:marTop w:val="0"/>
                  <w:marBottom w:val="0"/>
                  <w:divBdr>
                    <w:top w:val="none" w:sz="0" w:space="0" w:color="auto"/>
                    <w:left w:val="none" w:sz="0" w:space="0" w:color="auto"/>
                    <w:bottom w:val="none" w:sz="0" w:space="0" w:color="auto"/>
                    <w:right w:val="none" w:sz="0" w:space="0" w:color="auto"/>
                  </w:divBdr>
                  <w:divsChild>
                    <w:div w:id="1728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2478">
      <w:bodyDiv w:val="1"/>
      <w:marLeft w:val="0"/>
      <w:marRight w:val="0"/>
      <w:marTop w:val="0"/>
      <w:marBottom w:val="0"/>
      <w:divBdr>
        <w:top w:val="none" w:sz="0" w:space="0" w:color="auto"/>
        <w:left w:val="none" w:sz="0" w:space="0" w:color="auto"/>
        <w:bottom w:val="none" w:sz="0" w:space="0" w:color="auto"/>
        <w:right w:val="none" w:sz="0" w:space="0" w:color="auto"/>
      </w:divBdr>
      <w:divsChild>
        <w:div w:id="1576090037">
          <w:marLeft w:val="0"/>
          <w:marRight w:val="0"/>
          <w:marTop w:val="0"/>
          <w:marBottom w:val="0"/>
          <w:divBdr>
            <w:top w:val="none" w:sz="0" w:space="0" w:color="auto"/>
            <w:left w:val="none" w:sz="0" w:space="0" w:color="auto"/>
            <w:bottom w:val="none" w:sz="0" w:space="0" w:color="auto"/>
            <w:right w:val="none" w:sz="0" w:space="0" w:color="auto"/>
          </w:divBdr>
          <w:divsChild>
            <w:div w:id="1507599048">
              <w:marLeft w:val="0"/>
              <w:marRight w:val="0"/>
              <w:marTop w:val="0"/>
              <w:marBottom w:val="0"/>
              <w:divBdr>
                <w:top w:val="none" w:sz="0" w:space="0" w:color="auto"/>
                <w:left w:val="none" w:sz="0" w:space="0" w:color="auto"/>
                <w:bottom w:val="none" w:sz="0" w:space="0" w:color="auto"/>
                <w:right w:val="none" w:sz="0" w:space="0" w:color="auto"/>
              </w:divBdr>
              <w:divsChild>
                <w:div w:id="1486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50634">
      <w:bodyDiv w:val="1"/>
      <w:marLeft w:val="0"/>
      <w:marRight w:val="0"/>
      <w:marTop w:val="0"/>
      <w:marBottom w:val="0"/>
      <w:divBdr>
        <w:top w:val="none" w:sz="0" w:space="0" w:color="auto"/>
        <w:left w:val="none" w:sz="0" w:space="0" w:color="auto"/>
        <w:bottom w:val="none" w:sz="0" w:space="0" w:color="auto"/>
        <w:right w:val="none" w:sz="0" w:space="0" w:color="auto"/>
      </w:divBdr>
      <w:divsChild>
        <w:div w:id="1941139253">
          <w:marLeft w:val="0"/>
          <w:marRight w:val="0"/>
          <w:marTop w:val="0"/>
          <w:marBottom w:val="0"/>
          <w:divBdr>
            <w:top w:val="none" w:sz="0" w:space="0" w:color="auto"/>
            <w:left w:val="none" w:sz="0" w:space="0" w:color="auto"/>
            <w:bottom w:val="none" w:sz="0" w:space="0" w:color="auto"/>
            <w:right w:val="none" w:sz="0" w:space="0" w:color="auto"/>
          </w:divBdr>
          <w:divsChild>
            <w:div w:id="416755214">
              <w:marLeft w:val="0"/>
              <w:marRight w:val="0"/>
              <w:marTop w:val="0"/>
              <w:marBottom w:val="0"/>
              <w:divBdr>
                <w:top w:val="none" w:sz="0" w:space="0" w:color="auto"/>
                <w:left w:val="none" w:sz="0" w:space="0" w:color="auto"/>
                <w:bottom w:val="none" w:sz="0" w:space="0" w:color="auto"/>
                <w:right w:val="none" w:sz="0" w:space="0" w:color="auto"/>
              </w:divBdr>
              <w:divsChild>
                <w:div w:id="865606809">
                  <w:marLeft w:val="0"/>
                  <w:marRight w:val="0"/>
                  <w:marTop w:val="0"/>
                  <w:marBottom w:val="0"/>
                  <w:divBdr>
                    <w:top w:val="none" w:sz="0" w:space="0" w:color="auto"/>
                    <w:left w:val="none" w:sz="0" w:space="0" w:color="auto"/>
                    <w:bottom w:val="none" w:sz="0" w:space="0" w:color="auto"/>
                    <w:right w:val="none" w:sz="0" w:space="0" w:color="auto"/>
                  </w:divBdr>
                  <w:divsChild>
                    <w:div w:id="5968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5740">
      <w:bodyDiv w:val="1"/>
      <w:marLeft w:val="0"/>
      <w:marRight w:val="0"/>
      <w:marTop w:val="0"/>
      <w:marBottom w:val="0"/>
      <w:divBdr>
        <w:top w:val="none" w:sz="0" w:space="0" w:color="auto"/>
        <w:left w:val="none" w:sz="0" w:space="0" w:color="auto"/>
        <w:bottom w:val="none" w:sz="0" w:space="0" w:color="auto"/>
        <w:right w:val="none" w:sz="0" w:space="0" w:color="auto"/>
      </w:divBdr>
      <w:divsChild>
        <w:div w:id="1222248144">
          <w:marLeft w:val="0"/>
          <w:marRight w:val="0"/>
          <w:marTop w:val="0"/>
          <w:marBottom w:val="0"/>
          <w:divBdr>
            <w:top w:val="none" w:sz="0" w:space="0" w:color="auto"/>
            <w:left w:val="none" w:sz="0" w:space="0" w:color="auto"/>
            <w:bottom w:val="none" w:sz="0" w:space="0" w:color="auto"/>
            <w:right w:val="none" w:sz="0" w:space="0" w:color="auto"/>
          </w:divBdr>
          <w:divsChild>
            <w:div w:id="178861348">
              <w:marLeft w:val="0"/>
              <w:marRight w:val="0"/>
              <w:marTop w:val="0"/>
              <w:marBottom w:val="0"/>
              <w:divBdr>
                <w:top w:val="none" w:sz="0" w:space="0" w:color="auto"/>
                <w:left w:val="none" w:sz="0" w:space="0" w:color="auto"/>
                <w:bottom w:val="none" w:sz="0" w:space="0" w:color="auto"/>
                <w:right w:val="none" w:sz="0" w:space="0" w:color="auto"/>
              </w:divBdr>
              <w:divsChild>
                <w:div w:id="10338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1009">
      <w:bodyDiv w:val="1"/>
      <w:marLeft w:val="0"/>
      <w:marRight w:val="0"/>
      <w:marTop w:val="0"/>
      <w:marBottom w:val="0"/>
      <w:divBdr>
        <w:top w:val="none" w:sz="0" w:space="0" w:color="auto"/>
        <w:left w:val="none" w:sz="0" w:space="0" w:color="auto"/>
        <w:bottom w:val="none" w:sz="0" w:space="0" w:color="auto"/>
        <w:right w:val="none" w:sz="0" w:space="0" w:color="auto"/>
      </w:divBdr>
      <w:divsChild>
        <w:div w:id="552037009">
          <w:marLeft w:val="0"/>
          <w:marRight w:val="0"/>
          <w:marTop w:val="0"/>
          <w:marBottom w:val="0"/>
          <w:divBdr>
            <w:top w:val="none" w:sz="0" w:space="0" w:color="auto"/>
            <w:left w:val="none" w:sz="0" w:space="0" w:color="auto"/>
            <w:bottom w:val="none" w:sz="0" w:space="0" w:color="auto"/>
            <w:right w:val="none" w:sz="0" w:space="0" w:color="auto"/>
          </w:divBdr>
          <w:divsChild>
            <w:div w:id="170488107">
              <w:marLeft w:val="0"/>
              <w:marRight w:val="0"/>
              <w:marTop w:val="0"/>
              <w:marBottom w:val="0"/>
              <w:divBdr>
                <w:top w:val="none" w:sz="0" w:space="0" w:color="auto"/>
                <w:left w:val="none" w:sz="0" w:space="0" w:color="auto"/>
                <w:bottom w:val="none" w:sz="0" w:space="0" w:color="auto"/>
                <w:right w:val="none" w:sz="0" w:space="0" w:color="auto"/>
              </w:divBdr>
              <w:divsChild>
                <w:div w:id="1266116752">
                  <w:marLeft w:val="0"/>
                  <w:marRight w:val="0"/>
                  <w:marTop w:val="0"/>
                  <w:marBottom w:val="0"/>
                  <w:divBdr>
                    <w:top w:val="none" w:sz="0" w:space="0" w:color="auto"/>
                    <w:left w:val="none" w:sz="0" w:space="0" w:color="auto"/>
                    <w:bottom w:val="none" w:sz="0" w:space="0" w:color="auto"/>
                    <w:right w:val="none" w:sz="0" w:space="0" w:color="auto"/>
                  </w:divBdr>
                  <w:divsChild>
                    <w:div w:id="1996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06662">
      <w:bodyDiv w:val="1"/>
      <w:marLeft w:val="0"/>
      <w:marRight w:val="0"/>
      <w:marTop w:val="0"/>
      <w:marBottom w:val="0"/>
      <w:divBdr>
        <w:top w:val="none" w:sz="0" w:space="0" w:color="auto"/>
        <w:left w:val="none" w:sz="0" w:space="0" w:color="auto"/>
        <w:bottom w:val="none" w:sz="0" w:space="0" w:color="auto"/>
        <w:right w:val="none" w:sz="0" w:space="0" w:color="auto"/>
      </w:divBdr>
      <w:divsChild>
        <w:div w:id="1703552996">
          <w:marLeft w:val="0"/>
          <w:marRight w:val="0"/>
          <w:marTop w:val="0"/>
          <w:marBottom w:val="0"/>
          <w:divBdr>
            <w:top w:val="none" w:sz="0" w:space="0" w:color="auto"/>
            <w:left w:val="none" w:sz="0" w:space="0" w:color="auto"/>
            <w:bottom w:val="none" w:sz="0" w:space="0" w:color="auto"/>
            <w:right w:val="none" w:sz="0" w:space="0" w:color="auto"/>
          </w:divBdr>
          <w:divsChild>
            <w:div w:id="2034304924">
              <w:marLeft w:val="0"/>
              <w:marRight w:val="0"/>
              <w:marTop w:val="0"/>
              <w:marBottom w:val="0"/>
              <w:divBdr>
                <w:top w:val="none" w:sz="0" w:space="0" w:color="auto"/>
                <w:left w:val="none" w:sz="0" w:space="0" w:color="auto"/>
                <w:bottom w:val="none" w:sz="0" w:space="0" w:color="auto"/>
                <w:right w:val="none" w:sz="0" w:space="0" w:color="auto"/>
              </w:divBdr>
              <w:divsChild>
                <w:div w:id="983856713">
                  <w:marLeft w:val="0"/>
                  <w:marRight w:val="0"/>
                  <w:marTop w:val="0"/>
                  <w:marBottom w:val="0"/>
                  <w:divBdr>
                    <w:top w:val="none" w:sz="0" w:space="0" w:color="auto"/>
                    <w:left w:val="none" w:sz="0" w:space="0" w:color="auto"/>
                    <w:bottom w:val="none" w:sz="0" w:space="0" w:color="auto"/>
                    <w:right w:val="none" w:sz="0" w:space="0" w:color="auto"/>
                  </w:divBdr>
                  <w:divsChild>
                    <w:div w:id="9137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39130">
      <w:bodyDiv w:val="1"/>
      <w:marLeft w:val="0"/>
      <w:marRight w:val="0"/>
      <w:marTop w:val="0"/>
      <w:marBottom w:val="0"/>
      <w:divBdr>
        <w:top w:val="none" w:sz="0" w:space="0" w:color="auto"/>
        <w:left w:val="none" w:sz="0" w:space="0" w:color="auto"/>
        <w:bottom w:val="none" w:sz="0" w:space="0" w:color="auto"/>
        <w:right w:val="none" w:sz="0" w:space="0" w:color="auto"/>
      </w:divBdr>
      <w:divsChild>
        <w:div w:id="682321868">
          <w:marLeft w:val="0"/>
          <w:marRight w:val="0"/>
          <w:marTop w:val="0"/>
          <w:marBottom w:val="0"/>
          <w:divBdr>
            <w:top w:val="none" w:sz="0" w:space="0" w:color="auto"/>
            <w:left w:val="none" w:sz="0" w:space="0" w:color="auto"/>
            <w:bottom w:val="none" w:sz="0" w:space="0" w:color="auto"/>
            <w:right w:val="none" w:sz="0" w:space="0" w:color="auto"/>
          </w:divBdr>
          <w:divsChild>
            <w:div w:id="610472699">
              <w:marLeft w:val="0"/>
              <w:marRight w:val="0"/>
              <w:marTop w:val="0"/>
              <w:marBottom w:val="0"/>
              <w:divBdr>
                <w:top w:val="none" w:sz="0" w:space="0" w:color="auto"/>
                <w:left w:val="none" w:sz="0" w:space="0" w:color="auto"/>
                <w:bottom w:val="none" w:sz="0" w:space="0" w:color="auto"/>
                <w:right w:val="none" w:sz="0" w:space="0" w:color="auto"/>
              </w:divBdr>
              <w:divsChild>
                <w:div w:id="19518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449">
          <w:marLeft w:val="0"/>
          <w:marRight w:val="0"/>
          <w:marTop w:val="0"/>
          <w:marBottom w:val="0"/>
          <w:divBdr>
            <w:top w:val="none" w:sz="0" w:space="0" w:color="auto"/>
            <w:left w:val="none" w:sz="0" w:space="0" w:color="auto"/>
            <w:bottom w:val="none" w:sz="0" w:space="0" w:color="auto"/>
            <w:right w:val="none" w:sz="0" w:space="0" w:color="auto"/>
          </w:divBdr>
          <w:divsChild>
            <w:div w:id="644822900">
              <w:marLeft w:val="0"/>
              <w:marRight w:val="0"/>
              <w:marTop w:val="0"/>
              <w:marBottom w:val="0"/>
              <w:divBdr>
                <w:top w:val="none" w:sz="0" w:space="0" w:color="auto"/>
                <w:left w:val="none" w:sz="0" w:space="0" w:color="auto"/>
                <w:bottom w:val="none" w:sz="0" w:space="0" w:color="auto"/>
                <w:right w:val="none" w:sz="0" w:space="0" w:color="auto"/>
              </w:divBdr>
              <w:divsChild>
                <w:div w:id="633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3177">
          <w:marLeft w:val="0"/>
          <w:marRight w:val="0"/>
          <w:marTop w:val="0"/>
          <w:marBottom w:val="0"/>
          <w:divBdr>
            <w:top w:val="none" w:sz="0" w:space="0" w:color="auto"/>
            <w:left w:val="none" w:sz="0" w:space="0" w:color="auto"/>
            <w:bottom w:val="none" w:sz="0" w:space="0" w:color="auto"/>
            <w:right w:val="none" w:sz="0" w:space="0" w:color="auto"/>
          </w:divBdr>
          <w:divsChild>
            <w:div w:id="605894247">
              <w:marLeft w:val="0"/>
              <w:marRight w:val="0"/>
              <w:marTop w:val="0"/>
              <w:marBottom w:val="0"/>
              <w:divBdr>
                <w:top w:val="none" w:sz="0" w:space="0" w:color="auto"/>
                <w:left w:val="none" w:sz="0" w:space="0" w:color="auto"/>
                <w:bottom w:val="none" w:sz="0" w:space="0" w:color="auto"/>
                <w:right w:val="none" w:sz="0" w:space="0" w:color="auto"/>
              </w:divBdr>
              <w:divsChild>
                <w:div w:id="1816872632">
                  <w:marLeft w:val="0"/>
                  <w:marRight w:val="0"/>
                  <w:marTop w:val="0"/>
                  <w:marBottom w:val="0"/>
                  <w:divBdr>
                    <w:top w:val="none" w:sz="0" w:space="0" w:color="auto"/>
                    <w:left w:val="none" w:sz="0" w:space="0" w:color="auto"/>
                    <w:bottom w:val="none" w:sz="0" w:space="0" w:color="auto"/>
                    <w:right w:val="none" w:sz="0" w:space="0" w:color="auto"/>
                  </w:divBdr>
                  <w:divsChild>
                    <w:div w:id="15995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2209">
      <w:bodyDiv w:val="1"/>
      <w:marLeft w:val="0"/>
      <w:marRight w:val="0"/>
      <w:marTop w:val="0"/>
      <w:marBottom w:val="0"/>
      <w:divBdr>
        <w:top w:val="none" w:sz="0" w:space="0" w:color="auto"/>
        <w:left w:val="none" w:sz="0" w:space="0" w:color="auto"/>
        <w:bottom w:val="none" w:sz="0" w:space="0" w:color="auto"/>
        <w:right w:val="none" w:sz="0" w:space="0" w:color="auto"/>
      </w:divBdr>
      <w:divsChild>
        <w:div w:id="1847934503">
          <w:marLeft w:val="0"/>
          <w:marRight w:val="0"/>
          <w:marTop w:val="0"/>
          <w:marBottom w:val="0"/>
          <w:divBdr>
            <w:top w:val="none" w:sz="0" w:space="0" w:color="auto"/>
            <w:left w:val="none" w:sz="0" w:space="0" w:color="auto"/>
            <w:bottom w:val="none" w:sz="0" w:space="0" w:color="auto"/>
            <w:right w:val="none" w:sz="0" w:space="0" w:color="auto"/>
          </w:divBdr>
          <w:divsChild>
            <w:div w:id="1090272783">
              <w:marLeft w:val="0"/>
              <w:marRight w:val="0"/>
              <w:marTop w:val="0"/>
              <w:marBottom w:val="0"/>
              <w:divBdr>
                <w:top w:val="none" w:sz="0" w:space="0" w:color="auto"/>
                <w:left w:val="none" w:sz="0" w:space="0" w:color="auto"/>
                <w:bottom w:val="none" w:sz="0" w:space="0" w:color="auto"/>
                <w:right w:val="none" w:sz="0" w:space="0" w:color="auto"/>
              </w:divBdr>
              <w:divsChild>
                <w:div w:id="7496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3580">
      <w:bodyDiv w:val="1"/>
      <w:marLeft w:val="0"/>
      <w:marRight w:val="0"/>
      <w:marTop w:val="0"/>
      <w:marBottom w:val="0"/>
      <w:divBdr>
        <w:top w:val="none" w:sz="0" w:space="0" w:color="auto"/>
        <w:left w:val="none" w:sz="0" w:space="0" w:color="auto"/>
        <w:bottom w:val="none" w:sz="0" w:space="0" w:color="auto"/>
        <w:right w:val="none" w:sz="0" w:space="0" w:color="auto"/>
      </w:divBdr>
      <w:divsChild>
        <w:div w:id="615915859">
          <w:marLeft w:val="0"/>
          <w:marRight w:val="0"/>
          <w:marTop w:val="0"/>
          <w:marBottom w:val="0"/>
          <w:divBdr>
            <w:top w:val="none" w:sz="0" w:space="0" w:color="auto"/>
            <w:left w:val="none" w:sz="0" w:space="0" w:color="auto"/>
            <w:bottom w:val="none" w:sz="0" w:space="0" w:color="auto"/>
            <w:right w:val="none" w:sz="0" w:space="0" w:color="auto"/>
          </w:divBdr>
          <w:divsChild>
            <w:div w:id="434907697">
              <w:marLeft w:val="0"/>
              <w:marRight w:val="0"/>
              <w:marTop w:val="0"/>
              <w:marBottom w:val="0"/>
              <w:divBdr>
                <w:top w:val="none" w:sz="0" w:space="0" w:color="auto"/>
                <w:left w:val="none" w:sz="0" w:space="0" w:color="auto"/>
                <w:bottom w:val="none" w:sz="0" w:space="0" w:color="auto"/>
                <w:right w:val="none" w:sz="0" w:space="0" w:color="auto"/>
              </w:divBdr>
              <w:divsChild>
                <w:div w:id="729577795">
                  <w:marLeft w:val="0"/>
                  <w:marRight w:val="0"/>
                  <w:marTop w:val="0"/>
                  <w:marBottom w:val="0"/>
                  <w:divBdr>
                    <w:top w:val="none" w:sz="0" w:space="0" w:color="auto"/>
                    <w:left w:val="none" w:sz="0" w:space="0" w:color="auto"/>
                    <w:bottom w:val="none" w:sz="0" w:space="0" w:color="auto"/>
                    <w:right w:val="none" w:sz="0" w:space="0" w:color="auto"/>
                  </w:divBdr>
                  <w:divsChild>
                    <w:div w:id="2559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10135">
      <w:bodyDiv w:val="1"/>
      <w:marLeft w:val="0"/>
      <w:marRight w:val="0"/>
      <w:marTop w:val="0"/>
      <w:marBottom w:val="0"/>
      <w:divBdr>
        <w:top w:val="none" w:sz="0" w:space="0" w:color="auto"/>
        <w:left w:val="none" w:sz="0" w:space="0" w:color="auto"/>
        <w:bottom w:val="none" w:sz="0" w:space="0" w:color="auto"/>
        <w:right w:val="none" w:sz="0" w:space="0" w:color="auto"/>
      </w:divBdr>
      <w:divsChild>
        <w:div w:id="886456754">
          <w:marLeft w:val="0"/>
          <w:marRight w:val="0"/>
          <w:marTop w:val="0"/>
          <w:marBottom w:val="0"/>
          <w:divBdr>
            <w:top w:val="none" w:sz="0" w:space="0" w:color="auto"/>
            <w:left w:val="none" w:sz="0" w:space="0" w:color="auto"/>
            <w:bottom w:val="none" w:sz="0" w:space="0" w:color="auto"/>
            <w:right w:val="none" w:sz="0" w:space="0" w:color="auto"/>
          </w:divBdr>
          <w:divsChild>
            <w:div w:id="1209074856">
              <w:marLeft w:val="0"/>
              <w:marRight w:val="0"/>
              <w:marTop w:val="0"/>
              <w:marBottom w:val="0"/>
              <w:divBdr>
                <w:top w:val="none" w:sz="0" w:space="0" w:color="auto"/>
                <w:left w:val="none" w:sz="0" w:space="0" w:color="auto"/>
                <w:bottom w:val="none" w:sz="0" w:space="0" w:color="auto"/>
                <w:right w:val="none" w:sz="0" w:space="0" w:color="auto"/>
              </w:divBdr>
              <w:divsChild>
                <w:div w:id="869220698">
                  <w:marLeft w:val="0"/>
                  <w:marRight w:val="0"/>
                  <w:marTop w:val="0"/>
                  <w:marBottom w:val="0"/>
                  <w:divBdr>
                    <w:top w:val="none" w:sz="0" w:space="0" w:color="auto"/>
                    <w:left w:val="none" w:sz="0" w:space="0" w:color="auto"/>
                    <w:bottom w:val="none" w:sz="0" w:space="0" w:color="auto"/>
                    <w:right w:val="none" w:sz="0" w:space="0" w:color="auto"/>
                  </w:divBdr>
                  <w:divsChild>
                    <w:div w:id="10628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856">
      <w:bodyDiv w:val="1"/>
      <w:marLeft w:val="0"/>
      <w:marRight w:val="0"/>
      <w:marTop w:val="0"/>
      <w:marBottom w:val="0"/>
      <w:divBdr>
        <w:top w:val="none" w:sz="0" w:space="0" w:color="auto"/>
        <w:left w:val="none" w:sz="0" w:space="0" w:color="auto"/>
        <w:bottom w:val="none" w:sz="0" w:space="0" w:color="auto"/>
        <w:right w:val="none" w:sz="0" w:space="0" w:color="auto"/>
      </w:divBdr>
      <w:divsChild>
        <w:div w:id="1663238921">
          <w:marLeft w:val="0"/>
          <w:marRight w:val="0"/>
          <w:marTop w:val="0"/>
          <w:marBottom w:val="0"/>
          <w:divBdr>
            <w:top w:val="none" w:sz="0" w:space="0" w:color="auto"/>
            <w:left w:val="none" w:sz="0" w:space="0" w:color="auto"/>
            <w:bottom w:val="none" w:sz="0" w:space="0" w:color="auto"/>
            <w:right w:val="none" w:sz="0" w:space="0" w:color="auto"/>
          </w:divBdr>
          <w:divsChild>
            <w:div w:id="1404910372">
              <w:marLeft w:val="0"/>
              <w:marRight w:val="0"/>
              <w:marTop w:val="0"/>
              <w:marBottom w:val="0"/>
              <w:divBdr>
                <w:top w:val="none" w:sz="0" w:space="0" w:color="auto"/>
                <w:left w:val="none" w:sz="0" w:space="0" w:color="auto"/>
                <w:bottom w:val="none" w:sz="0" w:space="0" w:color="auto"/>
                <w:right w:val="none" w:sz="0" w:space="0" w:color="auto"/>
              </w:divBdr>
              <w:divsChild>
                <w:div w:id="1355114926">
                  <w:marLeft w:val="0"/>
                  <w:marRight w:val="0"/>
                  <w:marTop w:val="0"/>
                  <w:marBottom w:val="0"/>
                  <w:divBdr>
                    <w:top w:val="none" w:sz="0" w:space="0" w:color="auto"/>
                    <w:left w:val="none" w:sz="0" w:space="0" w:color="auto"/>
                    <w:bottom w:val="none" w:sz="0" w:space="0" w:color="auto"/>
                    <w:right w:val="none" w:sz="0" w:space="0" w:color="auto"/>
                  </w:divBdr>
                  <w:divsChild>
                    <w:div w:id="13070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9009">
      <w:bodyDiv w:val="1"/>
      <w:marLeft w:val="0"/>
      <w:marRight w:val="0"/>
      <w:marTop w:val="0"/>
      <w:marBottom w:val="0"/>
      <w:divBdr>
        <w:top w:val="none" w:sz="0" w:space="0" w:color="auto"/>
        <w:left w:val="none" w:sz="0" w:space="0" w:color="auto"/>
        <w:bottom w:val="none" w:sz="0" w:space="0" w:color="auto"/>
        <w:right w:val="none" w:sz="0" w:space="0" w:color="auto"/>
      </w:divBdr>
      <w:divsChild>
        <w:div w:id="1619138343">
          <w:marLeft w:val="0"/>
          <w:marRight w:val="0"/>
          <w:marTop w:val="0"/>
          <w:marBottom w:val="0"/>
          <w:divBdr>
            <w:top w:val="none" w:sz="0" w:space="0" w:color="auto"/>
            <w:left w:val="none" w:sz="0" w:space="0" w:color="auto"/>
            <w:bottom w:val="none" w:sz="0" w:space="0" w:color="auto"/>
            <w:right w:val="none" w:sz="0" w:space="0" w:color="auto"/>
          </w:divBdr>
          <w:divsChild>
            <w:div w:id="2124029523">
              <w:marLeft w:val="0"/>
              <w:marRight w:val="0"/>
              <w:marTop w:val="0"/>
              <w:marBottom w:val="0"/>
              <w:divBdr>
                <w:top w:val="none" w:sz="0" w:space="0" w:color="auto"/>
                <w:left w:val="none" w:sz="0" w:space="0" w:color="auto"/>
                <w:bottom w:val="none" w:sz="0" w:space="0" w:color="auto"/>
                <w:right w:val="none" w:sz="0" w:space="0" w:color="auto"/>
              </w:divBdr>
              <w:divsChild>
                <w:div w:id="575288204">
                  <w:marLeft w:val="0"/>
                  <w:marRight w:val="0"/>
                  <w:marTop w:val="0"/>
                  <w:marBottom w:val="0"/>
                  <w:divBdr>
                    <w:top w:val="none" w:sz="0" w:space="0" w:color="auto"/>
                    <w:left w:val="none" w:sz="0" w:space="0" w:color="auto"/>
                    <w:bottom w:val="none" w:sz="0" w:space="0" w:color="auto"/>
                    <w:right w:val="none" w:sz="0" w:space="0" w:color="auto"/>
                  </w:divBdr>
                  <w:divsChild>
                    <w:div w:id="2126266330">
                      <w:marLeft w:val="0"/>
                      <w:marRight w:val="0"/>
                      <w:marTop w:val="0"/>
                      <w:marBottom w:val="0"/>
                      <w:divBdr>
                        <w:top w:val="none" w:sz="0" w:space="0" w:color="auto"/>
                        <w:left w:val="none" w:sz="0" w:space="0" w:color="auto"/>
                        <w:bottom w:val="none" w:sz="0" w:space="0" w:color="auto"/>
                        <w:right w:val="none" w:sz="0" w:space="0" w:color="auto"/>
                      </w:divBdr>
                    </w:div>
                  </w:divsChild>
                </w:div>
                <w:div w:id="286737873">
                  <w:marLeft w:val="0"/>
                  <w:marRight w:val="0"/>
                  <w:marTop w:val="0"/>
                  <w:marBottom w:val="0"/>
                  <w:divBdr>
                    <w:top w:val="none" w:sz="0" w:space="0" w:color="auto"/>
                    <w:left w:val="none" w:sz="0" w:space="0" w:color="auto"/>
                    <w:bottom w:val="none" w:sz="0" w:space="0" w:color="auto"/>
                    <w:right w:val="none" w:sz="0" w:space="0" w:color="auto"/>
                  </w:divBdr>
                  <w:divsChild>
                    <w:div w:id="3745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425">
              <w:marLeft w:val="0"/>
              <w:marRight w:val="0"/>
              <w:marTop w:val="0"/>
              <w:marBottom w:val="0"/>
              <w:divBdr>
                <w:top w:val="none" w:sz="0" w:space="0" w:color="auto"/>
                <w:left w:val="none" w:sz="0" w:space="0" w:color="auto"/>
                <w:bottom w:val="none" w:sz="0" w:space="0" w:color="auto"/>
                <w:right w:val="none" w:sz="0" w:space="0" w:color="auto"/>
              </w:divBdr>
              <w:divsChild>
                <w:div w:id="726538456">
                  <w:marLeft w:val="0"/>
                  <w:marRight w:val="0"/>
                  <w:marTop w:val="0"/>
                  <w:marBottom w:val="0"/>
                  <w:divBdr>
                    <w:top w:val="none" w:sz="0" w:space="0" w:color="auto"/>
                    <w:left w:val="none" w:sz="0" w:space="0" w:color="auto"/>
                    <w:bottom w:val="none" w:sz="0" w:space="0" w:color="auto"/>
                    <w:right w:val="none" w:sz="0" w:space="0" w:color="auto"/>
                  </w:divBdr>
                  <w:divsChild>
                    <w:div w:id="17989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6234">
          <w:marLeft w:val="0"/>
          <w:marRight w:val="0"/>
          <w:marTop w:val="0"/>
          <w:marBottom w:val="0"/>
          <w:divBdr>
            <w:top w:val="none" w:sz="0" w:space="0" w:color="auto"/>
            <w:left w:val="none" w:sz="0" w:space="0" w:color="auto"/>
            <w:bottom w:val="none" w:sz="0" w:space="0" w:color="auto"/>
            <w:right w:val="none" w:sz="0" w:space="0" w:color="auto"/>
          </w:divBdr>
          <w:divsChild>
            <w:div w:id="1273365281">
              <w:marLeft w:val="0"/>
              <w:marRight w:val="0"/>
              <w:marTop w:val="0"/>
              <w:marBottom w:val="0"/>
              <w:divBdr>
                <w:top w:val="none" w:sz="0" w:space="0" w:color="auto"/>
                <w:left w:val="none" w:sz="0" w:space="0" w:color="auto"/>
                <w:bottom w:val="none" w:sz="0" w:space="0" w:color="auto"/>
                <w:right w:val="none" w:sz="0" w:space="0" w:color="auto"/>
              </w:divBdr>
              <w:divsChild>
                <w:div w:id="11327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6216">
          <w:marLeft w:val="0"/>
          <w:marRight w:val="0"/>
          <w:marTop w:val="0"/>
          <w:marBottom w:val="0"/>
          <w:divBdr>
            <w:top w:val="none" w:sz="0" w:space="0" w:color="auto"/>
            <w:left w:val="none" w:sz="0" w:space="0" w:color="auto"/>
            <w:bottom w:val="none" w:sz="0" w:space="0" w:color="auto"/>
            <w:right w:val="none" w:sz="0" w:space="0" w:color="auto"/>
          </w:divBdr>
          <w:divsChild>
            <w:div w:id="1306855740">
              <w:marLeft w:val="0"/>
              <w:marRight w:val="0"/>
              <w:marTop w:val="0"/>
              <w:marBottom w:val="0"/>
              <w:divBdr>
                <w:top w:val="none" w:sz="0" w:space="0" w:color="auto"/>
                <w:left w:val="none" w:sz="0" w:space="0" w:color="auto"/>
                <w:bottom w:val="none" w:sz="0" w:space="0" w:color="auto"/>
                <w:right w:val="none" w:sz="0" w:space="0" w:color="auto"/>
              </w:divBdr>
              <w:divsChild>
                <w:div w:id="517895131">
                  <w:marLeft w:val="0"/>
                  <w:marRight w:val="0"/>
                  <w:marTop w:val="0"/>
                  <w:marBottom w:val="0"/>
                  <w:divBdr>
                    <w:top w:val="none" w:sz="0" w:space="0" w:color="auto"/>
                    <w:left w:val="none" w:sz="0" w:space="0" w:color="auto"/>
                    <w:bottom w:val="none" w:sz="0" w:space="0" w:color="auto"/>
                    <w:right w:val="none" w:sz="0" w:space="0" w:color="auto"/>
                  </w:divBdr>
                </w:div>
                <w:div w:id="14198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9575">
      <w:bodyDiv w:val="1"/>
      <w:marLeft w:val="0"/>
      <w:marRight w:val="0"/>
      <w:marTop w:val="0"/>
      <w:marBottom w:val="0"/>
      <w:divBdr>
        <w:top w:val="none" w:sz="0" w:space="0" w:color="auto"/>
        <w:left w:val="none" w:sz="0" w:space="0" w:color="auto"/>
        <w:bottom w:val="none" w:sz="0" w:space="0" w:color="auto"/>
        <w:right w:val="none" w:sz="0" w:space="0" w:color="auto"/>
      </w:divBdr>
      <w:divsChild>
        <w:div w:id="686444242">
          <w:marLeft w:val="0"/>
          <w:marRight w:val="0"/>
          <w:marTop w:val="0"/>
          <w:marBottom w:val="0"/>
          <w:divBdr>
            <w:top w:val="none" w:sz="0" w:space="0" w:color="auto"/>
            <w:left w:val="none" w:sz="0" w:space="0" w:color="auto"/>
            <w:bottom w:val="none" w:sz="0" w:space="0" w:color="auto"/>
            <w:right w:val="none" w:sz="0" w:space="0" w:color="auto"/>
          </w:divBdr>
          <w:divsChild>
            <w:div w:id="392123516">
              <w:marLeft w:val="0"/>
              <w:marRight w:val="0"/>
              <w:marTop w:val="0"/>
              <w:marBottom w:val="0"/>
              <w:divBdr>
                <w:top w:val="none" w:sz="0" w:space="0" w:color="auto"/>
                <w:left w:val="none" w:sz="0" w:space="0" w:color="auto"/>
                <w:bottom w:val="none" w:sz="0" w:space="0" w:color="auto"/>
                <w:right w:val="none" w:sz="0" w:space="0" w:color="auto"/>
              </w:divBdr>
              <w:divsChild>
                <w:div w:id="1135759967">
                  <w:marLeft w:val="0"/>
                  <w:marRight w:val="0"/>
                  <w:marTop w:val="0"/>
                  <w:marBottom w:val="0"/>
                  <w:divBdr>
                    <w:top w:val="none" w:sz="0" w:space="0" w:color="auto"/>
                    <w:left w:val="none" w:sz="0" w:space="0" w:color="auto"/>
                    <w:bottom w:val="none" w:sz="0" w:space="0" w:color="auto"/>
                    <w:right w:val="none" w:sz="0" w:space="0" w:color="auto"/>
                  </w:divBdr>
                  <w:divsChild>
                    <w:div w:id="1058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57704">
      <w:bodyDiv w:val="1"/>
      <w:marLeft w:val="0"/>
      <w:marRight w:val="0"/>
      <w:marTop w:val="0"/>
      <w:marBottom w:val="0"/>
      <w:divBdr>
        <w:top w:val="none" w:sz="0" w:space="0" w:color="auto"/>
        <w:left w:val="none" w:sz="0" w:space="0" w:color="auto"/>
        <w:bottom w:val="none" w:sz="0" w:space="0" w:color="auto"/>
        <w:right w:val="none" w:sz="0" w:space="0" w:color="auto"/>
      </w:divBdr>
      <w:divsChild>
        <w:div w:id="1276987537">
          <w:marLeft w:val="0"/>
          <w:marRight w:val="0"/>
          <w:marTop w:val="0"/>
          <w:marBottom w:val="0"/>
          <w:divBdr>
            <w:top w:val="none" w:sz="0" w:space="0" w:color="auto"/>
            <w:left w:val="none" w:sz="0" w:space="0" w:color="auto"/>
            <w:bottom w:val="none" w:sz="0" w:space="0" w:color="auto"/>
            <w:right w:val="none" w:sz="0" w:space="0" w:color="auto"/>
          </w:divBdr>
          <w:divsChild>
            <w:div w:id="715009419">
              <w:marLeft w:val="0"/>
              <w:marRight w:val="0"/>
              <w:marTop w:val="0"/>
              <w:marBottom w:val="0"/>
              <w:divBdr>
                <w:top w:val="none" w:sz="0" w:space="0" w:color="auto"/>
                <w:left w:val="none" w:sz="0" w:space="0" w:color="auto"/>
                <w:bottom w:val="none" w:sz="0" w:space="0" w:color="auto"/>
                <w:right w:val="none" w:sz="0" w:space="0" w:color="auto"/>
              </w:divBdr>
              <w:divsChild>
                <w:div w:id="21290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607">
      <w:bodyDiv w:val="1"/>
      <w:marLeft w:val="0"/>
      <w:marRight w:val="0"/>
      <w:marTop w:val="0"/>
      <w:marBottom w:val="0"/>
      <w:divBdr>
        <w:top w:val="none" w:sz="0" w:space="0" w:color="auto"/>
        <w:left w:val="none" w:sz="0" w:space="0" w:color="auto"/>
        <w:bottom w:val="none" w:sz="0" w:space="0" w:color="auto"/>
        <w:right w:val="none" w:sz="0" w:space="0" w:color="auto"/>
      </w:divBdr>
      <w:divsChild>
        <w:div w:id="1959336444">
          <w:marLeft w:val="0"/>
          <w:marRight w:val="0"/>
          <w:marTop w:val="0"/>
          <w:marBottom w:val="0"/>
          <w:divBdr>
            <w:top w:val="none" w:sz="0" w:space="0" w:color="auto"/>
            <w:left w:val="none" w:sz="0" w:space="0" w:color="auto"/>
            <w:bottom w:val="none" w:sz="0" w:space="0" w:color="auto"/>
            <w:right w:val="none" w:sz="0" w:space="0" w:color="auto"/>
          </w:divBdr>
          <w:divsChild>
            <w:div w:id="1566256474">
              <w:marLeft w:val="0"/>
              <w:marRight w:val="0"/>
              <w:marTop w:val="0"/>
              <w:marBottom w:val="0"/>
              <w:divBdr>
                <w:top w:val="none" w:sz="0" w:space="0" w:color="auto"/>
                <w:left w:val="none" w:sz="0" w:space="0" w:color="auto"/>
                <w:bottom w:val="none" w:sz="0" w:space="0" w:color="auto"/>
                <w:right w:val="none" w:sz="0" w:space="0" w:color="auto"/>
              </w:divBdr>
              <w:divsChild>
                <w:div w:id="9573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8088">
      <w:bodyDiv w:val="1"/>
      <w:marLeft w:val="0"/>
      <w:marRight w:val="0"/>
      <w:marTop w:val="0"/>
      <w:marBottom w:val="0"/>
      <w:divBdr>
        <w:top w:val="none" w:sz="0" w:space="0" w:color="auto"/>
        <w:left w:val="none" w:sz="0" w:space="0" w:color="auto"/>
        <w:bottom w:val="none" w:sz="0" w:space="0" w:color="auto"/>
        <w:right w:val="none" w:sz="0" w:space="0" w:color="auto"/>
      </w:divBdr>
      <w:divsChild>
        <w:div w:id="2125151873">
          <w:marLeft w:val="0"/>
          <w:marRight w:val="0"/>
          <w:marTop w:val="0"/>
          <w:marBottom w:val="0"/>
          <w:divBdr>
            <w:top w:val="none" w:sz="0" w:space="0" w:color="auto"/>
            <w:left w:val="none" w:sz="0" w:space="0" w:color="auto"/>
            <w:bottom w:val="none" w:sz="0" w:space="0" w:color="auto"/>
            <w:right w:val="none" w:sz="0" w:space="0" w:color="auto"/>
          </w:divBdr>
          <w:divsChild>
            <w:div w:id="1250114417">
              <w:marLeft w:val="0"/>
              <w:marRight w:val="0"/>
              <w:marTop w:val="0"/>
              <w:marBottom w:val="0"/>
              <w:divBdr>
                <w:top w:val="none" w:sz="0" w:space="0" w:color="auto"/>
                <w:left w:val="none" w:sz="0" w:space="0" w:color="auto"/>
                <w:bottom w:val="none" w:sz="0" w:space="0" w:color="auto"/>
                <w:right w:val="none" w:sz="0" w:space="0" w:color="auto"/>
              </w:divBdr>
              <w:divsChild>
                <w:div w:id="657075795">
                  <w:marLeft w:val="0"/>
                  <w:marRight w:val="0"/>
                  <w:marTop w:val="0"/>
                  <w:marBottom w:val="0"/>
                  <w:divBdr>
                    <w:top w:val="none" w:sz="0" w:space="0" w:color="auto"/>
                    <w:left w:val="none" w:sz="0" w:space="0" w:color="auto"/>
                    <w:bottom w:val="none" w:sz="0" w:space="0" w:color="auto"/>
                    <w:right w:val="none" w:sz="0" w:space="0" w:color="auto"/>
                  </w:divBdr>
                  <w:divsChild>
                    <w:div w:id="17899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4951">
      <w:bodyDiv w:val="1"/>
      <w:marLeft w:val="0"/>
      <w:marRight w:val="0"/>
      <w:marTop w:val="0"/>
      <w:marBottom w:val="0"/>
      <w:divBdr>
        <w:top w:val="none" w:sz="0" w:space="0" w:color="auto"/>
        <w:left w:val="none" w:sz="0" w:space="0" w:color="auto"/>
        <w:bottom w:val="none" w:sz="0" w:space="0" w:color="auto"/>
        <w:right w:val="none" w:sz="0" w:space="0" w:color="auto"/>
      </w:divBdr>
      <w:divsChild>
        <w:div w:id="580912992">
          <w:marLeft w:val="0"/>
          <w:marRight w:val="0"/>
          <w:marTop w:val="0"/>
          <w:marBottom w:val="0"/>
          <w:divBdr>
            <w:top w:val="none" w:sz="0" w:space="0" w:color="auto"/>
            <w:left w:val="none" w:sz="0" w:space="0" w:color="auto"/>
            <w:bottom w:val="none" w:sz="0" w:space="0" w:color="auto"/>
            <w:right w:val="none" w:sz="0" w:space="0" w:color="auto"/>
          </w:divBdr>
          <w:divsChild>
            <w:div w:id="2125735129">
              <w:marLeft w:val="0"/>
              <w:marRight w:val="0"/>
              <w:marTop w:val="0"/>
              <w:marBottom w:val="0"/>
              <w:divBdr>
                <w:top w:val="none" w:sz="0" w:space="0" w:color="auto"/>
                <w:left w:val="none" w:sz="0" w:space="0" w:color="auto"/>
                <w:bottom w:val="none" w:sz="0" w:space="0" w:color="auto"/>
                <w:right w:val="none" w:sz="0" w:space="0" w:color="auto"/>
              </w:divBdr>
              <w:divsChild>
                <w:div w:id="1401714836">
                  <w:marLeft w:val="0"/>
                  <w:marRight w:val="0"/>
                  <w:marTop w:val="0"/>
                  <w:marBottom w:val="0"/>
                  <w:divBdr>
                    <w:top w:val="none" w:sz="0" w:space="0" w:color="auto"/>
                    <w:left w:val="none" w:sz="0" w:space="0" w:color="auto"/>
                    <w:bottom w:val="none" w:sz="0" w:space="0" w:color="auto"/>
                    <w:right w:val="none" w:sz="0" w:space="0" w:color="auto"/>
                  </w:divBdr>
                  <w:divsChild>
                    <w:div w:id="17922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5627">
      <w:bodyDiv w:val="1"/>
      <w:marLeft w:val="0"/>
      <w:marRight w:val="0"/>
      <w:marTop w:val="0"/>
      <w:marBottom w:val="0"/>
      <w:divBdr>
        <w:top w:val="none" w:sz="0" w:space="0" w:color="auto"/>
        <w:left w:val="none" w:sz="0" w:space="0" w:color="auto"/>
        <w:bottom w:val="none" w:sz="0" w:space="0" w:color="auto"/>
        <w:right w:val="none" w:sz="0" w:space="0" w:color="auto"/>
      </w:divBdr>
      <w:divsChild>
        <w:div w:id="607541614">
          <w:marLeft w:val="0"/>
          <w:marRight w:val="0"/>
          <w:marTop w:val="0"/>
          <w:marBottom w:val="0"/>
          <w:divBdr>
            <w:top w:val="none" w:sz="0" w:space="0" w:color="auto"/>
            <w:left w:val="none" w:sz="0" w:space="0" w:color="auto"/>
            <w:bottom w:val="none" w:sz="0" w:space="0" w:color="auto"/>
            <w:right w:val="none" w:sz="0" w:space="0" w:color="auto"/>
          </w:divBdr>
          <w:divsChild>
            <w:div w:id="1916815993">
              <w:marLeft w:val="0"/>
              <w:marRight w:val="0"/>
              <w:marTop w:val="0"/>
              <w:marBottom w:val="0"/>
              <w:divBdr>
                <w:top w:val="none" w:sz="0" w:space="0" w:color="auto"/>
                <w:left w:val="none" w:sz="0" w:space="0" w:color="auto"/>
                <w:bottom w:val="none" w:sz="0" w:space="0" w:color="auto"/>
                <w:right w:val="none" w:sz="0" w:space="0" w:color="auto"/>
              </w:divBdr>
              <w:divsChild>
                <w:div w:id="2099860339">
                  <w:marLeft w:val="0"/>
                  <w:marRight w:val="0"/>
                  <w:marTop w:val="0"/>
                  <w:marBottom w:val="0"/>
                  <w:divBdr>
                    <w:top w:val="none" w:sz="0" w:space="0" w:color="auto"/>
                    <w:left w:val="none" w:sz="0" w:space="0" w:color="auto"/>
                    <w:bottom w:val="none" w:sz="0" w:space="0" w:color="auto"/>
                    <w:right w:val="none" w:sz="0" w:space="0" w:color="auto"/>
                  </w:divBdr>
                  <w:divsChild>
                    <w:div w:id="19074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00874">
      <w:bodyDiv w:val="1"/>
      <w:marLeft w:val="0"/>
      <w:marRight w:val="0"/>
      <w:marTop w:val="0"/>
      <w:marBottom w:val="0"/>
      <w:divBdr>
        <w:top w:val="none" w:sz="0" w:space="0" w:color="auto"/>
        <w:left w:val="none" w:sz="0" w:space="0" w:color="auto"/>
        <w:bottom w:val="none" w:sz="0" w:space="0" w:color="auto"/>
        <w:right w:val="none" w:sz="0" w:space="0" w:color="auto"/>
      </w:divBdr>
      <w:divsChild>
        <w:div w:id="280841928">
          <w:marLeft w:val="0"/>
          <w:marRight w:val="0"/>
          <w:marTop w:val="0"/>
          <w:marBottom w:val="0"/>
          <w:divBdr>
            <w:top w:val="none" w:sz="0" w:space="0" w:color="auto"/>
            <w:left w:val="none" w:sz="0" w:space="0" w:color="auto"/>
            <w:bottom w:val="none" w:sz="0" w:space="0" w:color="auto"/>
            <w:right w:val="none" w:sz="0" w:space="0" w:color="auto"/>
          </w:divBdr>
          <w:divsChild>
            <w:div w:id="1449349610">
              <w:marLeft w:val="0"/>
              <w:marRight w:val="0"/>
              <w:marTop w:val="0"/>
              <w:marBottom w:val="0"/>
              <w:divBdr>
                <w:top w:val="none" w:sz="0" w:space="0" w:color="auto"/>
                <w:left w:val="none" w:sz="0" w:space="0" w:color="auto"/>
                <w:bottom w:val="none" w:sz="0" w:space="0" w:color="auto"/>
                <w:right w:val="none" w:sz="0" w:space="0" w:color="auto"/>
              </w:divBdr>
              <w:divsChild>
                <w:div w:id="3906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221">
      <w:bodyDiv w:val="1"/>
      <w:marLeft w:val="0"/>
      <w:marRight w:val="0"/>
      <w:marTop w:val="0"/>
      <w:marBottom w:val="0"/>
      <w:divBdr>
        <w:top w:val="none" w:sz="0" w:space="0" w:color="auto"/>
        <w:left w:val="none" w:sz="0" w:space="0" w:color="auto"/>
        <w:bottom w:val="none" w:sz="0" w:space="0" w:color="auto"/>
        <w:right w:val="none" w:sz="0" w:space="0" w:color="auto"/>
      </w:divBdr>
      <w:divsChild>
        <w:div w:id="82804735">
          <w:marLeft w:val="0"/>
          <w:marRight w:val="0"/>
          <w:marTop w:val="0"/>
          <w:marBottom w:val="0"/>
          <w:divBdr>
            <w:top w:val="none" w:sz="0" w:space="0" w:color="auto"/>
            <w:left w:val="none" w:sz="0" w:space="0" w:color="auto"/>
            <w:bottom w:val="none" w:sz="0" w:space="0" w:color="auto"/>
            <w:right w:val="none" w:sz="0" w:space="0" w:color="auto"/>
          </w:divBdr>
          <w:divsChild>
            <w:div w:id="1069353321">
              <w:marLeft w:val="0"/>
              <w:marRight w:val="0"/>
              <w:marTop w:val="0"/>
              <w:marBottom w:val="0"/>
              <w:divBdr>
                <w:top w:val="none" w:sz="0" w:space="0" w:color="auto"/>
                <w:left w:val="none" w:sz="0" w:space="0" w:color="auto"/>
                <w:bottom w:val="none" w:sz="0" w:space="0" w:color="auto"/>
                <w:right w:val="none" w:sz="0" w:space="0" w:color="auto"/>
              </w:divBdr>
              <w:divsChild>
                <w:div w:id="1335643763">
                  <w:marLeft w:val="0"/>
                  <w:marRight w:val="0"/>
                  <w:marTop w:val="0"/>
                  <w:marBottom w:val="0"/>
                  <w:divBdr>
                    <w:top w:val="none" w:sz="0" w:space="0" w:color="auto"/>
                    <w:left w:val="none" w:sz="0" w:space="0" w:color="auto"/>
                    <w:bottom w:val="none" w:sz="0" w:space="0" w:color="auto"/>
                    <w:right w:val="none" w:sz="0" w:space="0" w:color="auto"/>
                  </w:divBdr>
                  <w:divsChild>
                    <w:div w:id="1370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2484">
      <w:bodyDiv w:val="1"/>
      <w:marLeft w:val="0"/>
      <w:marRight w:val="0"/>
      <w:marTop w:val="0"/>
      <w:marBottom w:val="0"/>
      <w:divBdr>
        <w:top w:val="none" w:sz="0" w:space="0" w:color="auto"/>
        <w:left w:val="none" w:sz="0" w:space="0" w:color="auto"/>
        <w:bottom w:val="none" w:sz="0" w:space="0" w:color="auto"/>
        <w:right w:val="none" w:sz="0" w:space="0" w:color="auto"/>
      </w:divBdr>
      <w:divsChild>
        <w:div w:id="1894923778">
          <w:marLeft w:val="0"/>
          <w:marRight w:val="0"/>
          <w:marTop w:val="0"/>
          <w:marBottom w:val="0"/>
          <w:divBdr>
            <w:top w:val="none" w:sz="0" w:space="0" w:color="auto"/>
            <w:left w:val="none" w:sz="0" w:space="0" w:color="auto"/>
            <w:bottom w:val="none" w:sz="0" w:space="0" w:color="auto"/>
            <w:right w:val="none" w:sz="0" w:space="0" w:color="auto"/>
          </w:divBdr>
          <w:divsChild>
            <w:div w:id="1949042631">
              <w:marLeft w:val="0"/>
              <w:marRight w:val="0"/>
              <w:marTop w:val="0"/>
              <w:marBottom w:val="0"/>
              <w:divBdr>
                <w:top w:val="none" w:sz="0" w:space="0" w:color="auto"/>
                <w:left w:val="none" w:sz="0" w:space="0" w:color="auto"/>
                <w:bottom w:val="none" w:sz="0" w:space="0" w:color="auto"/>
                <w:right w:val="none" w:sz="0" w:space="0" w:color="auto"/>
              </w:divBdr>
              <w:divsChild>
                <w:div w:id="83456555">
                  <w:marLeft w:val="0"/>
                  <w:marRight w:val="0"/>
                  <w:marTop w:val="0"/>
                  <w:marBottom w:val="0"/>
                  <w:divBdr>
                    <w:top w:val="none" w:sz="0" w:space="0" w:color="auto"/>
                    <w:left w:val="none" w:sz="0" w:space="0" w:color="auto"/>
                    <w:bottom w:val="none" w:sz="0" w:space="0" w:color="auto"/>
                    <w:right w:val="none" w:sz="0" w:space="0" w:color="auto"/>
                  </w:divBdr>
                  <w:divsChild>
                    <w:div w:id="12176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0026">
      <w:bodyDiv w:val="1"/>
      <w:marLeft w:val="0"/>
      <w:marRight w:val="0"/>
      <w:marTop w:val="0"/>
      <w:marBottom w:val="0"/>
      <w:divBdr>
        <w:top w:val="none" w:sz="0" w:space="0" w:color="auto"/>
        <w:left w:val="none" w:sz="0" w:space="0" w:color="auto"/>
        <w:bottom w:val="none" w:sz="0" w:space="0" w:color="auto"/>
        <w:right w:val="none" w:sz="0" w:space="0" w:color="auto"/>
      </w:divBdr>
      <w:divsChild>
        <w:div w:id="919291515">
          <w:marLeft w:val="0"/>
          <w:marRight w:val="0"/>
          <w:marTop w:val="0"/>
          <w:marBottom w:val="0"/>
          <w:divBdr>
            <w:top w:val="none" w:sz="0" w:space="0" w:color="auto"/>
            <w:left w:val="none" w:sz="0" w:space="0" w:color="auto"/>
            <w:bottom w:val="none" w:sz="0" w:space="0" w:color="auto"/>
            <w:right w:val="none" w:sz="0" w:space="0" w:color="auto"/>
          </w:divBdr>
          <w:divsChild>
            <w:div w:id="1535732815">
              <w:marLeft w:val="0"/>
              <w:marRight w:val="0"/>
              <w:marTop w:val="0"/>
              <w:marBottom w:val="0"/>
              <w:divBdr>
                <w:top w:val="none" w:sz="0" w:space="0" w:color="auto"/>
                <w:left w:val="none" w:sz="0" w:space="0" w:color="auto"/>
                <w:bottom w:val="none" w:sz="0" w:space="0" w:color="auto"/>
                <w:right w:val="none" w:sz="0" w:space="0" w:color="auto"/>
              </w:divBdr>
              <w:divsChild>
                <w:div w:id="1714227656">
                  <w:marLeft w:val="0"/>
                  <w:marRight w:val="0"/>
                  <w:marTop w:val="0"/>
                  <w:marBottom w:val="0"/>
                  <w:divBdr>
                    <w:top w:val="none" w:sz="0" w:space="0" w:color="auto"/>
                    <w:left w:val="none" w:sz="0" w:space="0" w:color="auto"/>
                    <w:bottom w:val="none" w:sz="0" w:space="0" w:color="auto"/>
                    <w:right w:val="none" w:sz="0" w:space="0" w:color="auto"/>
                  </w:divBdr>
                  <w:divsChild>
                    <w:div w:id="1673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3016">
      <w:bodyDiv w:val="1"/>
      <w:marLeft w:val="0"/>
      <w:marRight w:val="0"/>
      <w:marTop w:val="0"/>
      <w:marBottom w:val="0"/>
      <w:divBdr>
        <w:top w:val="none" w:sz="0" w:space="0" w:color="auto"/>
        <w:left w:val="none" w:sz="0" w:space="0" w:color="auto"/>
        <w:bottom w:val="none" w:sz="0" w:space="0" w:color="auto"/>
        <w:right w:val="none" w:sz="0" w:space="0" w:color="auto"/>
      </w:divBdr>
      <w:divsChild>
        <w:div w:id="1688366768">
          <w:marLeft w:val="0"/>
          <w:marRight w:val="0"/>
          <w:marTop w:val="0"/>
          <w:marBottom w:val="0"/>
          <w:divBdr>
            <w:top w:val="none" w:sz="0" w:space="0" w:color="auto"/>
            <w:left w:val="none" w:sz="0" w:space="0" w:color="auto"/>
            <w:bottom w:val="none" w:sz="0" w:space="0" w:color="auto"/>
            <w:right w:val="none" w:sz="0" w:space="0" w:color="auto"/>
          </w:divBdr>
          <w:divsChild>
            <w:div w:id="765006685">
              <w:marLeft w:val="0"/>
              <w:marRight w:val="0"/>
              <w:marTop w:val="0"/>
              <w:marBottom w:val="0"/>
              <w:divBdr>
                <w:top w:val="none" w:sz="0" w:space="0" w:color="auto"/>
                <w:left w:val="none" w:sz="0" w:space="0" w:color="auto"/>
                <w:bottom w:val="none" w:sz="0" w:space="0" w:color="auto"/>
                <w:right w:val="none" w:sz="0" w:space="0" w:color="auto"/>
              </w:divBdr>
              <w:divsChild>
                <w:div w:id="240910554">
                  <w:marLeft w:val="0"/>
                  <w:marRight w:val="0"/>
                  <w:marTop w:val="0"/>
                  <w:marBottom w:val="0"/>
                  <w:divBdr>
                    <w:top w:val="none" w:sz="0" w:space="0" w:color="auto"/>
                    <w:left w:val="none" w:sz="0" w:space="0" w:color="auto"/>
                    <w:bottom w:val="none" w:sz="0" w:space="0" w:color="auto"/>
                    <w:right w:val="none" w:sz="0" w:space="0" w:color="auto"/>
                  </w:divBdr>
                  <w:divsChild>
                    <w:div w:id="1184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61116">
      <w:bodyDiv w:val="1"/>
      <w:marLeft w:val="0"/>
      <w:marRight w:val="0"/>
      <w:marTop w:val="0"/>
      <w:marBottom w:val="0"/>
      <w:divBdr>
        <w:top w:val="none" w:sz="0" w:space="0" w:color="auto"/>
        <w:left w:val="none" w:sz="0" w:space="0" w:color="auto"/>
        <w:bottom w:val="none" w:sz="0" w:space="0" w:color="auto"/>
        <w:right w:val="none" w:sz="0" w:space="0" w:color="auto"/>
      </w:divBdr>
      <w:divsChild>
        <w:div w:id="1388994013">
          <w:marLeft w:val="0"/>
          <w:marRight w:val="0"/>
          <w:marTop w:val="0"/>
          <w:marBottom w:val="0"/>
          <w:divBdr>
            <w:top w:val="none" w:sz="0" w:space="0" w:color="auto"/>
            <w:left w:val="none" w:sz="0" w:space="0" w:color="auto"/>
            <w:bottom w:val="none" w:sz="0" w:space="0" w:color="auto"/>
            <w:right w:val="none" w:sz="0" w:space="0" w:color="auto"/>
          </w:divBdr>
          <w:divsChild>
            <w:div w:id="908614388">
              <w:marLeft w:val="0"/>
              <w:marRight w:val="0"/>
              <w:marTop w:val="0"/>
              <w:marBottom w:val="0"/>
              <w:divBdr>
                <w:top w:val="none" w:sz="0" w:space="0" w:color="auto"/>
                <w:left w:val="none" w:sz="0" w:space="0" w:color="auto"/>
                <w:bottom w:val="none" w:sz="0" w:space="0" w:color="auto"/>
                <w:right w:val="none" w:sz="0" w:space="0" w:color="auto"/>
              </w:divBdr>
              <w:divsChild>
                <w:div w:id="592708946">
                  <w:marLeft w:val="0"/>
                  <w:marRight w:val="0"/>
                  <w:marTop w:val="0"/>
                  <w:marBottom w:val="0"/>
                  <w:divBdr>
                    <w:top w:val="none" w:sz="0" w:space="0" w:color="auto"/>
                    <w:left w:val="none" w:sz="0" w:space="0" w:color="auto"/>
                    <w:bottom w:val="none" w:sz="0" w:space="0" w:color="auto"/>
                    <w:right w:val="none" w:sz="0" w:space="0" w:color="auto"/>
                  </w:divBdr>
                  <w:divsChild>
                    <w:div w:id="12142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6682">
      <w:bodyDiv w:val="1"/>
      <w:marLeft w:val="0"/>
      <w:marRight w:val="0"/>
      <w:marTop w:val="0"/>
      <w:marBottom w:val="0"/>
      <w:divBdr>
        <w:top w:val="none" w:sz="0" w:space="0" w:color="auto"/>
        <w:left w:val="none" w:sz="0" w:space="0" w:color="auto"/>
        <w:bottom w:val="none" w:sz="0" w:space="0" w:color="auto"/>
        <w:right w:val="none" w:sz="0" w:space="0" w:color="auto"/>
      </w:divBdr>
      <w:divsChild>
        <w:div w:id="531384251">
          <w:marLeft w:val="0"/>
          <w:marRight w:val="0"/>
          <w:marTop w:val="0"/>
          <w:marBottom w:val="0"/>
          <w:divBdr>
            <w:top w:val="none" w:sz="0" w:space="0" w:color="auto"/>
            <w:left w:val="none" w:sz="0" w:space="0" w:color="auto"/>
            <w:bottom w:val="none" w:sz="0" w:space="0" w:color="auto"/>
            <w:right w:val="none" w:sz="0" w:space="0" w:color="auto"/>
          </w:divBdr>
          <w:divsChild>
            <w:div w:id="247543469">
              <w:marLeft w:val="0"/>
              <w:marRight w:val="0"/>
              <w:marTop w:val="0"/>
              <w:marBottom w:val="0"/>
              <w:divBdr>
                <w:top w:val="none" w:sz="0" w:space="0" w:color="auto"/>
                <w:left w:val="none" w:sz="0" w:space="0" w:color="auto"/>
                <w:bottom w:val="none" w:sz="0" w:space="0" w:color="auto"/>
                <w:right w:val="none" w:sz="0" w:space="0" w:color="auto"/>
              </w:divBdr>
              <w:divsChild>
                <w:div w:id="512114075">
                  <w:marLeft w:val="0"/>
                  <w:marRight w:val="0"/>
                  <w:marTop w:val="0"/>
                  <w:marBottom w:val="0"/>
                  <w:divBdr>
                    <w:top w:val="none" w:sz="0" w:space="0" w:color="auto"/>
                    <w:left w:val="none" w:sz="0" w:space="0" w:color="auto"/>
                    <w:bottom w:val="none" w:sz="0" w:space="0" w:color="auto"/>
                    <w:right w:val="none" w:sz="0" w:space="0" w:color="auto"/>
                  </w:divBdr>
                  <w:divsChild>
                    <w:div w:id="17610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48170">
      <w:bodyDiv w:val="1"/>
      <w:marLeft w:val="0"/>
      <w:marRight w:val="0"/>
      <w:marTop w:val="0"/>
      <w:marBottom w:val="0"/>
      <w:divBdr>
        <w:top w:val="none" w:sz="0" w:space="0" w:color="auto"/>
        <w:left w:val="none" w:sz="0" w:space="0" w:color="auto"/>
        <w:bottom w:val="none" w:sz="0" w:space="0" w:color="auto"/>
        <w:right w:val="none" w:sz="0" w:space="0" w:color="auto"/>
      </w:divBdr>
      <w:divsChild>
        <w:div w:id="2009744318">
          <w:marLeft w:val="0"/>
          <w:marRight w:val="0"/>
          <w:marTop w:val="0"/>
          <w:marBottom w:val="0"/>
          <w:divBdr>
            <w:top w:val="none" w:sz="0" w:space="0" w:color="auto"/>
            <w:left w:val="none" w:sz="0" w:space="0" w:color="auto"/>
            <w:bottom w:val="none" w:sz="0" w:space="0" w:color="auto"/>
            <w:right w:val="none" w:sz="0" w:space="0" w:color="auto"/>
          </w:divBdr>
          <w:divsChild>
            <w:div w:id="1658876342">
              <w:marLeft w:val="0"/>
              <w:marRight w:val="0"/>
              <w:marTop w:val="0"/>
              <w:marBottom w:val="0"/>
              <w:divBdr>
                <w:top w:val="none" w:sz="0" w:space="0" w:color="auto"/>
                <w:left w:val="none" w:sz="0" w:space="0" w:color="auto"/>
                <w:bottom w:val="none" w:sz="0" w:space="0" w:color="auto"/>
                <w:right w:val="none" w:sz="0" w:space="0" w:color="auto"/>
              </w:divBdr>
              <w:divsChild>
                <w:div w:id="20499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2354">
      <w:bodyDiv w:val="1"/>
      <w:marLeft w:val="0"/>
      <w:marRight w:val="0"/>
      <w:marTop w:val="0"/>
      <w:marBottom w:val="0"/>
      <w:divBdr>
        <w:top w:val="none" w:sz="0" w:space="0" w:color="auto"/>
        <w:left w:val="none" w:sz="0" w:space="0" w:color="auto"/>
        <w:bottom w:val="none" w:sz="0" w:space="0" w:color="auto"/>
        <w:right w:val="none" w:sz="0" w:space="0" w:color="auto"/>
      </w:divBdr>
      <w:divsChild>
        <w:div w:id="1492215044">
          <w:marLeft w:val="0"/>
          <w:marRight w:val="0"/>
          <w:marTop w:val="0"/>
          <w:marBottom w:val="0"/>
          <w:divBdr>
            <w:top w:val="none" w:sz="0" w:space="0" w:color="auto"/>
            <w:left w:val="none" w:sz="0" w:space="0" w:color="auto"/>
            <w:bottom w:val="none" w:sz="0" w:space="0" w:color="auto"/>
            <w:right w:val="none" w:sz="0" w:space="0" w:color="auto"/>
          </w:divBdr>
          <w:divsChild>
            <w:div w:id="197861207">
              <w:marLeft w:val="0"/>
              <w:marRight w:val="0"/>
              <w:marTop w:val="0"/>
              <w:marBottom w:val="0"/>
              <w:divBdr>
                <w:top w:val="none" w:sz="0" w:space="0" w:color="auto"/>
                <w:left w:val="none" w:sz="0" w:space="0" w:color="auto"/>
                <w:bottom w:val="none" w:sz="0" w:space="0" w:color="auto"/>
                <w:right w:val="none" w:sz="0" w:space="0" w:color="auto"/>
              </w:divBdr>
              <w:divsChild>
                <w:div w:id="1735466844">
                  <w:marLeft w:val="0"/>
                  <w:marRight w:val="0"/>
                  <w:marTop w:val="0"/>
                  <w:marBottom w:val="0"/>
                  <w:divBdr>
                    <w:top w:val="none" w:sz="0" w:space="0" w:color="auto"/>
                    <w:left w:val="none" w:sz="0" w:space="0" w:color="auto"/>
                    <w:bottom w:val="none" w:sz="0" w:space="0" w:color="auto"/>
                    <w:right w:val="none" w:sz="0" w:space="0" w:color="auto"/>
                  </w:divBdr>
                  <w:divsChild>
                    <w:div w:id="5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80487">
      <w:bodyDiv w:val="1"/>
      <w:marLeft w:val="0"/>
      <w:marRight w:val="0"/>
      <w:marTop w:val="0"/>
      <w:marBottom w:val="0"/>
      <w:divBdr>
        <w:top w:val="none" w:sz="0" w:space="0" w:color="auto"/>
        <w:left w:val="none" w:sz="0" w:space="0" w:color="auto"/>
        <w:bottom w:val="none" w:sz="0" w:space="0" w:color="auto"/>
        <w:right w:val="none" w:sz="0" w:space="0" w:color="auto"/>
      </w:divBdr>
      <w:divsChild>
        <w:div w:id="2050570851">
          <w:marLeft w:val="0"/>
          <w:marRight w:val="0"/>
          <w:marTop w:val="0"/>
          <w:marBottom w:val="0"/>
          <w:divBdr>
            <w:top w:val="none" w:sz="0" w:space="0" w:color="auto"/>
            <w:left w:val="none" w:sz="0" w:space="0" w:color="auto"/>
            <w:bottom w:val="none" w:sz="0" w:space="0" w:color="auto"/>
            <w:right w:val="none" w:sz="0" w:space="0" w:color="auto"/>
          </w:divBdr>
          <w:divsChild>
            <w:div w:id="2066251314">
              <w:marLeft w:val="0"/>
              <w:marRight w:val="0"/>
              <w:marTop w:val="0"/>
              <w:marBottom w:val="0"/>
              <w:divBdr>
                <w:top w:val="none" w:sz="0" w:space="0" w:color="auto"/>
                <w:left w:val="none" w:sz="0" w:space="0" w:color="auto"/>
                <w:bottom w:val="none" w:sz="0" w:space="0" w:color="auto"/>
                <w:right w:val="none" w:sz="0" w:space="0" w:color="auto"/>
              </w:divBdr>
              <w:divsChild>
                <w:div w:id="1016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0922">
      <w:bodyDiv w:val="1"/>
      <w:marLeft w:val="0"/>
      <w:marRight w:val="0"/>
      <w:marTop w:val="0"/>
      <w:marBottom w:val="0"/>
      <w:divBdr>
        <w:top w:val="none" w:sz="0" w:space="0" w:color="auto"/>
        <w:left w:val="none" w:sz="0" w:space="0" w:color="auto"/>
        <w:bottom w:val="none" w:sz="0" w:space="0" w:color="auto"/>
        <w:right w:val="none" w:sz="0" w:space="0" w:color="auto"/>
      </w:divBdr>
      <w:divsChild>
        <w:div w:id="1268081427">
          <w:marLeft w:val="0"/>
          <w:marRight w:val="0"/>
          <w:marTop w:val="0"/>
          <w:marBottom w:val="0"/>
          <w:divBdr>
            <w:top w:val="none" w:sz="0" w:space="0" w:color="auto"/>
            <w:left w:val="none" w:sz="0" w:space="0" w:color="auto"/>
            <w:bottom w:val="none" w:sz="0" w:space="0" w:color="auto"/>
            <w:right w:val="none" w:sz="0" w:space="0" w:color="auto"/>
          </w:divBdr>
          <w:divsChild>
            <w:div w:id="563764186">
              <w:marLeft w:val="0"/>
              <w:marRight w:val="0"/>
              <w:marTop w:val="0"/>
              <w:marBottom w:val="0"/>
              <w:divBdr>
                <w:top w:val="none" w:sz="0" w:space="0" w:color="auto"/>
                <w:left w:val="none" w:sz="0" w:space="0" w:color="auto"/>
                <w:bottom w:val="none" w:sz="0" w:space="0" w:color="auto"/>
                <w:right w:val="none" w:sz="0" w:space="0" w:color="auto"/>
              </w:divBdr>
              <w:divsChild>
                <w:div w:id="520437552">
                  <w:marLeft w:val="0"/>
                  <w:marRight w:val="0"/>
                  <w:marTop w:val="0"/>
                  <w:marBottom w:val="0"/>
                  <w:divBdr>
                    <w:top w:val="none" w:sz="0" w:space="0" w:color="auto"/>
                    <w:left w:val="none" w:sz="0" w:space="0" w:color="auto"/>
                    <w:bottom w:val="none" w:sz="0" w:space="0" w:color="auto"/>
                    <w:right w:val="none" w:sz="0" w:space="0" w:color="auto"/>
                  </w:divBdr>
                  <w:divsChild>
                    <w:div w:id="290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2212">
      <w:bodyDiv w:val="1"/>
      <w:marLeft w:val="0"/>
      <w:marRight w:val="0"/>
      <w:marTop w:val="0"/>
      <w:marBottom w:val="0"/>
      <w:divBdr>
        <w:top w:val="none" w:sz="0" w:space="0" w:color="auto"/>
        <w:left w:val="none" w:sz="0" w:space="0" w:color="auto"/>
        <w:bottom w:val="none" w:sz="0" w:space="0" w:color="auto"/>
        <w:right w:val="none" w:sz="0" w:space="0" w:color="auto"/>
      </w:divBdr>
      <w:divsChild>
        <w:div w:id="1962639340">
          <w:marLeft w:val="0"/>
          <w:marRight w:val="0"/>
          <w:marTop w:val="0"/>
          <w:marBottom w:val="0"/>
          <w:divBdr>
            <w:top w:val="none" w:sz="0" w:space="0" w:color="auto"/>
            <w:left w:val="none" w:sz="0" w:space="0" w:color="auto"/>
            <w:bottom w:val="none" w:sz="0" w:space="0" w:color="auto"/>
            <w:right w:val="none" w:sz="0" w:space="0" w:color="auto"/>
          </w:divBdr>
          <w:divsChild>
            <w:div w:id="963391665">
              <w:marLeft w:val="0"/>
              <w:marRight w:val="0"/>
              <w:marTop w:val="0"/>
              <w:marBottom w:val="0"/>
              <w:divBdr>
                <w:top w:val="none" w:sz="0" w:space="0" w:color="auto"/>
                <w:left w:val="none" w:sz="0" w:space="0" w:color="auto"/>
                <w:bottom w:val="none" w:sz="0" w:space="0" w:color="auto"/>
                <w:right w:val="none" w:sz="0" w:space="0" w:color="auto"/>
              </w:divBdr>
              <w:divsChild>
                <w:div w:id="1289968621">
                  <w:marLeft w:val="0"/>
                  <w:marRight w:val="0"/>
                  <w:marTop w:val="0"/>
                  <w:marBottom w:val="0"/>
                  <w:divBdr>
                    <w:top w:val="none" w:sz="0" w:space="0" w:color="auto"/>
                    <w:left w:val="none" w:sz="0" w:space="0" w:color="auto"/>
                    <w:bottom w:val="none" w:sz="0" w:space="0" w:color="auto"/>
                    <w:right w:val="none" w:sz="0" w:space="0" w:color="auto"/>
                  </w:divBdr>
                  <w:divsChild>
                    <w:div w:id="432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6282">
              <w:marLeft w:val="0"/>
              <w:marRight w:val="0"/>
              <w:marTop w:val="0"/>
              <w:marBottom w:val="0"/>
              <w:divBdr>
                <w:top w:val="none" w:sz="0" w:space="0" w:color="auto"/>
                <w:left w:val="none" w:sz="0" w:space="0" w:color="auto"/>
                <w:bottom w:val="none" w:sz="0" w:space="0" w:color="auto"/>
                <w:right w:val="none" w:sz="0" w:space="0" w:color="auto"/>
              </w:divBdr>
              <w:divsChild>
                <w:div w:id="121971154">
                  <w:marLeft w:val="0"/>
                  <w:marRight w:val="0"/>
                  <w:marTop w:val="0"/>
                  <w:marBottom w:val="0"/>
                  <w:divBdr>
                    <w:top w:val="none" w:sz="0" w:space="0" w:color="auto"/>
                    <w:left w:val="none" w:sz="0" w:space="0" w:color="auto"/>
                    <w:bottom w:val="none" w:sz="0" w:space="0" w:color="auto"/>
                    <w:right w:val="none" w:sz="0" w:space="0" w:color="auto"/>
                  </w:divBdr>
                  <w:divsChild>
                    <w:div w:id="238059245">
                      <w:marLeft w:val="0"/>
                      <w:marRight w:val="0"/>
                      <w:marTop w:val="0"/>
                      <w:marBottom w:val="0"/>
                      <w:divBdr>
                        <w:top w:val="none" w:sz="0" w:space="0" w:color="auto"/>
                        <w:left w:val="none" w:sz="0" w:space="0" w:color="auto"/>
                        <w:bottom w:val="none" w:sz="0" w:space="0" w:color="auto"/>
                        <w:right w:val="none" w:sz="0" w:space="0" w:color="auto"/>
                      </w:divBdr>
                    </w:div>
                  </w:divsChild>
                </w:div>
                <w:div w:id="1546333879">
                  <w:marLeft w:val="0"/>
                  <w:marRight w:val="0"/>
                  <w:marTop w:val="0"/>
                  <w:marBottom w:val="0"/>
                  <w:divBdr>
                    <w:top w:val="none" w:sz="0" w:space="0" w:color="auto"/>
                    <w:left w:val="none" w:sz="0" w:space="0" w:color="auto"/>
                    <w:bottom w:val="none" w:sz="0" w:space="0" w:color="auto"/>
                    <w:right w:val="none" w:sz="0" w:space="0" w:color="auto"/>
                  </w:divBdr>
                  <w:divsChild>
                    <w:div w:id="44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00257">
          <w:marLeft w:val="0"/>
          <w:marRight w:val="0"/>
          <w:marTop w:val="0"/>
          <w:marBottom w:val="0"/>
          <w:divBdr>
            <w:top w:val="none" w:sz="0" w:space="0" w:color="auto"/>
            <w:left w:val="none" w:sz="0" w:space="0" w:color="auto"/>
            <w:bottom w:val="none" w:sz="0" w:space="0" w:color="auto"/>
            <w:right w:val="none" w:sz="0" w:space="0" w:color="auto"/>
          </w:divBdr>
          <w:divsChild>
            <w:div w:id="1328289390">
              <w:marLeft w:val="0"/>
              <w:marRight w:val="0"/>
              <w:marTop w:val="0"/>
              <w:marBottom w:val="0"/>
              <w:divBdr>
                <w:top w:val="none" w:sz="0" w:space="0" w:color="auto"/>
                <w:left w:val="none" w:sz="0" w:space="0" w:color="auto"/>
                <w:bottom w:val="none" w:sz="0" w:space="0" w:color="auto"/>
                <w:right w:val="none" w:sz="0" w:space="0" w:color="auto"/>
              </w:divBdr>
              <w:divsChild>
                <w:div w:id="1461724004">
                  <w:marLeft w:val="0"/>
                  <w:marRight w:val="0"/>
                  <w:marTop w:val="0"/>
                  <w:marBottom w:val="0"/>
                  <w:divBdr>
                    <w:top w:val="none" w:sz="0" w:space="0" w:color="auto"/>
                    <w:left w:val="none" w:sz="0" w:space="0" w:color="auto"/>
                    <w:bottom w:val="none" w:sz="0" w:space="0" w:color="auto"/>
                    <w:right w:val="none" w:sz="0" w:space="0" w:color="auto"/>
                  </w:divBdr>
                  <w:divsChild>
                    <w:div w:id="6535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6572">
              <w:marLeft w:val="0"/>
              <w:marRight w:val="0"/>
              <w:marTop w:val="0"/>
              <w:marBottom w:val="0"/>
              <w:divBdr>
                <w:top w:val="none" w:sz="0" w:space="0" w:color="auto"/>
                <w:left w:val="none" w:sz="0" w:space="0" w:color="auto"/>
                <w:bottom w:val="none" w:sz="0" w:space="0" w:color="auto"/>
                <w:right w:val="none" w:sz="0" w:space="0" w:color="auto"/>
              </w:divBdr>
              <w:divsChild>
                <w:div w:id="1705205120">
                  <w:marLeft w:val="0"/>
                  <w:marRight w:val="0"/>
                  <w:marTop w:val="0"/>
                  <w:marBottom w:val="0"/>
                  <w:divBdr>
                    <w:top w:val="none" w:sz="0" w:space="0" w:color="auto"/>
                    <w:left w:val="none" w:sz="0" w:space="0" w:color="auto"/>
                    <w:bottom w:val="none" w:sz="0" w:space="0" w:color="auto"/>
                    <w:right w:val="none" w:sz="0" w:space="0" w:color="auto"/>
                  </w:divBdr>
                  <w:divsChild>
                    <w:div w:id="2135368802">
                      <w:marLeft w:val="0"/>
                      <w:marRight w:val="0"/>
                      <w:marTop w:val="0"/>
                      <w:marBottom w:val="0"/>
                      <w:divBdr>
                        <w:top w:val="none" w:sz="0" w:space="0" w:color="auto"/>
                        <w:left w:val="none" w:sz="0" w:space="0" w:color="auto"/>
                        <w:bottom w:val="none" w:sz="0" w:space="0" w:color="auto"/>
                        <w:right w:val="none" w:sz="0" w:space="0" w:color="auto"/>
                      </w:divBdr>
                    </w:div>
                  </w:divsChild>
                </w:div>
                <w:div w:id="747046301">
                  <w:marLeft w:val="0"/>
                  <w:marRight w:val="0"/>
                  <w:marTop w:val="0"/>
                  <w:marBottom w:val="0"/>
                  <w:divBdr>
                    <w:top w:val="none" w:sz="0" w:space="0" w:color="auto"/>
                    <w:left w:val="none" w:sz="0" w:space="0" w:color="auto"/>
                    <w:bottom w:val="none" w:sz="0" w:space="0" w:color="auto"/>
                    <w:right w:val="none" w:sz="0" w:space="0" w:color="auto"/>
                  </w:divBdr>
                  <w:divsChild>
                    <w:div w:id="7314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3729">
          <w:marLeft w:val="0"/>
          <w:marRight w:val="0"/>
          <w:marTop w:val="0"/>
          <w:marBottom w:val="0"/>
          <w:divBdr>
            <w:top w:val="none" w:sz="0" w:space="0" w:color="auto"/>
            <w:left w:val="none" w:sz="0" w:space="0" w:color="auto"/>
            <w:bottom w:val="none" w:sz="0" w:space="0" w:color="auto"/>
            <w:right w:val="none" w:sz="0" w:space="0" w:color="auto"/>
          </w:divBdr>
          <w:divsChild>
            <w:div w:id="1445271179">
              <w:marLeft w:val="0"/>
              <w:marRight w:val="0"/>
              <w:marTop w:val="0"/>
              <w:marBottom w:val="0"/>
              <w:divBdr>
                <w:top w:val="none" w:sz="0" w:space="0" w:color="auto"/>
                <w:left w:val="none" w:sz="0" w:space="0" w:color="auto"/>
                <w:bottom w:val="none" w:sz="0" w:space="0" w:color="auto"/>
                <w:right w:val="none" w:sz="0" w:space="0" w:color="auto"/>
              </w:divBdr>
              <w:divsChild>
                <w:div w:id="55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99678">
      <w:bodyDiv w:val="1"/>
      <w:marLeft w:val="0"/>
      <w:marRight w:val="0"/>
      <w:marTop w:val="0"/>
      <w:marBottom w:val="0"/>
      <w:divBdr>
        <w:top w:val="none" w:sz="0" w:space="0" w:color="auto"/>
        <w:left w:val="none" w:sz="0" w:space="0" w:color="auto"/>
        <w:bottom w:val="none" w:sz="0" w:space="0" w:color="auto"/>
        <w:right w:val="none" w:sz="0" w:space="0" w:color="auto"/>
      </w:divBdr>
      <w:divsChild>
        <w:div w:id="2040356937">
          <w:marLeft w:val="0"/>
          <w:marRight w:val="0"/>
          <w:marTop w:val="0"/>
          <w:marBottom w:val="0"/>
          <w:divBdr>
            <w:top w:val="none" w:sz="0" w:space="0" w:color="auto"/>
            <w:left w:val="none" w:sz="0" w:space="0" w:color="auto"/>
            <w:bottom w:val="none" w:sz="0" w:space="0" w:color="auto"/>
            <w:right w:val="none" w:sz="0" w:space="0" w:color="auto"/>
          </w:divBdr>
          <w:divsChild>
            <w:div w:id="85806278">
              <w:marLeft w:val="0"/>
              <w:marRight w:val="0"/>
              <w:marTop w:val="0"/>
              <w:marBottom w:val="0"/>
              <w:divBdr>
                <w:top w:val="none" w:sz="0" w:space="0" w:color="auto"/>
                <w:left w:val="none" w:sz="0" w:space="0" w:color="auto"/>
                <w:bottom w:val="none" w:sz="0" w:space="0" w:color="auto"/>
                <w:right w:val="none" w:sz="0" w:space="0" w:color="auto"/>
              </w:divBdr>
              <w:divsChild>
                <w:div w:id="1222978353">
                  <w:marLeft w:val="0"/>
                  <w:marRight w:val="0"/>
                  <w:marTop w:val="0"/>
                  <w:marBottom w:val="0"/>
                  <w:divBdr>
                    <w:top w:val="none" w:sz="0" w:space="0" w:color="auto"/>
                    <w:left w:val="none" w:sz="0" w:space="0" w:color="auto"/>
                    <w:bottom w:val="none" w:sz="0" w:space="0" w:color="auto"/>
                    <w:right w:val="none" w:sz="0" w:space="0" w:color="auto"/>
                  </w:divBdr>
                  <w:divsChild>
                    <w:div w:id="15574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42</TotalTime>
  <Pages>26</Pages>
  <Words>6993</Words>
  <Characters>39864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37</cp:revision>
  <dcterms:created xsi:type="dcterms:W3CDTF">2024-07-22T05:56:00Z</dcterms:created>
  <dcterms:modified xsi:type="dcterms:W3CDTF">2024-08-28T05:25:00Z</dcterms:modified>
</cp:coreProperties>
</file>