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9AD0C84" w:rsidR="00227FD4" w:rsidRPr="008F5678" w:rsidRDefault="00000000" w:rsidP="00AF212D">
      <w:pPr>
        <w:pStyle w:val="BodyTextSMPC"/>
      </w:pPr>
      <w:r w:rsidRPr="008F5678">
        <w:t xml:space="preserve">&lt;TRADE NAME&gt; &lt;STRENGTH&gt; </w:t>
      </w:r>
      <w:r w:rsidR="00C315E1">
        <w:t>C</w:t>
      </w:r>
      <w:r w:rsidR="00A4060F">
        <w:t>ream</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122FB29" w:rsidR="00AF212D" w:rsidRDefault="00A4060F" w:rsidP="00AF212D">
      <w:pPr>
        <w:pStyle w:val="BodyTextSMPC"/>
      </w:pPr>
      <w:r>
        <w:t>Benzoyl peroxide</w:t>
      </w:r>
      <w:r w:rsidRPr="008F5678">
        <w:t xml:space="preserve"> &lt;STRENGTH&gt; </w:t>
      </w:r>
    </w:p>
    <w:p w14:paraId="0E9501F7" w14:textId="19FB298A" w:rsidR="00A4060F" w:rsidRDefault="00A4060F" w:rsidP="00AF212D">
      <w:pPr>
        <w:pStyle w:val="BodyTextSMPC"/>
      </w:pPr>
      <w:r>
        <w:t>Excipient with known effect:</w:t>
      </w:r>
    </w:p>
    <w:p w14:paraId="591672D2" w14:textId="5123D9F1" w:rsidR="00A4060F" w:rsidRPr="00A4060F" w:rsidRDefault="00A4060F" w:rsidP="00A4060F">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739E3D9" w14:textId="195C92C1" w:rsidR="00A4060F" w:rsidRPr="00A4060F" w:rsidRDefault="00A4060F" w:rsidP="00AF212D">
      <w:pPr>
        <w:pStyle w:val="BodyTextSMPC"/>
        <w:rPr>
          <w:color w:val="000000" w:themeColor="text1"/>
        </w:rPr>
      </w:pPr>
      <w:r w:rsidRPr="00A4060F">
        <w:rPr>
          <w:color w:val="000000" w:themeColor="text1"/>
        </w:rPr>
        <w:t>Cream</w:t>
      </w:r>
    </w:p>
    <w:p w14:paraId="74CE521D" w14:textId="676CE27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47E4294" w:rsidR="00177864" w:rsidRPr="008F5678" w:rsidRDefault="00966F98" w:rsidP="00AF212D">
      <w:pPr>
        <w:pStyle w:val="BodyTextSMPC"/>
      </w:pPr>
      <w:r>
        <w:t>Benzoyl peroxide</w:t>
      </w:r>
      <w:r w:rsidR="00EF1902" w:rsidRPr="00EF1902">
        <w:t xml:space="preserve"> </w:t>
      </w:r>
      <w:r w:rsidRPr="00966F98">
        <w:t>is indicated for the treatment of moderate acne vulgaris</w:t>
      </w:r>
      <w:r w:rsidRPr="008F5678">
        <w:t>.</w:t>
      </w:r>
    </w:p>
    <w:p w14:paraId="1953512A" w14:textId="77777777" w:rsidR="00233A79" w:rsidRPr="008F5678" w:rsidRDefault="00000000" w:rsidP="00C21A1C">
      <w:pPr>
        <w:pStyle w:val="SubHeafingSMPC"/>
      </w:pPr>
      <w:r w:rsidRPr="008F5678">
        <w:t>Posology and method of administration</w:t>
      </w:r>
    </w:p>
    <w:p w14:paraId="50D1BEA7" w14:textId="77777777" w:rsidR="006D6D9C" w:rsidRPr="006D6D9C" w:rsidRDefault="006D6D9C" w:rsidP="006D6D9C">
      <w:pPr>
        <w:pStyle w:val="BodyTextSMPC"/>
        <w:rPr>
          <w:u w:val="single"/>
        </w:rPr>
      </w:pPr>
      <w:r w:rsidRPr="006D6D9C">
        <w:rPr>
          <w:u w:val="single"/>
        </w:rPr>
        <w:t>Adolescents and Adults:</w:t>
      </w:r>
    </w:p>
    <w:p w14:paraId="054750E0" w14:textId="7E6887EB" w:rsidR="006D6D9C" w:rsidRDefault="006D6D9C" w:rsidP="006D6D9C">
      <w:pPr>
        <w:pStyle w:val="BodyTextSMPC"/>
      </w:pPr>
      <w:r>
        <w:t>Apply a thin film to the whole of the affected area once or twice daily, preferably after washing and drying the skin. The patient should start with one application daily, preferably in the evening, and then gradually increase to two times daily (morning and evening) if tolerated.</w:t>
      </w:r>
    </w:p>
    <w:p w14:paraId="1BF659F3" w14:textId="77777777" w:rsidR="006D6D9C" w:rsidRDefault="006D6D9C" w:rsidP="006D6D9C">
      <w:pPr>
        <w:pStyle w:val="BodyTextSMPC"/>
      </w:pPr>
      <w:r>
        <w:lastRenderedPageBreak/>
        <w:t>If excessive dryness or peeling occurs, frequency of application should be reduced or application temporarily interrupted at the physicians instructions or according to patient tolerability.</w:t>
      </w:r>
    </w:p>
    <w:p w14:paraId="54E57812" w14:textId="77777777" w:rsidR="006D6D9C" w:rsidRDefault="006D6D9C" w:rsidP="006D6D9C">
      <w:pPr>
        <w:pStyle w:val="BodyTextSMPC"/>
      </w:pPr>
      <w:r>
        <w:t>Improvement can generally be seen after 4-6 weeks of treatment. However, longer use may be necessary.</w:t>
      </w:r>
    </w:p>
    <w:p w14:paraId="023C3E9B" w14:textId="77777777" w:rsidR="006D6D9C" w:rsidRDefault="006D6D9C" w:rsidP="006D6D9C">
      <w:pPr>
        <w:pStyle w:val="BodyTextSMPC"/>
      </w:pPr>
      <w:r>
        <w:t>Maximum lesion reduction may be expected after approximately eight to twelve weeks of drug use. Continued use is normally required to maintain a clinical response.</w:t>
      </w:r>
    </w:p>
    <w:p w14:paraId="5C3A81A5" w14:textId="77777777" w:rsidR="006D6D9C" w:rsidRPr="006D6D9C" w:rsidRDefault="006D6D9C" w:rsidP="006D6D9C">
      <w:pPr>
        <w:pStyle w:val="BodyTextSMPC"/>
        <w:rPr>
          <w:u w:val="single"/>
        </w:rPr>
      </w:pPr>
      <w:r w:rsidRPr="006D6D9C">
        <w:rPr>
          <w:u w:val="single"/>
        </w:rPr>
        <w:t>Paediatric population:</w:t>
      </w:r>
    </w:p>
    <w:p w14:paraId="62F7DF5F" w14:textId="12FAD253" w:rsidR="00227FD4" w:rsidRPr="008F5678" w:rsidRDefault="006D6D9C" w:rsidP="006D6D9C">
      <w:pPr>
        <w:pStyle w:val="BodyTextSMPC"/>
      </w:pPr>
      <w:r>
        <w:t xml:space="preserve">The safety and efficacy of </w:t>
      </w:r>
      <w:r w:rsidR="00551D40">
        <w:t xml:space="preserve">Benzoyl peroxide </w:t>
      </w:r>
      <w:r>
        <w:t>has not been established in children under the age of 12 since acne vulgaris rarely presents in this age group</w:t>
      </w:r>
      <w:r w:rsidRPr="008F5678">
        <w:t xml:space="preserve">. </w:t>
      </w:r>
    </w:p>
    <w:p w14:paraId="5B05A77F" w14:textId="77777777" w:rsidR="00671E86" w:rsidRPr="008F5678" w:rsidRDefault="00000000" w:rsidP="00233A79">
      <w:pPr>
        <w:pStyle w:val="SubHeafingSMPC"/>
      </w:pPr>
      <w:r w:rsidRPr="008F5678">
        <w:t>Contraindications</w:t>
      </w:r>
    </w:p>
    <w:p w14:paraId="66CD8858" w14:textId="722C247F" w:rsidR="00A144D2" w:rsidRPr="008F5678" w:rsidRDefault="00B30E1A" w:rsidP="00671E86">
      <w:pPr>
        <w:pStyle w:val="BodyTextSMPC"/>
        <w:jc w:val="thaiDistribute"/>
        <w:rPr>
          <w:cs/>
        </w:rPr>
      </w:pPr>
      <w:r w:rsidRPr="00B30E1A">
        <w:t>Hypersensitivity to the active substance or to any of the excipients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2A668B7" w14:textId="7BDF2F41" w:rsidR="00B30E1A" w:rsidRDefault="00B30E1A" w:rsidP="00B30E1A">
      <w:pPr>
        <w:pStyle w:val="BodyTextSMPC"/>
        <w:jc w:val="thaiDistribute"/>
      </w:pPr>
      <w:r>
        <w:t>Contact with the eyes, eyelids, mouth, lips, other mucous membranes and broken skin should be avoided. In case of accidental contact, rinse well with water. Care should be taken when applying the product to the neck and other sensitive areas.</w:t>
      </w:r>
    </w:p>
    <w:p w14:paraId="050C0D80" w14:textId="77777777" w:rsidR="00B30E1A" w:rsidRDefault="00B30E1A" w:rsidP="00B30E1A">
      <w:pPr>
        <w:pStyle w:val="BodyTextSMPC"/>
        <w:jc w:val="thaiDistribute"/>
      </w:pPr>
      <w:r>
        <w:t>This product contains propylene glycol alginate, stearyl alcohol and cetyl alcohol. Propylene glycol alginate may cause skin irritation. Stearyl alcohol and cetyl alcohol may cause local skin reaction (e.g. contact dermatitis).</w:t>
      </w:r>
    </w:p>
    <w:p w14:paraId="3A6E92E2" w14:textId="77777777" w:rsidR="00B30E1A" w:rsidRDefault="00B30E1A" w:rsidP="00B30E1A">
      <w:pPr>
        <w:pStyle w:val="BodyTextSMPC"/>
        <w:jc w:val="thaiDistribute"/>
      </w:pPr>
      <w:r>
        <w:t>During the first weeks of treatment, a sudden increase in peeling and reddening will occur in most patients and will normally subside in a day or two if treatment is temporarily discontinued.</w:t>
      </w:r>
    </w:p>
    <w:p w14:paraId="3F05C876" w14:textId="77777777" w:rsidR="00B30E1A" w:rsidRDefault="00B30E1A" w:rsidP="00B30E1A">
      <w:pPr>
        <w:pStyle w:val="BodyTextSMPC"/>
        <w:jc w:val="thaiDistribute"/>
      </w:pPr>
      <w:r>
        <w:t>Patients should be advised that excessive application will not improve efficacy, but may increase the risk of skin irritation.</w:t>
      </w:r>
    </w:p>
    <w:p w14:paraId="7345BC95" w14:textId="4FD4A609" w:rsidR="00B30E1A" w:rsidRDefault="00B30E1A" w:rsidP="00B30E1A">
      <w:pPr>
        <w:pStyle w:val="BodyTextSMPC"/>
        <w:jc w:val="thaiDistribute"/>
      </w:pPr>
      <w:r>
        <w:t xml:space="preserve">Concomitant topical acne therapy should be used with caution because a possible cumulative irritancy may occur, which sometimes may be </w:t>
      </w:r>
      <w:r>
        <w:lastRenderedPageBreak/>
        <w:t>severe, especially with the use of peeling, desquamating, or abrasive agents.</w:t>
      </w:r>
    </w:p>
    <w:p w14:paraId="55608EF2" w14:textId="648C7928" w:rsidR="00B30E1A" w:rsidRDefault="00B30E1A" w:rsidP="00B30E1A">
      <w:pPr>
        <w:pStyle w:val="BodyTextSMPC"/>
        <w:jc w:val="thaiDistribute"/>
      </w:pPr>
      <w:r>
        <w:t xml:space="preserve">If severe, local irritancy occurs (e.g. severe erythema, severe dryness and itching, severe stinging/burning sensation), </w:t>
      </w:r>
      <w:r w:rsidR="00551D40">
        <w:t xml:space="preserve">benzoyl peroxide </w:t>
      </w:r>
      <w:r>
        <w:t>should be discontinued.</w:t>
      </w:r>
    </w:p>
    <w:p w14:paraId="7458CCA0" w14:textId="035AC376" w:rsidR="00B30E1A" w:rsidRDefault="00B30E1A" w:rsidP="00B30E1A">
      <w:pPr>
        <w:pStyle w:val="BodyTextSMPC"/>
        <w:jc w:val="thaiDistribute"/>
      </w:pPr>
      <w:r>
        <w:t xml:space="preserve">As </w:t>
      </w:r>
      <w:r w:rsidR="00551D40">
        <w:t xml:space="preserve">nenzoyl peroxide </w:t>
      </w:r>
      <w:r>
        <w:t>may cause increased sensitivity to sunlight, sunlamps should not be used and deliberate or prolonged exposure to sunlight should be avoided or minimised. When exposure to strong sunlight cannot be avoided, patients should be advised to use a sunscreen product and wear protective clothing.</w:t>
      </w:r>
    </w:p>
    <w:p w14:paraId="14F2DC79" w14:textId="6711ADAE" w:rsidR="00A144D2" w:rsidRPr="008F5678" w:rsidRDefault="00B30E1A" w:rsidP="00B30E1A">
      <w:pPr>
        <w:pStyle w:val="BodyTextSMPC"/>
        <w:jc w:val="thaiDistribute"/>
      </w:pPr>
      <w:r>
        <w:t>The product may bleach hair and coloured or dyed fabrics. Avoid contact with hair, fabrics, furniture or carpeting</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3E5FE9AA" w14:textId="58B79A64" w:rsidR="00625C52" w:rsidRDefault="00625C52" w:rsidP="00625C52">
      <w:pPr>
        <w:pStyle w:val="BodyTextSMPC"/>
      </w:pPr>
      <w:r>
        <w:t xml:space="preserve">Concomitant application of </w:t>
      </w:r>
      <w:r w:rsidR="00551D40">
        <w:t xml:space="preserve">Benzoyl peroxide </w:t>
      </w:r>
      <w:r>
        <w:t>with tretinoin, isotretinoin, and tazarotene should be avoided since it may reduce their efficacy and increase irritation. If combination treatment is required, the products should be applied at different times of the day (e.g., one in the morning and the other in the evening).</w:t>
      </w:r>
    </w:p>
    <w:p w14:paraId="75F12885" w14:textId="3121478B" w:rsidR="00227FD4" w:rsidRPr="008F5678" w:rsidRDefault="00625C52" w:rsidP="00625C52">
      <w:pPr>
        <w:pStyle w:val="BodyTextSMPC"/>
      </w:pPr>
      <w:r>
        <w:t xml:space="preserve">Using </w:t>
      </w:r>
      <w:r w:rsidR="00551D40">
        <w:t xml:space="preserve">Benzoyl peroxide </w:t>
      </w:r>
      <w:r>
        <w:t>at the same time as topical sulphonamide-containing products may cause skin and facial hair to temporarily change colour (yellow/orange)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9DFFC17" w14:textId="608A866D" w:rsidR="00440BCD" w:rsidRPr="00440BCD" w:rsidRDefault="00440BCD" w:rsidP="00440BCD">
      <w:pPr>
        <w:pStyle w:val="BodyTextSMPC"/>
        <w:rPr>
          <w:b/>
          <w:bCs/>
          <w:u w:val="single"/>
        </w:rPr>
      </w:pPr>
      <w:r w:rsidRPr="00440BCD">
        <w:rPr>
          <w:b/>
          <w:bCs/>
          <w:u w:val="single"/>
        </w:rPr>
        <w:t>Fertility</w:t>
      </w:r>
    </w:p>
    <w:p w14:paraId="00D6E995" w14:textId="77777777" w:rsidR="00440BCD" w:rsidRDefault="00440BCD" w:rsidP="00440BCD">
      <w:pPr>
        <w:pStyle w:val="BodyTextSMPC"/>
      </w:pPr>
      <w:r>
        <w:t>There are no data on the effect of topical benzoyl peroxide on fertility.</w:t>
      </w:r>
    </w:p>
    <w:p w14:paraId="4FCBA9D5" w14:textId="77777777" w:rsidR="00440BCD" w:rsidRPr="00440BCD" w:rsidRDefault="00440BCD" w:rsidP="00440BCD">
      <w:pPr>
        <w:pStyle w:val="BodyTextSMPC"/>
        <w:rPr>
          <w:b/>
          <w:bCs/>
          <w:u w:val="single"/>
        </w:rPr>
      </w:pPr>
      <w:r w:rsidRPr="00440BCD">
        <w:rPr>
          <w:b/>
          <w:bCs/>
          <w:u w:val="single"/>
        </w:rPr>
        <w:t>Pregnancy</w:t>
      </w:r>
    </w:p>
    <w:p w14:paraId="533F2CC4" w14:textId="77777777" w:rsidR="00440BCD" w:rsidRDefault="00440BCD" w:rsidP="00440BCD">
      <w:pPr>
        <w:pStyle w:val="BodyTextSMPC"/>
      </w:pPr>
      <w:r>
        <w:t>There are limited data on the use of topical benzoyl peroxide in pregnant women. Animal studies do not indicate direct or indirect harmful effects with respect to reproductive toxicity (see section 5.3.). No effects during pregnancy are anticipated since systemic exposure to benzoyl peroxide is very limited.</w:t>
      </w:r>
    </w:p>
    <w:p w14:paraId="39A53F15" w14:textId="4ABA8ED7" w:rsidR="00440BCD" w:rsidRDefault="00440BCD" w:rsidP="00440BCD">
      <w:pPr>
        <w:pStyle w:val="BodyTextSMPC"/>
      </w:pPr>
      <w:r>
        <w:lastRenderedPageBreak/>
        <w:t xml:space="preserve">However, </w:t>
      </w:r>
      <w:r w:rsidR="00F41929">
        <w:t xml:space="preserve">Benzoyl peroxide </w:t>
      </w:r>
      <w:r>
        <w:t>should be used during pregnancy only if the expected benefit justifies the potential risk to the foetus.</w:t>
      </w:r>
    </w:p>
    <w:p w14:paraId="1371E757" w14:textId="77777777" w:rsidR="00440BCD" w:rsidRPr="00440BCD" w:rsidRDefault="00440BCD" w:rsidP="00440BCD">
      <w:pPr>
        <w:pStyle w:val="BodyTextSMPC"/>
        <w:rPr>
          <w:b/>
          <w:bCs/>
          <w:u w:val="single"/>
        </w:rPr>
      </w:pPr>
      <w:r w:rsidRPr="00440BCD">
        <w:rPr>
          <w:b/>
          <w:bCs/>
          <w:u w:val="single"/>
        </w:rPr>
        <w:t>Lactation</w:t>
      </w:r>
    </w:p>
    <w:p w14:paraId="13C4BEDD" w14:textId="77777777" w:rsidR="00440BCD" w:rsidRDefault="00440BCD" w:rsidP="00440BCD">
      <w:pPr>
        <w:pStyle w:val="BodyTextSMPC"/>
      </w:pPr>
      <w:r>
        <w:t>Percutaneous absorption of benzoyl peroxide is very limited; however, it is not known whether benzoyl peroxide is excreted in human milk after topical application.</w:t>
      </w:r>
    </w:p>
    <w:p w14:paraId="4F9CC520" w14:textId="3EC1BFEF" w:rsidR="00440BCD" w:rsidRDefault="00440BCD" w:rsidP="00440BCD">
      <w:pPr>
        <w:pStyle w:val="BodyTextSMPC"/>
      </w:pPr>
      <w:r>
        <w:t>Benzoyl peroxide should be used during lactation only if the expected benefit justifies the potential risk to the infant.</w:t>
      </w:r>
    </w:p>
    <w:p w14:paraId="53E75989" w14:textId="4BECCBB1" w:rsidR="00227FD4" w:rsidRPr="008F5678" w:rsidRDefault="00440BCD" w:rsidP="00440BCD">
      <w:pPr>
        <w:pStyle w:val="BodyTextSMPC"/>
      </w:pPr>
      <w:r>
        <w:t>If used during lactation, Benzoyl peroxide should not be applied to the breast area to avoid accidental ingestion by the infant.</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2B3674F" w:rsidR="00227FD4" w:rsidRPr="008F5678" w:rsidRDefault="00551D40" w:rsidP="00671E86">
      <w:pPr>
        <w:pStyle w:val="BodyTextSMPC"/>
      </w:pPr>
      <w:r w:rsidRPr="00551D40">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11C9B6B" w14:textId="197C37DB" w:rsidR="00551D40" w:rsidRDefault="00551D40" w:rsidP="00551D40">
      <w:pPr>
        <w:pStyle w:val="BodyTextSMPC"/>
      </w:pPr>
      <w:r>
        <w:t>Adverse reactions are classified by System Organ Class. Adverse reactions that occurred either during clinical studies or that were spontaneously reported are presented below.</w:t>
      </w:r>
    </w:p>
    <w:p w14:paraId="41830D98" w14:textId="77777777" w:rsidR="00551D40" w:rsidRDefault="00551D40" w:rsidP="00551D40">
      <w:pPr>
        <w:pStyle w:val="BodyTextSMPC"/>
      </w:pPr>
      <w:r>
        <w:t>Frequencies were defined as follows:</w:t>
      </w:r>
    </w:p>
    <w:p w14:paraId="5BAD6320" w14:textId="77777777" w:rsidR="00551D40" w:rsidRDefault="00551D40" w:rsidP="00551D40">
      <w:pPr>
        <w:pStyle w:val="BodyTextSMPC"/>
        <w:spacing w:after="0"/>
      </w:pPr>
      <w:r>
        <w:t>Very common ≥1/10</w:t>
      </w:r>
    </w:p>
    <w:p w14:paraId="25C09EF0" w14:textId="77777777" w:rsidR="00551D40" w:rsidRDefault="00551D40" w:rsidP="00551D40">
      <w:pPr>
        <w:pStyle w:val="BodyTextSMPC"/>
        <w:spacing w:after="0"/>
      </w:pPr>
      <w:r>
        <w:t>Common ≥1/100 to &lt;1/10</w:t>
      </w:r>
    </w:p>
    <w:p w14:paraId="699E2EA2" w14:textId="77777777" w:rsidR="00551D40" w:rsidRDefault="00551D40" w:rsidP="00551D40">
      <w:pPr>
        <w:pStyle w:val="BodyTextSMPC"/>
        <w:spacing w:after="0"/>
      </w:pPr>
      <w:r>
        <w:t>Uncommon ≥1/1000 to &lt;1/100</w:t>
      </w:r>
    </w:p>
    <w:p w14:paraId="746FE7B2" w14:textId="77777777" w:rsidR="00551D40" w:rsidRDefault="00551D40" w:rsidP="00551D40">
      <w:pPr>
        <w:pStyle w:val="BodyTextSMPC"/>
        <w:spacing w:after="0"/>
      </w:pPr>
      <w:r>
        <w:t>Rare≥1/10000 to &lt;1/1000</w:t>
      </w:r>
    </w:p>
    <w:p w14:paraId="0418989F" w14:textId="77777777" w:rsidR="00551D40" w:rsidRDefault="00551D40" w:rsidP="00551D40">
      <w:pPr>
        <w:pStyle w:val="BodyTextSMPC"/>
        <w:spacing w:after="0"/>
      </w:pPr>
      <w:r>
        <w:t>Very rare &lt;1/10000</w:t>
      </w:r>
    </w:p>
    <w:p w14:paraId="3EA3B01A" w14:textId="77777777" w:rsidR="00551D40" w:rsidRDefault="00551D40" w:rsidP="00551D40">
      <w:pPr>
        <w:pStyle w:val="BodyTextSMPC"/>
      </w:pPr>
      <w:r>
        <w:t>Not known (cannot be estimated from the available data)</w:t>
      </w:r>
    </w:p>
    <w:p w14:paraId="28A7B2F5" w14:textId="77777777" w:rsidR="00551D40" w:rsidRPr="00551D40" w:rsidRDefault="00551D40" w:rsidP="00551D40">
      <w:pPr>
        <w:pStyle w:val="BodyTextSMPC"/>
        <w:rPr>
          <w:b/>
          <w:bCs/>
          <w:i/>
          <w:iCs/>
        </w:rPr>
      </w:pPr>
      <w:r w:rsidRPr="00551D40">
        <w:rPr>
          <w:b/>
          <w:bCs/>
          <w:i/>
          <w:iCs/>
        </w:rPr>
        <w:t>Immune System Disorders</w:t>
      </w:r>
    </w:p>
    <w:p w14:paraId="44892EDB" w14:textId="10DE4432" w:rsidR="00551D40" w:rsidRDefault="00551D40" w:rsidP="00E24D06">
      <w:pPr>
        <w:pStyle w:val="BodyTextSMPC"/>
        <w:ind w:left="2835" w:hanging="2041"/>
        <w:jc w:val="left"/>
      </w:pPr>
      <w:r>
        <w:t xml:space="preserve">Not known: </w:t>
      </w:r>
      <w:r w:rsidR="00E24D06">
        <w:tab/>
      </w:r>
      <w:r>
        <w:t>Allergic reactions, including application site hypersensitivity and anaphylaxis</w:t>
      </w:r>
    </w:p>
    <w:p w14:paraId="5DD756D5" w14:textId="77777777" w:rsidR="00551D40" w:rsidRPr="00551D40" w:rsidRDefault="00551D40" w:rsidP="00551D40">
      <w:pPr>
        <w:pStyle w:val="BodyTextSMPC"/>
        <w:rPr>
          <w:b/>
          <w:bCs/>
          <w:i/>
          <w:iCs/>
        </w:rPr>
      </w:pPr>
      <w:r w:rsidRPr="00551D40">
        <w:rPr>
          <w:b/>
          <w:bCs/>
          <w:i/>
          <w:iCs/>
        </w:rPr>
        <w:t>Skin and subcutaneous tissue disorders</w:t>
      </w:r>
    </w:p>
    <w:p w14:paraId="275D4ADD" w14:textId="217000B4" w:rsidR="00E24D06" w:rsidRDefault="00551D40" w:rsidP="00E24D06">
      <w:pPr>
        <w:pStyle w:val="BodyTextSMPC"/>
      </w:pPr>
      <w:r>
        <w:t xml:space="preserve">Very Common: </w:t>
      </w:r>
      <w:r w:rsidR="00E24D06">
        <w:tab/>
        <w:t>Peeling, application site erythema</w:t>
      </w:r>
    </w:p>
    <w:p w14:paraId="4B7B8F0A" w14:textId="47707A45" w:rsidR="00E24D06" w:rsidRDefault="00551D40" w:rsidP="00551D40">
      <w:pPr>
        <w:pStyle w:val="BodyTextSMPC"/>
      </w:pPr>
      <w:r>
        <w:t xml:space="preserve">Common: </w:t>
      </w:r>
      <w:r w:rsidR="00E24D06">
        <w:tab/>
      </w:r>
      <w:r w:rsidR="00E24D06">
        <w:tab/>
        <w:t>Dryness, pruritus and contact sensitisation reactions</w:t>
      </w:r>
    </w:p>
    <w:p w14:paraId="3CD41EA2" w14:textId="5E0057A3" w:rsidR="00E24D06" w:rsidRDefault="00551D40" w:rsidP="00E24D06">
      <w:pPr>
        <w:pStyle w:val="BodyTextSMPC"/>
      </w:pPr>
      <w:r>
        <w:lastRenderedPageBreak/>
        <w:t xml:space="preserve">Uncommon: </w:t>
      </w:r>
      <w:r w:rsidR="00E24D06">
        <w:tab/>
        <w:t>Burning sensation</w:t>
      </w:r>
    </w:p>
    <w:p w14:paraId="292B09F7" w14:textId="3422F861" w:rsidR="00551D40" w:rsidRDefault="00551D40" w:rsidP="00E24D06">
      <w:pPr>
        <w:pStyle w:val="BodyTextSMPC"/>
      </w:pPr>
      <w:r>
        <w:t>Not known:</w:t>
      </w:r>
      <w:r w:rsidR="00E24D06">
        <w:tab/>
      </w:r>
      <w:r w:rsidR="00E24D06">
        <w:tab/>
        <w:t>Application site rash</w:t>
      </w:r>
    </w:p>
    <w:p w14:paraId="224C0E80" w14:textId="77777777" w:rsidR="00551D40" w:rsidRPr="00551D40" w:rsidRDefault="00551D40" w:rsidP="00551D40">
      <w:pPr>
        <w:pStyle w:val="BodyTextSMPC"/>
        <w:rPr>
          <w:b/>
          <w:bCs/>
          <w:i/>
          <w:iCs/>
        </w:rPr>
      </w:pPr>
      <w:r w:rsidRPr="00551D40">
        <w:rPr>
          <w:b/>
          <w:bCs/>
          <w:i/>
          <w:iCs/>
        </w:rPr>
        <w:t>General Disorders and Administration Site Conditions</w:t>
      </w:r>
    </w:p>
    <w:p w14:paraId="39CF9E7F" w14:textId="1E715D3E" w:rsidR="00227FD4" w:rsidRPr="008F5678" w:rsidRDefault="00551D40" w:rsidP="00CF65CC">
      <w:pPr>
        <w:pStyle w:val="BodyTextSMPC"/>
        <w:ind w:left="2835" w:hanging="2041"/>
      </w:pPr>
      <w:r>
        <w:t xml:space="preserve">Not known: </w:t>
      </w:r>
      <w:r w:rsidR="00CF65CC">
        <w:tab/>
      </w:r>
      <w:r>
        <w:t>Application site discoloration and application site reactions such as irritation and pain</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11696D4B" w14:textId="38ACB25D" w:rsidR="00E9570D" w:rsidRDefault="00E9570D" w:rsidP="00E9570D">
      <w:pPr>
        <w:pStyle w:val="BodyTextSMPC"/>
      </w:pPr>
      <w:r>
        <w:t>Topically applied benzoyl peroxide is not generally absorbed in sufficient amounts to produce systemic effects.</w:t>
      </w:r>
    </w:p>
    <w:p w14:paraId="14927F3C" w14:textId="77777777" w:rsidR="00E9570D" w:rsidRDefault="00E9570D" w:rsidP="00E9570D">
      <w:pPr>
        <w:pStyle w:val="BodyTextSMPC"/>
      </w:pPr>
      <w:r>
        <w:t>Excessive application may result in severe irritation. In this event, discontinue use and wait until the skin has recovered.</w:t>
      </w:r>
    </w:p>
    <w:p w14:paraId="5327E1FC" w14:textId="77777777" w:rsidR="00E9570D" w:rsidRDefault="00E9570D" w:rsidP="00E9570D">
      <w:pPr>
        <w:pStyle w:val="BodyTextSMPC"/>
      </w:pPr>
      <w:r>
        <w:t>Cold compresses can provide relief from irritation due to excessive application.</w:t>
      </w:r>
    </w:p>
    <w:p w14:paraId="779748E9" w14:textId="096311C0" w:rsidR="00227FD4" w:rsidRPr="008F5678" w:rsidRDefault="00E9570D" w:rsidP="00E9570D">
      <w:pPr>
        <w:pStyle w:val="BodyTextSMPC"/>
      </w:pPr>
      <w:r>
        <w:t>Accidental ingestion of topical benzoyl peroxide should be managed clinically or as recommended by the National Poisons Centre, where available</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E5EE105" w14:textId="3E3C0FFF" w:rsidR="00651919" w:rsidRDefault="00000000" w:rsidP="00651919">
      <w:pPr>
        <w:pStyle w:val="BodyTextSMPC"/>
      </w:pPr>
      <w:r w:rsidRPr="008F5678">
        <w:t xml:space="preserve">Pharmacotherapeutic </w:t>
      </w:r>
      <w:r w:rsidR="00651919">
        <w:t>group: Benzoyl peroxide, ATC Code: D10A E01</w:t>
      </w:r>
    </w:p>
    <w:p w14:paraId="48EB7D9E" w14:textId="77777777" w:rsidR="00651919" w:rsidRPr="00651919" w:rsidRDefault="00651919" w:rsidP="00651919">
      <w:pPr>
        <w:pStyle w:val="BodyTextSMPC"/>
        <w:rPr>
          <w:b/>
          <w:bCs/>
          <w:u w:val="single"/>
        </w:rPr>
      </w:pPr>
      <w:r w:rsidRPr="00651919">
        <w:rPr>
          <w:b/>
          <w:bCs/>
          <w:u w:val="single"/>
        </w:rPr>
        <w:t>Mechanism of action</w:t>
      </w:r>
    </w:p>
    <w:p w14:paraId="0D3EF988" w14:textId="77777777" w:rsidR="00651919" w:rsidRDefault="00651919" w:rsidP="00651919">
      <w:pPr>
        <w:pStyle w:val="BodyTextSMPC"/>
      </w:pPr>
      <w:r>
        <w:t>Benzoyl peroxide is a highly lipophilic, oxidising agent with keratolytic and bacteriocidal effects.</w:t>
      </w:r>
    </w:p>
    <w:p w14:paraId="43F795CC" w14:textId="77777777" w:rsidR="00651919" w:rsidRPr="00651919" w:rsidRDefault="00651919" w:rsidP="00651919">
      <w:pPr>
        <w:pStyle w:val="BodyTextSMPC"/>
        <w:rPr>
          <w:b/>
          <w:bCs/>
        </w:rPr>
      </w:pPr>
      <w:r w:rsidRPr="00651919">
        <w:rPr>
          <w:b/>
          <w:bCs/>
        </w:rPr>
        <w:t>Pharmacodynamic effects</w:t>
      </w:r>
    </w:p>
    <w:p w14:paraId="2F059951" w14:textId="7853E569" w:rsidR="00227FD4" w:rsidRPr="008F5678" w:rsidRDefault="00651919" w:rsidP="00651919">
      <w:pPr>
        <w:pStyle w:val="BodyTextSMPC"/>
      </w:pPr>
      <w:r>
        <w:lastRenderedPageBreak/>
        <w:t>The effectiveness of benzoyl peroxide in the treatment of acne vulgaris is primarily attributable to its antibacterial activity, especially with respect to Propionibacterium acnes. The antibacterial activity of benzoyl peroxide is due to the release of active or free-radical oxygen capable of oxidising bacterial proteins. Benzoyl peroxide is also believed to be effective in the treatment of acne on account of its anti-inflammatory and mild keratolytic properties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72530F35" w:rsidR="00227FD4" w:rsidRPr="008F5678" w:rsidRDefault="00651919" w:rsidP="00671E86">
      <w:pPr>
        <w:pStyle w:val="BodyTextSMPC"/>
      </w:pPr>
      <w:r w:rsidRPr="00651919">
        <w:t>Radio-labelled studies have shown that absorption of benzoyl peroxide through the skin can only occur following its conversion to benzoic acid. Following topical application, less than 5% of the dose enters systemic circulation as benzoic acid. Benzoyl peroxide is excreted as benzoic acid in the urine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5D7EBA0A" w14:textId="00C60161" w:rsidR="00E42796" w:rsidRDefault="00E42796" w:rsidP="00E42796">
      <w:pPr>
        <w:pStyle w:val="BodyTextSMPC"/>
      </w:pPr>
      <w:r>
        <w:t>In animal toxicity studies, benzoyl peroxide was well tolerated when applied topically.</w:t>
      </w:r>
    </w:p>
    <w:p w14:paraId="61B3EAB9" w14:textId="77777777" w:rsidR="00E42796" w:rsidRDefault="00E42796" w:rsidP="00E42796">
      <w:pPr>
        <w:pStyle w:val="BodyTextSMPC"/>
      </w:pPr>
      <w:r>
        <w:t>Although high doses of benzoyl peroxide have been shown to induce DNA strand breaks, the available data from other mutagenicity studies, carcinogenicity studies and a photo co-carcinogenicity study indicate that benzoyl peroxide is not a carcinogen or a photocarcinogen.</w:t>
      </w:r>
    </w:p>
    <w:p w14:paraId="7BE4B9BC" w14:textId="429C49BF" w:rsidR="00227FD4" w:rsidRPr="008F5678" w:rsidRDefault="00E42796" w:rsidP="00E42796">
      <w:pPr>
        <w:pStyle w:val="BodyTextSMPC"/>
      </w:pPr>
      <w:r>
        <w:t>Benzoyl peroxide (250, 500, or 1000 mg/kg/day) administered orally to male rats for 29 days and female rats for 41-51 days did not affect mating period, mating rate, conception rate, delivery rate, birth rate, pregnancy period, luteinisation number, implantation number and the rate of losing embryos and fetuses after implantation. In pups, body weight was significantly decreased in the high-dose group</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8E144FC" w:rsidR="00227FD4" w:rsidRPr="008F5678" w:rsidRDefault="00000000" w:rsidP="00671E86">
      <w:pPr>
        <w:pStyle w:val="BodyTextSMPC"/>
      </w:pPr>
      <w:r w:rsidRPr="008F5678">
        <w:t>No</w:t>
      </w:r>
      <w:r w:rsidR="0004551E">
        <w:t>t applicable</w:t>
      </w:r>
      <w:r w:rsidRPr="008F5678">
        <w:t xml:space="preserve">. </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06A4" w14:textId="77777777" w:rsidR="00A5306B" w:rsidRDefault="00A5306B" w:rsidP="008F5678">
      <w:pPr>
        <w:spacing w:line="240" w:lineRule="auto"/>
      </w:pPr>
      <w:r>
        <w:separator/>
      </w:r>
    </w:p>
  </w:endnote>
  <w:endnote w:type="continuationSeparator" w:id="0">
    <w:p w14:paraId="00019E84" w14:textId="77777777" w:rsidR="00A5306B" w:rsidRDefault="00A5306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1CC5548" w:rsidR="008F5678" w:rsidRPr="00C315E1" w:rsidRDefault="008F5678" w:rsidP="008F5678">
    <w:pPr>
      <w:rPr>
        <w:rFonts w:ascii="Times New Roman" w:hAnsi="Times New Roman" w:cs="Times New Roman"/>
        <w:sz w:val="20"/>
        <w:szCs w:val="20"/>
        <w:cs/>
      </w:rPr>
    </w:pPr>
    <w:r w:rsidRPr="00C315E1">
      <w:rPr>
        <w:rFonts w:ascii="Times New Roman" w:eastAsia="Times New Roman" w:hAnsi="Times New Roman" w:cs="Times New Roman"/>
        <w:sz w:val="20"/>
        <w:szCs w:val="20"/>
        <w:vertAlign w:val="superscript"/>
      </w:rPr>
      <w:t xml:space="preserve">1 </w:t>
    </w:r>
    <w:r w:rsidRPr="00C315E1">
      <w:rPr>
        <w:rFonts w:ascii="Times New Roman" w:hAnsi="Times New Roman" w:cs="Times New Roman"/>
        <w:sz w:val="20"/>
        <w:szCs w:val="20"/>
      </w:rPr>
      <w:t>Ref:</w:t>
    </w:r>
    <w:r w:rsidR="004E747F" w:rsidRPr="00C315E1">
      <w:rPr>
        <w:rFonts w:ascii="Times New Roman" w:hAnsi="Times New Roman" w:cs="Times New Roman"/>
        <w:sz w:val="20"/>
        <w:szCs w:val="20"/>
      </w:rPr>
      <w:t>Brevoxyl 4% cream</w:t>
    </w:r>
    <w:r w:rsidRPr="00C315E1">
      <w:rPr>
        <w:rFonts w:ascii="Times New Roman" w:hAnsi="Times New Roman" w:cs="Times New Roman"/>
        <w:sz w:val="20"/>
        <w:szCs w:val="20"/>
      </w:rPr>
      <w:t xml:space="preserve">, </w:t>
    </w:r>
    <w:r w:rsidRPr="00C315E1">
      <w:rPr>
        <w:rFonts w:ascii="Times New Roman" w:hAnsi="Times New Roman" w:cs="Times New Roman"/>
        <w:sz w:val="20"/>
        <w:szCs w:val="20"/>
      </w:rPr>
      <w:t xml:space="preserve">MHRA, </w:t>
    </w:r>
    <w:r w:rsidR="004E747F" w:rsidRPr="00C315E1">
      <w:rPr>
        <w:rFonts w:ascii="Times New Roman" w:eastAsia="Times New Roman" w:hAnsi="Times New Roman" w:cs="Times New Roman"/>
        <w:sz w:val="20"/>
        <w:szCs w:val="20"/>
      </w:rPr>
      <w:t>19</w:t>
    </w:r>
    <w:r w:rsidRPr="00C315E1">
      <w:rPr>
        <w:rFonts w:ascii="Times New Roman" w:eastAsia="Times New Roman" w:hAnsi="Times New Roman" w:cs="Times New Roman"/>
        <w:sz w:val="20"/>
        <w:szCs w:val="20"/>
      </w:rPr>
      <w:t>/1</w:t>
    </w:r>
    <w:r w:rsidR="004E747F" w:rsidRPr="00C315E1">
      <w:rPr>
        <w:rFonts w:ascii="Times New Roman" w:eastAsia="Times New Roman" w:hAnsi="Times New Roman" w:cs="Times New Roman"/>
        <w:sz w:val="20"/>
        <w:szCs w:val="20"/>
      </w:rPr>
      <w:t>0</w:t>
    </w:r>
    <w:r w:rsidRPr="00C315E1">
      <w:rPr>
        <w:rFonts w:ascii="Times New Roman" w:eastAsia="Times New Roman" w:hAnsi="Times New Roman" w:cs="Times New Roman"/>
        <w:sz w:val="20"/>
        <w:szCs w:val="20"/>
      </w:rPr>
      <w:t>/202</w:t>
    </w:r>
    <w:r w:rsidR="004E747F" w:rsidRPr="00C315E1">
      <w:rPr>
        <w:rFonts w:ascii="Times New Roman" w:eastAsia="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6748" w14:textId="77777777" w:rsidR="00A5306B" w:rsidRDefault="00A5306B" w:rsidP="008F5678">
      <w:pPr>
        <w:spacing w:line="240" w:lineRule="auto"/>
      </w:pPr>
      <w:r>
        <w:separator/>
      </w:r>
    </w:p>
  </w:footnote>
  <w:footnote w:type="continuationSeparator" w:id="0">
    <w:p w14:paraId="4AC9D7C9" w14:textId="77777777" w:rsidR="00A5306B" w:rsidRDefault="00A5306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4551E"/>
    <w:rsid w:val="00177864"/>
    <w:rsid w:val="00227FD4"/>
    <w:rsid w:val="00233A79"/>
    <w:rsid w:val="003D34AA"/>
    <w:rsid w:val="00440BCD"/>
    <w:rsid w:val="00483EFC"/>
    <w:rsid w:val="004E747F"/>
    <w:rsid w:val="00551D40"/>
    <w:rsid w:val="00625C52"/>
    <w:rsid w:val="00651919"/>
    <w:rsid w:val="00671E86"/>
    <w:rsid w:val="006D6D9C"/>
    <w:rsid w:val="007258BA"/>
    <w:rsid w:val="00834A79"/>
    <w:rsid w:val="008F5678"/>
    <w:rsid w:val="00944976"/>
    <w:rsid w:val="00966F98"/>
    <w:rsid w:val="00987BBA"/>
    <w:rsid w:val="00A144D2"/>
    <w:rsid w:val="00A4060F"/>
    <w:rsid w:val="00A5306B"/>
    <w:rsid w:val="00A560E6"/>
    <w:rsid w:val="00A85894"/>
    <w:rsid w:val="00AF212D"/>
    <w:rsid w:val="00B24321"/>
    <w:rsid w:val="00B30E1A"/>
    <w:rsid w:val="00B36B0E"/>
    <w:rsid w:val="00BE7516"/>
    <w:rsid w:val="00C21A1C"/>
    <w:rsid w:val="00C315E1"/>
    <w:rsid w:val="00C5591F"/>
    <w:rsid w:val="00CB1FE3"/>
    <w:rsid w:val="00CF65CC"/>
    <w:rsid w:val="00DE78E0"/>
    <w:rsid w:val="00E24D06"/>
    <w:rsid w:val="00E42796"/>
    <w:rsid w:val="00E9570D"/>
    <w:rsid w:val="00EF1902"/>
    <w:rsid w:val="00F4192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5657">
      <w:bodyDiv w:val="1"/>
      <w:marLeft w:val="0"/>
      <w:marRight w:val="0"/>
      <w:marTop w:val="0"/>
      <w:marBottom w:val="0"/>
      <w:divBdr>
        <w:top w:val="none" w:sz="0" w:space="0" w:color="auto"/>
        <w:left w:val="none" w:sz="0" w:space="0" w:color="auto"/>
        <w:bottom w:val="none" w:sz="0" w:space="0" w:color="auto"/>
        <w:right w:val="none" w:sz="0" w:space="0" w:color="auto"/>
      </w:divBdr>
      <w:divsChild>
        <w:div w:id="1929578947">
          <w:marLeft w:val="0"/>
          <w:marRight w:val="0"/>
          <w:marTop w:val="0"/>
          <w:marBottom w:val="0"/>
          <w:divBdr>
            <w:top w:val="none" w:sz="0" w:space="0" w:color="auto"/>
            <w:left w:val="none" w:sz="0" w:space="0" w:color="auto"/>
            <w:bottom w:val="none" w:sz="0" w:space="0" w:color="auto"/>
            <w:right w:val="none" w:sz="0" w:space="0" w:color="auto"/>
          </w:divBdr>
          <w:divsChild>
            <w:div w:id="202451277">
              <w:marLeft w:val="0"/>
              <w:marRight w:val="0"/>
              <w:marTop w:val="0"/>
              <w:marBottom w:val="0"/>
              <w:divBdr>
                <w:top w:val="none" w:sz="0" w:space="0" w:color="auto"/>
                <w:left w:val="none" w:sz="0" w:space="0" w:color="auto"/>
                <w:bottom w:val="none" w:sz="0" w:space="0" w:color="auto"/>
                <w:right w:val="none" w:sz="0" w:space="0" w:color="auto"/>
              </w:divBdr>
              <w:divsChild>
                <w:div w:id="9523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6630">
      <w:bodyDiv w:val="1"/>
      <w:marLeft w:val="0"/>
      <w:marRight w:val="0"/>
      <w:marTop w:val="0"/>
      <w:marBottom w:val="0"/>
      <w:divBdr>
        <w:top w:val="none" w:sz="0" w:space="0" w:color="auto"/>
        <w:left w:val="none" w:sz="0" w:space="0" w:color="auto"/>
        <w:bottom w:val="none" w:sz="0" w:space="0" w:color="auto"/>
        <w:right w:val="none" w:sz="0" w:space="0" w:color="auto"/>
      </w:divBdr>
      <w:divsChild>
        <w:div w:id="1145438836">
          <w:marLeft w:val="0"/>
          <w:marRight w:val="0"/>
          <w:marTop w:val="0"/>
          <w:marBottom w:val="0"/>
          <w:divBdr>
            <w:top w:val="none" w:sz="0" w:space="0" w:color="auto"/>
            <w:left w:val="none" w:sz="0" w:space="0" w:color="auto"/>
            <w:bottom w:val="none" w:sz="0" w:space="0" w:color="auto"/>
            <w:right w:val="none" w:sz="0" w:space="0" w:color="auto"/>
          </w:divBdr>
          <w:divsChild>
            <w:div w:id="1293752104">
              <w:marLeft w:val="0"/>
              <w:marRight w:val="0"/>
              <w:marTop w:val="0"/>
              <w:marBottom w:val="0"/>
              <w:divBdr>
                <w:top w:val="none" w:sz="0" w:space="0" w:color="auto"/>
                <w:left w:val="none" w:sz="0" w:space="0" w:color="auto"/>
                <w:bottom w:val="none" w:sz="0" w:space="0" w:color="auto"/>
                <w:right w:val="none" w:sz="0" w:space="0" w:color="auto"/>
              </w:divBdr>
              <w:divsChild>
                <w:div w:id="1131560506">
                  <w:marLeft w:val="0"/>
                  <w:marRight w:val="0"/>
                  <w:marTop w:val="0"/>
                  <w:marBottom w:val="0"/>
                  <w:divBdr>
                    <w:top w:val="none" w:sz="0" w:space="0" w:color="auto"/>
                    <w:left w:val="none" w:sz="0" w:space="0" w:color="auto"/>
                    <w:bottom w:val="none" w:sz="0" w:space="0" w:color="auto"/>
                    <w:right w:val="none" w:sz="0" w:space="0" w:color="auto"/>
                  </w:divBdr>
                </w:div>
              </w:divsChild>
            </w:div>
            <w:div w:id="703479590">
              <w:marLeft w:val="0"/>
              <w:marRight w:val="0"/>
              <w:marTop w:val="0"/>
              <w:marBottom w:val="0"/>
              <w:divBdr>
                <w:top w:val="none" w:sz="0" w:space="0" w:color="auto"/>
                <w:left w:val="none" w:sz="0" w:space="0" w:color="auto"/>
                <w:bottom w:val="none" w:sz="0" w:space="0" w:color="auto"/>
                <w:right w:val="none" w:sz="0" w:space="0" w:color="auto"/>
              </w:divBdr>
              <w:divsChild>
                <w:div w:id="1987124511">
                  <w:marLeft w:val="0"/>
                  <w:marRight w:val="0"/>
                  <w:marTop w:val="0"/>
                  <w:marBottom w:val="0"/>
                  <w:divBdr>
                    <w:top w:val="none" w:sz="0" w:space="0" w:color="auto"/>
                    <w:left w:val="none" w:sz="0" w:space="0" w:color="auto"/>
                    <w:bottom w:val="none" w:sz="0" w:space="0" w:color="auto"/>
                    <w:right w:val="none" w:sz="0" w:space="0" w:color="auto"/>
                  </w:divBdr>
                </w:div>
                <w:div w:id="1248420995">
                  <w:marLeft w:val="0"/>
                  <w:marRight w:val="0"/>
                  <w:marTop w:val="0"/>
                  <w:marBottom w:val="0"/>
                  <w:divBdr>
                    <w:top w:val="none" w:sz="0" w:space="0" w:color="auto"/>
                    <w:left w:val="none" w:sz="0" w:space="0" w:color="auto"/>
                    <w:bottom w:val="none" w:sz="0" w:space="0" w:color="auto"/>
                    <w:right w:val="none" w:sz="0" w:space="0" w:color="auto"/>
                  </w:divBdr>
                </w:div>
              </w:divsChild>
            </w:div>
            <w:div w:id="72514213">
              <w:marLeft w:val="0"/>
              <w:marRight w:val="0"/>
              <w:marTop w:val="0"/>
              <w:marBottom w:val="0"/>
              <w:divBdr>
                <w:top w:val="none" w:sz="0" w:space="0" w:color="auto"/>
                <w:left w:val="none" w:sz="0" w:space="0" w:color="auto"/>
                <w:bottom w:val="none" w:sz="0" w:space="0" w:color="auto"/>
                <w:right w:val="none" w:sz="0" w:space="0" w:color="auto"/>
              </w:divBdr>
              <w:divsChild>
                <w:div w:id="10221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3365">
      <w:bodyDiv w:val="1"/>
      <w:marLeft w:val="0"/>
      <w:marRight w:val="0"/>
      <w:marTop w:val="0"/>
      <w:marBottom w:val="0"/>
      <w:divBdr>
        <w:top w:val="none" w:sz="0" w:space="0" w:color="auto"/>
        <w:left w:val="none" w:sz="0" w:space="0" w:color="auto"/>
        <w:bottom w:val="none" w:sz="0" w:space="0" w:color="auto"/>
        <w:right w:val="none" w:sz="0" w:space="0" w:color="auto"/>
      </w:divBdr>
      <w:divsChild>
        <w:div w:id="1138717817">
          <w:marLeft w:val="0"/>
          <w:marRight w:val="0"/>
          <w:marTop w:val="0"/>
          <w:marBottom w:val="0"/>
          <w:divBdr>
            <w:top w:val="none" w:sz="0" w:space="0" w:color="auto"/>
            <w:left w:val="none" w:sz="0" w:space="0" w:color="auto"/>
            <w:bottom w:val="none" w:sz="0" w:space="0" w:color="auto"/>
            <w:right w:val="none" w:sz="0" w:space="0" w:color="auto"/>
          </w:divBdr>
          <w:divsChild>
            <w:div w:id="1556770679">
              <w:marLeft w:val="0"/>
              <w:marRight w:val="0"/>
              <w:marTop w:val="0"/>
              <w:marBottom w:val="0"/>
              <w:divBdr>
                <w:top w:val="none" w:sz="0" w:space="0" w:color="auto"/>
                <w:left w:val="none" w:sz="0" w:space="0" w:color="auto"/>
                <w:bottom w:val="none" w:sz="0" w:space="0" w:color="auto"/>
                <w:right w:val="none" w:sz="0" w:space="0" w:color="auto"/>
              </w:divBdr>
              <w:divsChild>
                <w:div w:id="206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468">
          <w:marLeft w:val="0"/>
          <w:marRight w:val="0"/>
          <w:marTop w:val="0"/>
          <w:marBottom w:val="0"/>
          <w:divBdr>
            <w:top w:val="none" w:sz="0" w:space="0" w:color="auto"/>
            <w:left w:val="none" w:sz="0" w:space="0" w:color="auto"/>
            <w:bottom w:val="none" w:sz="0" w:space="0" w:color="auto"/>
            <w:right w:val="none" w:sz="0" w:space="0" w:color="auto"/>
          </w:divBdr>
          <w:divsChild>
            <w:div w:id="705759638">
              <w:marLeft w:val="0"/>
              <w:marRight w:val="0"/>
              <w:marTop w:val="0"/>
              <w:marBottom w:val="0"/>
              <w:divBdr>
                <w:top w:val="none" w:sz="0" w:space="0" w:color="auto"/>
                <w:left w:val="none" w:sz="0" w:space="0" w:color="auto"/>
                <w:bottom w:val="none" w:sz="0" w:space="0" w:color="auto"/>
                <w:right w:val="none" w:sz="0" w:space="0" w:color="auto"/>
              </w:divBdr>
              <w:divsChild>
                <w:div w:id="18265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0906">
      <w:bodyDiv w:val="1"/>
      <w:marLeft w:val="0"/>
      <w:marRight w:val="0"/>
      <w:marTop w:val="0"/>
      <w:marBottom w:val="0"/>
      <w:divBdr>
        <w:top w:val="none" w:sz="0" w:space="0" w:color="auto"/>
        <w:left w:val="none" w:sz="0" w:space="0" w:color="auto"/>
        <w:bottom w:val="none" w:sz="0" w:space="0" w:color="auto"/>
        <w:right w:val="none" w:sz="0" w:space="0" w:color="auto"/>
      </w:divBdr>
      <w:divsChild>
        <w:div w:id="1519467755">
          <w:marLeft w:val="0"/>
          <w:marRight w:val="0"/>
          <w:marTop w:val="0"/>
          <w:marBottom w:val="0"/>
          <w:divBdr>
            <w:top w:val="none" w:sz="0" w:space="0" w:color="auto"/>
            <w:left w:val="none" w:sz="0" w:space="0" w:color="auto"/>
            <w:bottom w:val="none" w:sz="0" w:space="0" w:color="auto"/>
            <w:right w:val="none" w:sz="0" w:space="0" w:color="auto"/>
          </w:divBdr>
          <w:divsChild>
            <w:div w:id="56827601">
              <w:marLeft w:val="0"/>
              <w:marRight w:val="0"/>
              <w:marTop w:val="0"/>
              <w:marBottom w:val="0"/>
              <w:divBdr>
                <w:top w:val="none" w:sz="0" w:space="0" w:color="auto"/>
                <w:left w:val="none" w:sz="0" w:space="0" w:color="auto"/>
                <w:bottom w:val="none" w:sz="0" w:space="0" w:color="auto"/>
                <w:right w:val="none" w:sz="0" w:space="0" w:color="auto"/>
              </w:divBdr>
              <w:divsChild>
                <w:div w:id="17901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8195">
      <w:bodyDiv w:val="1"/>
      <w:marLeft w:val="0"/>
      <w:marRight w:val="0"/>
      <w:marTop w:val="0"/>
      <w:marBottom w:val="0"/>
      <w:divBdr>
        <w:top w:val="none" w:sz="0" w:space="0" w:color="auto"/>
        <w:left w:val="none" w:sz="0" w:space="0" w:color="auto"/>
        <w:bottom w:val="none" w:sz="0" w:space="0" w:color="auto"/>
        <w:right w:val="none" w:sz="0" w:space="0" w:color="auto"/>
      </w:divBdr>
      <w:divsChild>
        <w:div w:id="787310433">
          <w:marLeft w:val="0"/>
          <w:marRight w:val="0"/>
          <w:marTop w:val="0"/>
          <w:marBottom w:val="0"/>
          <w:divBdr>
            <w:top w:val="none" w:sz="0" w:space="0" w:color="auto"/>
            <w:left w:val="none" w:sz="0" w:space="0" w:color="auto"/>
            <w:bottom w:val="none" w:sz="0" w:space="0" w:color="auto"/>
            <w:right w:val="none" w:sz="0" w:space="0" w:color="auto"/>
          </w:divBdr>
          <w:divsChild>
            <w:div w:id="977732102">
              <w:marLeft w:val="0"/>
              <w:marRight w:val="0"/>
              <w:marTop w:val="0"/>
              <w:marBottom w:val="0"/>
              <w:divBdr>
                <w:top w:val="none" w:sz="0" w:space="0" w:color="auto"/>
                <w:left w:val="none" w:sz="0" w:space="0" w:color="auto"/>
                <w:bottom w:val="none" w:sz="0" w:space="0" w:color="auto"/>
                <w:right w:val="none" w:sz="0" w:space="0" w:color="auto"/>
              </w:divBdr>
              <w:divsChild>
                <w:div w:id="2949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4498">
      <w:bodyDiv w:val="1"/>
      <w:marLeft w:val="0"/>
      <w:marRight w:val="0"/>
      <w:marTop w:val="0"/>
      <w:marBottom w:val="0"/>
      <w:divBdr>
        <w:top w:val="none" w:sz="0" w:space="0" w:color="auto"/>
        <w:left w:val="none" w:sz="0" w:space="0" w:color="auto"/>
        <w:bottom w:val="none" w:sz="0" w:space="0" w:color="auto"/>
        <w:right w:val="none" w:sz="0" w:space="0" w:color="auto"/>
      </w:divBdr>
      <w:divsChild>
        <w:div w:id="1990287728">
          <w:marLeft w:val="0"/>
          <w:marRight w:val="0"/>
          <w:marTop w:val="0"/>
          <w:marBottom w:val="0"/>
          <w:divBdr>
            <w:top w:val="none" w:sz="0" w:space="0" w:color="auto"/>
            <w:left w:val="none" w:sz="0" w:space="0" w:color="auto"/>
            <w:bottom w:val="none" w:sz="0" w:space="0" w:color="auto"/>
            <w:right w:val="none" w:sz="0" w:space="0" w:color="auto"/>
          </w:divBdr>
          <w:divsChild>
            <w:div w:id="994259774">
              <w:marLeft w:val="0"/>
              <w:marRight w:val="0"/>
              <w:marTop w:val="0"/>
              <w:marBottom w:val="0"/>
              <w:divBdr>
                <w:top w:val="none" w:sz="0" w:space="0" w:color="auto"/>
                <w:left w:val="none" w:sz="0" w:space="0" w:color="auto"/>
                <w:bottom w:val="none" w:sz="0" w:space="0" w:color="auto"/>
                <w:right w:val="none" w:sz="0" w:space="0" w:color="auto"/>
              </w:divBdr>
              <w:divsChild>
                <w:div w:id="1901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3616">
          <w:marLeft w:val="0"/>
          <w:marRight w:val="0"/>
          <w:marTop w:val="0"/>
          <w:marBottom w:val="0"/>
          <w:divBdr>
            <w:top w:val="none" w:sz="0" w:space="0" w:color="auto"/>
            <w:left w:val="none" w:sz="0" w:space="0" w:color="auto"/>
            <w:bottom w:val="none" w:sz="0" w:space="0" w:color="auto"/>
            <w:right w:val="none" w:sz="0" w:space="0" w:color="auto"/>
          </w:divBdr>
          <w:divsChild>
            <w:div w:id="666829458">
              <w:marLeft w:val="0"/>
              <w:marRight w:val="0"/>
              <w:marTop w:val="0"/>
              <w:marBottom w:val="0"/>
              <w:divBdr>
                <w:top w:val="none" w:sz="0" w:space="0" w:color="auto"/>
                <w:left w:val="none" w:sz="0" w:space="0" w:color="auto"/>
                <w:bottom w:val="none" w:sz="0" w:space="0" w:color="auto"/>
                <w:right w:val="none" w:sz="0" w:space="0" w:color="auto"/>
              </w:divBdr>
              <w:divsChild>
                <w:div w:id="8170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6290">
      <w:bodyDiv w:val="1"/>
      <w:marLeft w:val="0"/>
      <w:marRight w:val="0"/>
      <w:marTop w:val="0"/>
      <w:marBottom w:val="0"/>
      <w:divBdr>
        <w:top w:val="none" w:sz="0" w:space="0" w:color="auto"/>
        <w:left w:val="none" w:sz="0" w:space="0" w:color="auto"/>
        <w:bottom w:val="none" w:sz="0" w:space="0" w:color="auto"/>
        <w:right w:val="none" w:sz="0" w:space="0" w:color="auto"/>
      </w:divBdr>
      <w:divsChild>
        <w:div w:id="1682507981">
          <w:marLeft w:val="0"/>
          <w:marRight w:val="0"/>
          <w:marTop w:val="0"/>
          <w:marBottom w:val="0"/>
          <w:divBdr>
            <w:top w:val="none" w:sz="0" w:space="0" w:color="auto"/>
            <w:left w:val="none" w:sz="0" w:space="0" w:color="auto"/>
            <w:bottom w:val="none" w:sz="0" w:space="0" w:color="auto"/>
            <w:right w:val="none" w:sz="0" w:space="0" w:color="auto"/>
          </w:divBdr>
          <w:divsChild>
            <w:div w:id="770396962">
              <w:marLeft w:val="0"/>
              <w:marRight w:val="0"/>
              <w:marTop w:val="0"/>
              <w:marBottom w:val="0"/>
              <w:divBdr>
                <w:top w:val="none" w:sz="0" w:space="0" w:color="auto"/>
                <w:left w:val="none" w:sz="0" w:space="0" w:color="auto"/>
                <w:bottom w:val="none" w:sz="0" w:space="0" w:color="auto"/>
                <w:right w:val="none" w:sz="0" w:space="0" w:color="auto"/>
              </w:divBdr>
              <w:divsChild>
                <w:div w:id="930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8542">
      <w:bodyDiv w:val="1"/>
      <w:marLeft w:val="0"/>
      <w:marRight w:val="0"/>
      <w:marTop w:val="0"/>
      <w:marBottom w:val="0"/>
      <w:divBdr>
        <w:top w:val="none" w:sz="0" w:space="0" w:color="auto"/>
        <w:left w:val="none" w:sz="0" w:space="0" w:color="auto"/>
        <w:bottom w:val="none" w:sz="0" w:space="0" w:color="auto"/>
        <w:right w:val="none" w:sz="0" w:space="0" w:color="auto"/>
      </w:divBdr>
      <w:divsChild>
        <w:div w:id="111823912">
          <w:marLeft w:val="0"/>
          <w:marRight w:val="0"/>
          <w:marTop w:val="0"/>
          <w:marBottom w:val="0"/>
          <w:divBdr>
            <w:top w:val="none" w:sz="0" w:space="0" w:color="auto"/>
            <w:left w:val="none" w:sz="0" w:space="0" w:color="auto"/>
            <w:bottom w:val="none" w:sz="0" w:space="0" w:color="auto"/>
            <w:right w:val="none" w:sz="0" w:space="0" w:color="auto"/>
          </w:divBdr>
          <w:divsChild>
            <w:div w:id="1422674936">
              <w:marLeft w:val="0"/>
              <w:marRight w:val="0"/>
              <w:marTop w:val="0"/>
              <w:marBottom w:val="0"/>
              <w:divBdr>
                <w:top w:val="none" w:sz="0" w:space="0" w:color="auto"/>
                <w:left w:val="none" w:sz="0" w:space="0" w:color="auto"/>
                <w:bottom w:val="none" w:sz="0" w:space="0" w:color="auto"/>
                <w:right w:val="none" w:sz="0" w:space="0" w:color="auto"/>
              </w:divBdr>
              <w:divsChild>
                <w:div w:id="6232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2886">
      <w:bodyDiv w:val="1"/>
      <w:marLeft w:val="0"/>
      <w:marRight w:val="0"/>
      <w:marTop w:val="0"/>
      <w:marBottom w:val="0"/>
      <w:divBdr>
        <w:top w:val="none" w:sz="0" w:space="0" w:color="auto"/>
        <w:left w:val="none" w:sz="0" w:space="0" w:color="auto"/>
        <w:bottom w:val="none" w:sz="0" w:space="0" w:color="auto"/>
        <w:right w:val="none" w:sz="0" w:space="0" w:color="auto"/>
      </w:divBdr>
      <w:divsChild>
        <w:div w:id="9768622">
          <w:marLeft w:val="0"/>
          <w:marRight w:val="0"/>
          <w:marTop w:val="0"/>
          <w:marBottom w:val="0"/>
          <w:divBdr>
            <w:top w:val="none" w:sz="0" w:space="0" w:color="auto"/>
            <w:left w:val="none" w:sz="0" w:space="0" w:color="auto"/>
            <w:bottom w:val="none" w:sz="0" w:space="0" w:color="auto"/>
            <w:right w:val="none" w:sz="0" w:space="0" w:color="auto"/>
          </w:divBdr>
          <w:divsChild>
            <w:div w:id="1043871083">
              <w:marLeft w:val="0"/>
              <w:marRight w:val="0"/>
              <w:marTop w:val="0"/>
              <w:marBottom w:val="0"/>
              <w:divBdr>
                <w:top w:val="none" w:sz="0" w:space="0" w:color="auto"/>
                <w:left w:val="none" w:sz="0" w:space="0" w:color="auto"/>
                <w:bottom w:val="none" w:sz="0" w:space="0" w:color="auto"/>
                <w:right w:val="none" w:sz="0" w:space="0" w:color="auto"/>
              </w:divBdr>
              <w:divsChild>
                <w:div w:id="483788488">
                  <w:marLeft w:val="0"/>
                  <w:marRight w:val="0"/>
                  <w:marTop w:val="0"/>
                  <w:marBottom w:val="0"/>
                  <w:divBdr>
                    <w:top w:val="none" w:sz="0" w:space="0" w:color="auto"/>
                    <w:left w:val="none" w:sz="0" w:space="0" w:color="auto"/>
                    <w:bottom w:val="none" w:sz="0" w:space="0" w:color="auto"/>
                    <w:right w:val="none" w:sz="0" w:space="0" w:color="auto"/>
                  </w:divBdr>
                </w:div>
              </w:divsChild>
            </w:div>
            <w:div w:id="1461730610">
              <w:marLeft w:val="0"/>
              <w:marRight w:val="0"/>
              <w:marTop w:val="0"/>
              <w:marBottom w:val="0"/>
              <w:divBdr>
                <w:top w:val="none" w:sz="0" w:space="0" w:color="auto"/>
                <w:left w:val="none" w:sz="0" w:space="0" w:color="auto"/>
                <w:bottom w:val="none" w:sz="0" w:space="0" w:color="auto"/>
                <w:right w:val="none" w:sz="0" w:space="0" w:color="auto"/>
              </w:divBdr>
              <w:divsChild>
                <w:div w:id="1381711672">
                  <w:marLeft w:val="0"/>
                  <w:marRight w:val="0"/>
                  <w:marTop w:val="0"/>
                  <w:marBottom w:val="0"/>
                  <w:divBdr>
                    <w:top w:val="none" w:sz="0" w:space="0" w:color="auto"/>
                    <w:left w:val="none" w:sz="0" w:space="0" w:color="auto"/>
                    <w:bottom w:val="none" w:sz="0" w:space="0" w:color="auto"/>
                    <w:right w:val="none" w:sz="0" w:space="0" w:color="auto"/>
                  </w:divBdr>
                </w:div>
                <w:div w:id="1836870529">
                  <w:marLeft w:val="0"/>
                  <w:marRight w:val="0"/>
                  <w:marTop w:val="0"/>
                  <w:marBottom w:val="0"/>
                  <w:divBdr>
                    <w:top w:val="none" w:sz="0" w:space="0" w:color="auto"/>
                    <w:left w:val="none" w:sz="0" w:space="0" w:color="auto"/>
                    <w:bottom w:val="none" w:sz="0" w:space="0" w:color="auto"/>
                    <w:right w:val="none" w:sz="0" w:space="0" w:color="auto"/>
                  </w:divBdr>
                </w:div>
              </w:divsChild>
            </w:div>
            <w:div w:id="2007243397">
              <w:marLeft w:val="0"/>
              <w:marRight w:val="0"/>
              <w:marTop w:val="0"/>
              <w:marBottom w:val="0"/>
              <w:divBdr>
                <w:top w:val="none" w:sz="0" w:space="0" w:color="auto"/>
                <w:left w:val="none" w:sz="0" w:space="0" w:color="auto"/>
                <w:bottom w:val="none" w:sz="0" w:space="0" w:color="auto"/>
                <w:right w:val="none" w:sz="0" w:space="0" w:color="auto"/>
              </w:divBdr>
              <w:divsChild>
                <w:div w:id="10420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8544">
      <w:bodyDiv w:val="1"/>
      <w:marLeft w:val="0"/>
      <w:marRight w:val="0"/>
      <w:marTop w:val="0"/>
      <w:marBottom w:val="0"/>
      <w:divBdr>
        <w:top w:val="none" w:sz="0" w:space="0" w:color="auto"/>
        <w:left w:val="none" w:sz="0" w:space="0" w:color="auto"/>
        <w:bottom w:val="none" w:sz="0" w:space="0" w:color="auto"/>
        <w:right w:val="none" w:sz="0" w:space="0" w:color="auto"/>
      </w:divBdr>
      <w:divsChild>
        <w:div w:id="980384579">
          <w:marLeft w:val="0"/>
          <w:marRight w:val="0"/>
          <w:marTop w:val="0"/>
          <w:marBottom w:val="0"/>
          <w:divBdr>
            <w:top w:val="none" w:sz="0" w:space="0" w:color="auto"/>
            <w:left w:val="none" w:sz="0" w:space="0" w:color="auto"/>
            <w:bottom w:val="none" w:sz="0" w:space="0" w:color="auto"/>
            <w:right w:val="none" w:sz="0" w:space="0" w:color="auto"/>
          </w:divBdr>
          <w:divsChild>
            <w:div w:id="1891771449">
              <w:marLeft w:val="0"/>
              <w:marRight w:val="0"/>
              <w:marTop w:val="0"/>
              <w:marBottom w:val="0"/>
              <w:divBdr>
                <w:top w:val="none" w:sz="0" w:space="0" w:color="auto"/>
                <w:left w:val="none" w:sz="0" w:space="0" w:color="auto"/>
                <w:bottom w:val="none" w:sz="0" w:space="0" w:color="auto"/>
                <w:right w:val="none" w:sz="0" w:space="0" w:color="auto"/>
              </w:divBdr>
              <w:divsChild>
                <w:div w:id="15262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3246">
          <w:marLeft w:val="0"/>
          <w:marRight w:val="0"/>
          <w:marTop w:val="0"/>
          <w:marBottom w:val="0"/>
          <w:divBdr>
            <w:top w:val="none" w:sz="0" w:space="0" w:color="auto"/>
            <w:left w:val="none" w:sz="0" w:space="0" w:color="auto"/>
            <w:bottom w:val="none" w:sz="0" w:space="0" w:color="auto"/>
            <w:right w:val="none" w:sz="0" w:space="0" w:color="auto"/>
          </w:divBdr>
          <w:divsChild>
            <w:div w:id="1523517622">
              <w:marLeft w:val="0"/>
              <w:marRight w:val="0"/>
              <w:marTop w:val="0"/>
              <w:marBottom w:val="0"/>
              <w:divBdr>
                <w:top w:val="none" w:sz="0" w:space="0" w:color="auto"/>
                <w:left w:val="none" w:sz="0" w:space="0" w:color="auto"/>
                <w:bottom w:val="none" w:sz="0" w:space="0" w:color="auto"/>
                <w:right w:val="none" w:sz="0" w:space="0" w:color="auto"/>
              </w:divBdr>
              <w:divsChild>
                <w:div w:id="19249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170">
      <w:bodyDiv w:val="1"/>
      <w:marLeft w:val="0"/>
      <w:marRight w:val="0"/>
      <w:marTop w:val="0"/>
      <w:marBottom w:val="0"/>
      <w:divBdr>
        <w:top w:val="none" w:sz="0" w:space="0" w:color="auto"/>
        <w:left w:val="none" w:sz="0" w:space="0" w:color="auto"/>
        <w:bottom w:val="none" w:sz="0" w:space="0" w:color="auto"/>
        <w:right w:val="none" w:sz="0" w:space="0" w:color="auto"/>
      </w:divBdr>
      <w:divsChild>
        <w:div w:id="1793474789">
          <w:marLeft w:val="0"/>
          <w:marRight w:val="0"/>
          <w:marTop w:val="0"/>
          <w:marBottom w:val="0"/>
          <w:divBdr>
            <w:top w:val="none" w:sz="0" w:space="0" w:color="auto"/>
            <w:left w:val="none" w:sz="0" w:space="0" w:color="auto"/>
            <w:bottom w:val="none" w:sz="0" w:space="0" w:color="auto"/>
            <w:right w:val="none" w:sz="0" w:space="0" w:color="auto"/>
          </w:divBdr>
          <w:divsChild>
            <w:div w:id="303043848">
              <w:marLeft w:val="0"/>
              <w:marRight w:val="0"/>
              <w:marTop w:val="0"/>
              <w:marBottom w:val="0"/>
              <w:divBdr>
                <w:top w:val="none" w:sz="0" w:space="0" w:color="auto"/>
                <w:left w:val="none" w:sz="0" w:space="0" w:color="auto"/>
                <w:bottom w:val="none" w:sz="0" w:space="0" w:color="auto"/>
                <w:right w:val="none" w:sz="0" w:space="0" w:color="auto"/>
              </w:divBdr>
              <w:divsChild>
                <w:div w:id="1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4869">
      <w:bodyDiv w:val="1"/>
      <w:marLeft w:val="0"/>
      <w:marRight w:val="0"/>
      <w:marTop w:val="0"/>
      <w:marBottom w:val="0"/>
      <w:divBdr>
        <w:top w:val="none" w:sz="0" w:space="0" w:color="auto"/>
        <w:left w:val="none" w:sz="0" w:space="0" w:color="auto"/>
        <w:bottom w:val="none" w:sz="0" w:space="0" w:color="auto"/>
        <w:right w:val="none" w:sz="0" w:space="0" w:color="auto"/>
      </w:divBdr>
      <w:divsChild>
        <w:div w:id="638533261">
          <w:marLeft w:val="0"/>
          <w:marRight w:val="0"/>
          <w:marTop w:val="0"/>
          <w:marBottom w:val="0"/>
          <w:divBdr>
            <w:top w:val="none" w:sz="0" w:space="0" w:color="auto"/>
            <w:left w:val="none" w:sz="0" w:space="0" w:color="auto"/>
            <w:bottom w:val="none" w:sz="0" w:space="0" w:color="auto"/>
            <w:right w:val="none" w:sz="0" w:space="0" w:color="auto"/>
          </w:divBdr>
          <w:divsChild>
            <w:div w:id="786004167">
              <w:marLeft w:val="0"/>
              <w:marRight w:val="0"/>
              <w:marTop w:val="0"/>
              <w:marBottom w:val="0"/>
              <w:divBdr>
                <w:top w:val="none" w:sz="0" w:space="0" w:color="auto"/>
                <w:left w:val="none" w:sz="0" w:space="0" w:color="auto"/>
                <w:bottom w:val="none" w:sz="0" w:space="0" w:color="auto"/>
                <w:right w:val="none" w:sz="0" w:space="0" w:color="auto"/>
              </w:divBdr>
              <w:divsChild>
                <w:div w:id="1536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805">
          <w:marLeft w:val="0"/>
          <w:marRight w:val="0"/>
          <w:marTop w:val="0"/>
          <w:marBottom w:val="0"/>
          <w:divBdr>
            <w:top w:val="none" w:sz="0" w:space="0" w:color="auto"/>
            <w:left w:val="none" w:sz="0" w:space="0" w:color="auto"/>
            <w:bottom w:val="none" w:sz="0" w:space="0" w:color="auto"/>
            <w:right w:val="none" w:sz="0" w:space="0" w:color="auto"/>
          </w:divBdr>
          <w:divsChild>
            <w:div w:id="1019158739">
              <w:marLeft w:val="0"/>
              <w:marRight w:val="0"/>
              <w:marTop w:val="0"/>
              <w:marBottom w:val="0"/>
              <w:divBdr>
                <w:top w:val="none" w:sz="0" w:space="0" w:color="auto"/>
                <w:left w:val="none" w:sz="0" w:space="0" w:color="auto"/>
                <w:bottom w:val="none" w:sz="0" w:space="0" w:color="auto"/>
                <w:right w:val="none" w:sz="0" w:space="0" w:color="auto"/>
              </w:divBdr>
              <w:divsChild>
                <w:div w:id="9734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0469">
      <w:bodyDiv w:val="1"/>
      <w:marLeft w:val="0"/>
      <w:marRight w:val="0"/>
      <w:marTop w:val="0"/>
      <w:marBottom w:val="0"/>
      <w:divBdr>
        <w:top w:val="none" w:sz="0" w:space="0" w:color="auto"/>
        <w:left w:val="none" w:sz="0" w:space="0" w:color="auto"/>
        <w:bottom w:val="none" w:sz="0" w:space="0" w:color="auto"/>
        <w:right w:val="none" w:sz="0" w:space="0" w:color="auto"/>
      </w:divBdr>
      <w:divsChild>
        <w:div w:id="1790274369">
          <w:marLeft w:val="0"/>
          <w:marRight w:val="0"/>
          <w:marTop w:val="0"/>
          <w:marBottom w:val="0"/>
          <w:divBdr>
            <w:top w:val="none" w:sz="0" w:space="0" w:color="auto"/>
            <w:left w:val="none" w:sz="0" w:space="0" w:color="auto"/>
            <w:bottom w:val="none" w:sz="0" w:space="0" w:color="auto"/>
            <w:right w:val="none" w:sz="0" w:space="0" w:color="auto"/>
          </w:divBdr>
          <w:divsChild>
            <w:div w:id="2026051405">
              <w:marLeft w:val="0"/>
              <w:marRight w:val="0"/>
              <w:marTop w:val="0"/>
              <w:marBottom w:val="0"/>
              <w:divBdr>
                <w:top w:val="none" w:sz="0" w:space="0" w:color="auto"/>
                <w:left w:val="none" w:sz="0" w:space="0" w:color="auto"/>
                <w:bottom w:val="none" w:sz="0" w:space="0" w:color="auto"/>
                <w:right w:val="none" w:sz="0" w:space="0" w:color="auto"/>
              </w:divBdr>
              <w:divsChild>
                <w:div w:id="4699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4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sChild>
            <w:div w:id="736317101">
              <w:marLeft w:val="0"/>
              <w:marRight w:val="0"/>
              <w:marTop w:val="0"/>
              <w:marBottom w:val="0"/>
              <w:divBdr>
                <w:top w:val="none" w:sz="0" w:space="0" w:color="auto"/>
                <w:left w:val="none" w:sz="0" w:space="0" w:color="auto"/>
                <w:bottom w:val="none" w:sz="0" w:space="0" w:color="auto"/>
                <w:right w:val="none" w:sz="0" w:space="0" w:color="auto"/>
              </w:divBdr>
              <w:divsChild>
                <w:div w:id="14599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6213">
      <w:bodyDiv w:val="1"/>
      <w:marLeft w:val="0"/>
      <w:marRight w:val="0"/>
      <w:marTop w:val="0"/>
      <w:marBottom w:val="0"/>
      <w:divBdr>
        <w:top w:val="none" w:sz="0" w:space="0" w:color="auto"/>
        <w:left w:val="none" w:sz="0" w:space="0" w:color="auto"/>
        <w:bottom w:val="none" w:sz="0" w:space="0" w:color="auto"/>
        <w:right w:val="none" w:sz="0" w:space="0" w:color="auto"/>
      </w:divBdr>
      <w:divsChild>
        <w:div w:id="2081631282">
          <w:marLeft w:val="0"/>
          <w:marRight w:val="0"/>
          <w:marTop w:val="0"/>
          <w:marBottom w:val="0"/>
          <w:divBdr>
            <w:top w:val="none" w:sz="0" w:space="0" w:color="auto"/>
            <w:left w:val="none" w:sz="0" w:space="0" w:color="auto"/>
            <w:bottom w:val="none" w:sz="0" w:space="0" w:color="auto"/>
            <w:right w:val="none" w:sz="0" w:space="0" w:color="auto"/>
          </w:divBdr>
          <w:divsChild>
            <w:div w:id="102506134">
              <w:marLeft w:val="0"/>
              <w:marRight w:val="0"/>
              <w:marTop w:val="0"/>
              <w:marBottom w:val="0"/>
              <w:divBdr>
                <w:top w:val="none" w:sz="0" w:space="0" w:color="auto"/>
                <w:left w:val="none" w:sz="0" w:space="0" w:color="auto"/>
                <w:bottom w:val="none" w:sz="0" w:space="0" w:color="auto"/>
                <w:right w:val="none" w:sz="0" w:space="0" w:color="auto"/>
              </w:divBdr>
              <w:divsChild>
                <w:div w:id="16162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1019">
          <w:marLeft w:val="0"/>
          <w:marRight w:val="0"/>
          <w:marTop w:val="0"/>
          <w:marBottom w:val="0"/>
          <w:divBdr>
            <w:top w:val="none" w:sz="0" w:space="0" w:color="auto"/>
            <w:left w:val="none" w:sz="0" w:space="0" w:color="auto"/>
            <w:bottom w:val="none" w:sz="0" w:space="0" w:color="auto"/>
            <w:right w:val="none" w:sz="0" w:space="0" w:color="auto"/>
          </w:divBdr>
          <w:divsChild>
            <w:div w:id="376976397">
              <w:marLeft w:val="0"/>
              <w:marRight w:val="0"/>
              <w:marTop w:val="0"/>
              <w:marBottom w:val="0"/>
              <w:divBdr>
                <w:top w:val="none" w:sz="0" w:space="0" w:color="auto"/>
                <w:left w:val="none" w:sz="0" w:space="0" w:color="auto"/>
                <w:bottom w:val="none" w:sz="0" w:space="0" w:color="auto"/>
                <w:right w:val="none" w:sz="0" w:space="0" w:color="auto"/>
              </w:divBdr>
              <w:divsChild>
                <w:div w:id="419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8861">
      <w:bodyDiv w:val="1"/>
      <w:marLeft w:val="0"/>
      <w:marRight w:val="0"/>
      <w:marTop w:val="0"/>
      <w:marBottom w:val="0"/>
      <w:divBdr>
        <w:top w:val="none" w:sz="0" w:space="0" w:color="auto"/>
        <w:left w:val="none" w:sz="0" w:space="0" w:color="auto"/>
        <w:bottom w:val="none" w:sz="0" w:space="0" w:color="auto"/>
        <w:right w:val="none" w:sz="0" w:space="0" w:color="auto"/>
      </w:divBdr>
      <w:divsChild>
        <w:div w:id="1510171022">
          <w:marLeft w:val="0"/>
          <w:marRight w:val="0"/>
          <w:marTop w:val="0"/>
          <w:marBottom w:val="0"/>
          <w:divBdr>
            <w:top w:val="none" w:sz="0" w:space="0" w:color="auto"/>
            <w:left w:val="none" w:sz="0" w:space="0" w:color="auto"/>
            <w:bottom w:val="none" w:sz="0" w:space="0" w:color="auto"/>
            <w:right w:val="none" w:sz="0" w:space="0" w:color="auto"/>
          </w:divBdr>
          <w:divsChild>
            <w:div w:id="1525702685">
              <w:marLeft w:val="0"/>
              <w:marRight w:val="0"/>
              <w:marTop w:val="0"/>
              <w:marBottom w:val="0"/>
              <w:divBdr>
                <w:top w:val="none" w:sz="0" w:space="0" w:color="auto"/>
                <w:left w:val="none" w:sz="0" w:space="0" w:color="auto"/>
                <w:bottom w:val="none" w:sz="0" w:space="0" w:color="auto"/>
                <w:right w:val="none" w:sz="0" w:space="0" w:color="auto"/>
              </w:divBdr>
              <w:divsChild>
                <w:div w:id="2194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4330">
      <w:bodyDiv w:val="1"/>
      <w:marLeft w:val="0"/>
      <w:marRight w:val="0"/>
      <w:marTop w:val="0"/>
      <w:marBottom w:val="0"/>
      <w:divBdr>
        <w:top w:val="none" w:sz="0" w:space="0" w:color="auto"/>
        <w:left w:val="none" w:sz="0" w:space="0" w:color="auto"/>
        <w:bottom w:val="none" w:sz="0" w:space="0" w:color="auto"/>
        <w:right w:val="none" w:sz="0" w:space="0" w:color="auto"/>
      </w:divBdr>
      <w:divsChild>
        <w:div w:id="383481315">
          <w:marLeft w:val="0"/>
          <w:marRight w:val="0"/>
          <w:marTop w:val="0"/>
          <w:marBottom w:val="0"/>
          <w:divBdr>
            <w:top w:val="none" w:sz="0" w:space="0" w:color="auto"/>
            <w:left w:val="none" w:sz="0" w:space="0" w:color="auto"/>
            <w:bottom w:val="none" w:sz="0" w:space="0" w:color="auto"/>
            <w:right w:val="none" w:sz="0" w:space="0" w:color="auto"/>
          </w:divBdr>
          <w:divsChild>
            <w:div w:id="1972393690">
              <w:marLeft w:val="0"/>
              <w:marRight w:val="0"/>
              <w:marTop w:val="0"/>
              <w:marBottom w:val="0"/>
              <w:divBdr>
                <w:top w:val="none" w:sz="0" w:space="0" w:color="auto"/>
                <w:left w:val="none" w:sz="0" w:space="0" w:color="auto"/>
                <w:bottom w:val="none" w:sz="0" w:space="0" w:color="auto"/>
                <w:right w:val="none" w:sz="0" w:space="0" w:color="auto"/>
              </w:divBdr>
              <w:divsChild>
                <w:div w:id="15898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9378">
      <w:bodyDiv w:val="1"/>
      <w:marLeft w:val="0"/>
      <w:marRight w:val="0"/>
      <w:marTop w:val="0"/>
      <w:marBottom w:val="0"/>
      <w:divBdr>
        <w:top w:val="none" w:sz="0" w:space="0" w:color="auto"/>
        <w:left w:val="none" w:sz="0" w:space="0" w:color="auto"/>
        <w:bottom w:val="none" w:sz="0" w:space="0" w:color="auto"/>
        <w:right w:val="none" w:sz="0" w:space="0" w:color="auto"/>
      </w:divBdr>
      <w:divsChild>
        <w:div w:id="1841384395">
          <w:marLeft w:val="0"/>
          <w:marRight w:val="0"/>
          <w:marTop w:val="0"/>
          <w:marBottom w:val="0"/>
          <w:divBdr>
            <w:top w:val="none" w:sz="0" w:space="0" w:color="auto"/>
            <w:left w:val="none" w:sz="0" w:space="0" w:color="auto"/>
            <w:bottom w:val="none" w:sz="0" w:space="0" w:color="auto"/>
            <w:right w:val="none" w:sz="0" w:space="0" w:color="auto"/>
          </w:divBdr>
          <w:divsChild>
            <w:div w:id="1870681584">
              <w:marLeft w:val="0"/>
              <w:marRight w:val="0"/>
              <w:marTop w:val="0"/>
              <w:marBottom w:val="0"/>
              <w:divBdr>
                <w:top w:val="none" w:sz="0" w:space="0" w:color="auto"/>
                <w:left w:val="none" w:sz="0" w:space="0" w:color="auto"/>
                <w:bottom w:val="none" w:sz="0" w:space="0" w:color="auto"/>
                <w:right w:val="none" w:sz="0" w:space="0" w:color="auto"/>
              </w:divBdr>
              <w:divsChild>
                <w:div w:id="1456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1685">
      <w:bodyDiv w:val="1"/>
      <w:marLeft w:val="0"/>
      <w:marRight w:val="0"/>
      <w:marTop w:val="0"/>
      <w:marBottom w:val="0"/>
      <w:divBdr>
        <w:top w:val="none" w:sz="0" w:space="0" w:color="auto"/>
        <w:left w:val="none" w:sz="0" w:space="0" w:color="auto"/>
        <w:bottom w:val="none" w:sz="0" w:space="0" w:color="auto"/>
        <w:right w:val="none" w:sz="0" w:space="0" w:color="auto"/>
      </w:divBdr>
      <w:divsChild>
        <w:div w:id="690571044">
          <w:marLeft w:val="0"/>
          <w:marRight w:val="0"/>
          <w:marTop w:val="0"/>
          <w:marBottom w:val="0"/>
          <w:divBdr>
            <w:top w:val="none" w:sz="0" w:space="0" w:color="auto"/>
            <w:left w:val="none" w:sz="0" w:space="0" w:color="auto"/>
            <w:bottom w:val="none" w:sz="0" w:space="0" w:color="auto"/>
            <w:right w:val="none" w:sz="0" w:space="0" w:color="auto"/>
          </w:divBdr>
          <w:divsChild>
            <w:div w:id="1230386514">
              <w:marLeft w:val="0"/>
              <w:marRight w:val="0"/>
              <w:marTop w:val="0"/>
              <w:marBottom w:val="0"/>
              <w:divBdr>
                <w:top w:val="none" w:sz="0" w:space="0" w:color="auto"/>
                <w:left w:val="none" w:sz="0" w:space="0" w:color="auto"/>
                <w:bottom w:val="none" w:sz="0" w:space="0" w:color="auto"/>
                <w:right w:val="none" w:sz="0" w:space="0" w:color="auto"/>
              </w:divBdr>
              <w:divsChild>
                <w:div w:id="8555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4584">
      <w:bodyDiv w:val="1"/>
      <w:marLeft w:val="0"/>
      <w:marRight w:val="0"/>
      <w:marTop w:val="0"/>
      <w:marBottom w:val="0"/>
      <w:divBdr>
        <w:top w:val="none" w:sz="0" w:space="0" w:color="auto"/>
        <w:left w:val="none" w:sz="0" w:space="0" w:color="auto"/>
        <w:bottom w:val="none" w:sz="0" w:space="0" w:color="auto"/>
        <w:right w:val="none" w:sz="0" w:space="0" w:color="auto"/>
      </w:divBdr>
      <w:divsChild>
        <w:div w:id="230119592">
          <w:marLeft w:val="0"/>
          <w:marRight w:val="0"/>
          <w:marTop w:val="0"/>
          <w:marBottom w:val="0"/>
          <w:divBdr>
            <w:top w:val="none" w:sz="0" w:space="0" w:color="auto"/>
            <w:left w:val="none" w:sz="0" w:space="0" w:color="auto"/>
            <w:bottom w:val="none" w:sz="0" w:space="0" w:color="auto"/>
            <w:right w:val="none" w:sz="0" w:space="0" w:color="auto"/>
          </w:divBdr>
          <w:divsChild>
            <w:div w:id="2012639337">
              <w:marLeft w:val="0"/>
              <w:marRight w:val="0"/>
              <w:marTop w:val="0"/>
              <w:marBottom w:val="0"/>
              <w:divBdr>
                <w:top w:val="none" w:sz="0" w:space="0" w:color="auto"/>
                <w:left w:val="none" w:sz="0" w:space="0" w:color="auto"/>
                <w:bottom w:val="none" w:sz="0" w:space="0" w:color="auto"/>
                <w:right w:val="none" w:sz="0" w:space="0" w:color="auto"/>
              </w:divBdr>
              <w:divsChild>
                <w:div w:id="570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7579">
          <w:marLeft w:val="0"/>
          <w:marRight w:val="0"/>
          <w:marTop w:val="0"/>
          <w:marBottom w:val="0"/>
          <w:divBdr>
            <w:top w:val="none" w:sz="0" w:space="0" w:color="auto"/>
            <w:left w:val="none" w:sz="0" w:space="0" w:color="auto"/>
            <w:bottom w:val="none" w:sz="0" w:space="0" w:color="auto"/>
            <w:right w:val="none" w:sz="0" w:space="0" w:color="auto"/>
          </w:divBdr>
          <w:divsChild>
            <w:div w:id="1457872922">
              <w:marLeft w:val="0"/>
              <w:marRight w:val="0"/>
              <w:marTop w:val="0"/>
              <w:marBottom w:val="0"/>
              <w:divBdr>
                <w:top w:val="none" w:sz="0" w:space="0" w:color="auto"/>
                <w:left w:val="none" w:sz="0" w:space="0" w:color="auto"/>
                <w:bottom w:val="none" w:sz="0" w:space="0" w:color="auto"/>
                <w:right w:val="none" w:sz="0" w:space="0" w:color="auto"/>
              </w:divBdr>
              <w:divsChild>
                <w:div w:id="12948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6092">
      <w:bodyDiv w:val="1"/>
      <w:marLeft w:val="0"/>
      <w:marRight w:val="0"/>
      <w:marTop w:val="0"/>
      <w:marBottom w:val="0"/>
      <w:divBdr>
        <w:top w:val="none" w:sz="0" w:space="0" w:color="auto"/>
        <w:left w:val="none" w:sz="0" w:space="0" w:color="auto"/>
        <w:bottom w:val="none" w:sz="0" w:space="0" w:color="auto"/>
        <w:right w:val="none" w:sz="0" w:space="0" w:color="auto"/>
      </w:divBdr>
      <w:divsChild>
        <w:div w:id="1459028201">
          <w:marLeft w:val="0"/>
          <w:marRight w:val="0"/>
          <w:marTop w:val="0"/>
          <w:marBottom w:val="0"/>
          <w:divBdr>
            <w:top w:val="none" w:sz="0" w:space="0" w:color="auto"/>
            <w:left w:val="none" w:sz="0" w:space="0" w:color="auto"/>
            <w:bottom w:val="none" w:sz="0" w:space="0" w:color="auto"/>
            <w:right w:val="none" w:sz="0" w:space="0" w:color="auto"/>
          </w:divBdr>
          <w:divsChild>
            <w:div w:id="798381561">
              <w:marLeft w:val="0"/>
              <w:marRight w:val="0"/>
              <w:marTop w:val="0"/>
              <w:marBottom w:val="0"/>
              <w:divBdr>
                <w:top w:val="none" w:sz="0" w:space="0" w:color="auto"/>
                <w:left w:val="none" w:sz="0" w:space="0" w:color="auto"/>
                <w:bottom w:val="none" w:sz="0" w:space="0" w:color="auto"/>
                <w:right w:val="none" w:sz="0" w:space="0" w:color="auto"/>
              </w:divBdr>
              <w:divsChild>
                <w:div w:id="2610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8702">
          <w:marLeft w:val="0"/>
          <w:marRight w:val="0"/>
          <w:marTop w:val="0"/>
          <w:marBottom w:val="0"/>
          <w:divBdr>
            <w:top w:val="none" w:sz="0" w:space="0" w:color="auto"/>
            <w:left w:val="none" w:sz="0" w:space="0" w:color="auto"/>
            <w:bottom w:val="none" w:sz="0" w:space="0" w:color="auto"/>
            <w:right w:val="none" w:sz="0" w:space="0" w:color="auto"/>
          </w:divBdr>
          <w:divsChild>
            <w:div w:id="895360331">
              <w:marLeft w:val="0"/>
              <w:marRight w:val="0"/>
              <w:marTop w:val="0"/>
              <w:marBottom w:val="0"/>
              <w:divBdr>
                <w:top w:val="none" w:sz="0" w:space="0" w:color="auto"/>
                <w:left w:val="none" w:sz="0" w:space="0" w:color="auto"/>
                <w:bottom w:val="none" w:sz="0" w:space="0" w:color="auto"/>
                <w:right w:val="none" w:sz="0" w:space="0" w:color="auto"/>
              </w:divBdr>
              <w:divsChild>
                <w:div w:id="20807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4008">
      <w:bodyDiv w:val="1"/>
      <w:marLeft w:val="0"/>
      <w:marRight w:val="0"/>
      <w:marTop w:val="0"/>
      <w:marBottom w:val="0"/>
      <w:divBdr>
        <w:top w:val="none" w:sz="0" w:space="0" w:color="auto"/>
        <w:left w:val="none" w:sz="0" w:space="0" w:color="auto"/>
        <w:bottom w:val="none" w:sz="0" w:space="0" w:color="auto"/>
        <w:right w:val="none" w:sz="0" w:space="0" w:color="auto"/>
      </w:divBdr>
      <w:divsChild>
        <w:div w:id="1864006833">
          <w:marLeft w:val="0"/>
          <w:marRight w:val="0"/>
          <w:marTop w:val="0"/>
          <w:marBottom w:val="0"/>
          <w:divBdr>
            <w:top w:val="none" w:sz="0" w:space="0" w:color="auto"/>
            <w:left w:val="none" w:sz="0" w:space="0" w:color="auto"/>
            <w:bottom w:val="none" w:sz="0" w:space="0" w:color="auto"/>
            <w:right w:val="none" w:sz="0" w:space="0" w:color="auto"/>
          </w:divBdr>
          <w:divsChild>
            <w:div w:id="497038192">
              <w:marLeft w:val="0"/>
              <w:marRight w:val="0"/>
              <w:marTop w:val="0"/>
              <w:marBottom w:val="0"/>
              <w:divBdr>
                <w:top w:val="none" w:sz="0" w:space="0" w:color="auto"/>
                <w:left w:val="none" w:sz="0" w:space="0" w:color="auto"/>
                <w:bottom w:val="none" w:sz="0" w:space="0" w:color="auto"/>
                <w:right w:val="none" w:sz="0" w:space="0" w:color="auto"/>
              </w:divBdr>
              <w:divsChild>
                <w:div w:id="574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8969">
          <w:marLeft w:val="0"/>
          <w:marRight w:val="0"/>
          <w:marTop w:val="0"/>
          <w:marBottom w:val="0"/>
          <w:divBdr>
            <w:top w:val="none" w:sz="0" w:space="0" w:color="auto"/>
            <w:left w:val="none" w:sz="0" w:space="0" w:color="auto"/>
            <w:bottom w:val="none" w:sz="0" w:space="0" w:color="auto"/>
            <w:right w:val="none" w:sz="0" w:space="0" w:color="auto"/>
          </w:divBdr>
          <w:divsChild>
            <w:div w:id="1874033184">
              <w:marLeft w:val="0"/>
              <w:marRight w:val="0"/>
              <w:marTop w:val="0"/>
              <w:marBottom w:val="0"/>
              <w:divBdr>
                <w:top w:val="none" w:sz="0" w:space="0" w:color="auto"/>
                <w:left w:val="none" w:sz="0" w:space="0" w:color="auto"/>
                <w:bottom w:val="none" w:sz="0" w:space="0" w:color="auto"/>
                <w:right w:val="none" w:sz="0" w:space="0" w:color="auto"/>
              </w:divBdr>
              <w:divsChild>
                <w:div w:id="12098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4858">
      <w:bodyDiv w:val="1"/>
      <w:marLeft w:val="0"/>
      <w:marRight w:val="0"/>
      <w:marTop w:val="0"/>
      <w:marBottom w:val="0"/>
      <w:divBdr>
        <w:top w:val="none" w:sz="0" w:space="0" w:color="auto"/>
        <w:left w:val="none" w:sz="0" w:space="0" w:color="auto"/>
        <w:bottom w:val="none" w:sz="0" w:space="0" w:color="auto"/>
        <w:right w:val="none" w:sz="0" w:space="0" w:color="auto"/>
      </w:divBdr>
      <w:divsChild>
        <w:div w:id="305818724">
          <w:marLeft w:val="0"/>
          <w:marRight w:val="0"/>
          <w:marTop w:val="0"/>
          <w:marBottom w:val="0"/>
          <w:divBdr>
            <w:top w:val="none" w:sz="0" w:space="0" w:color="auto"/>
            <w:left w:val="none" w:sz="0" w:space="0" w:color="auto"/>
            <w:bottom w:val="none" w:sz="0" w:space="0" w:color="auto"/>
            <w:right w:val="none" w:sz="0" w:space="0" w:color="auto"/>
          </w:divBdr>
          <w:divsChild>
            <w:div w:id="528567615">
              <w:marLeft w:val="0"/>
              <w:marRight w:val="0"/>
              <w:marTop w:val="0"/>
              <w:marBottom w:val="0"/>
              <w:divBdr>
                <w:top w:val="none" w:sz="0" w:space="0" w:color="auto"/>
                <w:left w:val="none" w:sz="0" w:space="0" w:color="auto"/>
                <w:bottom w:val="none" w:sz="0" w:space="0" w:color="auto"/>
                <w:right w:val="none" w:sz="0" w:space="0" w:color="auto"/>
              </w:divBdr>
              <w:divsChild>
                <w:div w:id="13950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942">
          <w:marLeft w:val="0"/>
          <w:marRight w:val="0"/>
          <w:marTop w:val="0"/>
          <w:marBottom w:val="0"/>
          <w:divBdr>
            <w:top w:val="none" w:sz="0" w:space="0" w:color="auto"/>
            <w:left w:val="none" w:sz="0" w:space="0" w:color="auto"/>
            <w:bottom w:val="none" w:sz="0" w:space="0" w:color="auto"/>
            <w:right w:val="none" w:sz="0" w:space="0" w:color="auto"/>
          </w:divBdr>
          <w:divsChild>
            <w:div w:id="1458724079">
              <w:marLeft w:val="0"/>
              <w:marRight w:val="0"/>
              <w:marTop w:val="0"/>
              <w:marBottom w:val="0"/>
              <w:divBdr>
                <w:top w:val="none" w:sz="0" w:space="0" w:color="auto"/>
                <w:left w:val="none" w:sz="0" w:space="0" w:color="auto"/>
                <w:bottom w:val="none" w:sz="0" w:space="0" w:color="auto"/>
                <w:right w:val="none" w:sz="0" w:space="0" w:color="auto"/>
              </w:divBdr>
              <w:divsChild>
                <w:div w:id="13343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6650">
      <w:bodyDiv w:val="1"/>
      <w:marLeft w:val="0"/>
      <w:marRight w:val="0"/>
      <w:marTop w:val="0"/>
      <w:marBottom w:val="0"/>
      <w:divBdr>
        <w:top w:val="none" w:sz="0" w:space="0" w:color="auto"/>
        <w:left w:val="none" w:sz="0" w:space="0" w:color="auto"/>
        <w:bottom w:val="none" w:sz="0" w:space="0" w:color="auto"/>
        <w:right w:val="none" w:sz="0" w:space="0" w:color="auto"/>
      </w:divBdr>
      <w:divsChild>
        <w:div w:id="1426609284">
          <w:marLeft w:val="0"/>
          <w:marRight w:val="0"/>
          <w:marTop w:val="0"/>
          <w:marBottom w:val="0"/>
          <w:divBdr>
            <w:top w:val="none" w:sz="0" w:space="0" w:color="auto"/>
            <w:left w:val="none" w:sz="0" w:space="0" w:color="auto"/>
            <w:bottom w:val="none" w:sz="0" w:space="0" w:color="auto"/>
            <w:right w:val="none" w:sz="0" w:space="0" w:color="auto"/>
          </w:divBdr>
          <w:divsChild>
            <w:div w:id="1548225425">
              <w:marLeft w:val="0"/>
              <w:marRight w:val="0"/>
              <w:marTop w:val="0"/>
              <w:marBottom w:val="0"/>
              <w:divBdr>
                <w:top w:val="none" w:sz="0" w:space="0" w:color="auto"/>
                <w:left w:val="none" w:sz="0" w:space="0" w:color="auto"/>
                <w:bottom w:val="none" w:sz="0" w:space="0" w:color="auto"/>
                <w:right w:val="none" w:sz="0" w:space="0" w:color="auto"/>
              </w:divBdr>
              <w:divsChild>
                <w:div w:id="13551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8144">
      <w:bodyDiv w:val="1"/>
      <w:marLeft w:val="0"/>
      <w:marRight w:val="0"/>
      <w:marTop w:val="0"/>
      <w:marBottom w:val="0"/>
      <w:divBdr>
        <w:top w:val="none" w:sz="0" w:space="0" w:color="auto"/>
        <w:left w:val="none" w:sz="0" w:space="0" w:color="auto"/>
        <w:bottom w:val="none" w:sz="0" w:space="0" w:color="auto"/>
        <w:right w:val="none" w:sz="0" w:space="0" w:color="auto"/>
      </w:divBdr>
      <w:divsChild>
        <w:div w:id="100533878">
          <w:marLeft w:val="0"/>
          <w:marRight w:val="0"/>
          <w:marTop w:val="0"/>
          <w:marBottom w:val="0"/>
          <w:divBdr>
            <w:top w:val="none" w:sz="0" w:space="0" w:color="auto"/>
            <w:left w:val="none" w:sz="0" w:space="0" w:color="auto"/>
            <w:bottom w:val="none" w:sz="0" w:space="0" w:color="auto"/>
            <w:right w:val="none" w:sz="0" w:space="0" w:color="auto"/>
          </w:divBdr>
          <w:divsChild>
            <w:div w:id="1942639415">
              <w:marLeft w:val="0"/>
              <w:marRight w:val="0"/>
              <w:marTop w:val="0"/>
              <w:marBottom w:val="0"/>
              <w:divBdr>
                <w:top w:val="none" w:sz="0" w:space="0" w:color="auto"/>
                <w:left w:val="none" w:sz="0" w:space="0" w:color="auto"/>
                <w:bottom w:val="none" w:sz="0" w:space="0" w:color="auto"/>
                <w:right w:val="none" w:sz="0" w:space="0" w:color="auto"/>
              </w:divBdr>
              <w:divsChild>
                <w:div w:id="586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6825">
      <w:bodyDiv w:val="1"/>
      <w:marLeft w:val="0"/>
      <w:marRight w:val="0"/>
      <w:marTop w:val="0"/>
      <w:marBottom w:val="0"/>
      <w:divBdr>
        <w:top w:val="none" w:sz="0" w:space="0" w:color="auto"/>
        <w:left w:val="none" w:sz="0" w:space="0" w:color="auto"/>
        <w:bottom w:val="none" w:sz="0" w:space="0" w:color="auto"/>
        <w:right w:val="none" w:sz="0" w:space="0" w:color="auto"/>
      </w:divBdr>
      <w:divsChild>
        <w:div w:id="1689259454">
          <w:marLeft w:val="0"/>
          <w:marRight w:val="0"/>
          <w:marTop w:val="0"/>
          <w:marBottom w:val="0"/>
          <w:divBdr>
            <w:top w:val="none" w:sz="0" w:space="0" w:color="auto"/>
            <w:left w:val="none" w:sz="0" w:space="0" w:color="auto"/>
            <w:bottom w:val="none" w:sz="0" w:space="0" w:color="auto"/>
            <w:right w:val="none" w:sz="0" w:space="0" w:color="auto"/>
          </w:divBdr>
          <w:divsChild>
            <w:div w:id="290868666">
              <w:marLeft w:val="0"/>
              <w:marRight w:val="0"/>
              <w:marTop w:val="0"/>
              <w:marBottom w:val="0"/>
              <w:divBdr>
                <w:top w:val="none" w:sz="0" w:space="0" w:color="auto"/>
                <w:left w:val="none" w:sz="0" w:space="0" w:color="auto"/>
                <w:bottom w:val="none" w:sz="0" w:space="0" w:color="auto"/>
                <w:right w:val="none" w:sz="0" w:space="0" w:color="auto"/>
              </w:divBdr>
              <w:divsChild>
                <w:div w:id="1464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0798">
          <w:marLeft w:val="0"/>
          <w:marRight w:val="0"/>
          <w:marTop w:val="0"/>
          <w:marBottom w:val="0"/>
          <w:divBdr>
            <w:top w:val="none" w:sz="0" w:space="0" w:color="auto"/>
            <w:left w:val="none" w:sz="0" w:space="0" w:color="auto"/>
            <w:bottom w:val="none" w:sz="0" w:space="0" w:color="auto"/>
            <w:right w:val="none" w:sz="0" w:space="0" w:color="auto"/>
          </w:divBdr>
          <w:divsChild>
            <w:div w:id="1724668743">
              <w:marLeft w:val="0"/>
              <w:marRight w:val="0"/>
              <w:marTop w:val="0"/>
              <w:marBottom w:val="0"/>
              <w:divBdr>
                <w:top w:val="none" w:sz="0" w:space="0" w:color="auto"/>
                <w:left w:val="none" w:sz="0" w:space="0" w:color="auto"/>
                <w:bottom w:val="none" w:sz="0" w:space="0" w:color="auto"/>
                <w:right w:val="none" w:sz="0" w:space="0" w:color="auto"/>
              </w:divBdr>
              <w:divsChild>
                <w:div w:id="12252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44149">
      <w:bodyDiv w:val="1"/>
      <w:marLeft w:val="0"/>
      <w:marRight w:val="0"/>
      <w:marTop w:val="0"/>
      <w:marBottom w:val="0"/>
      <w:divBdr>
        <w:top w:val="none" w:sz="0" w:space="0" w:color="auto"/>
        <w:left w:val="none" w:sz="0" w:space="0" w:color="auto"/>
        <w:bottom w:val="none" w:sz="0" w:space="0" w:color="auto"/>
        <w:right w:val="none" w:sz="0" w:space="0" w:color="auto"/>
      </w:divBdr>
      <w:divsChild>
        <w:div w:id="512107271">
          <w:marLeft w:val="0"/>
          <w:marRight w:val="0"/>
          <w:marTop w:val="0"/>
          <w:marBottom w:val="0"/>
          <w:divBdr>
            <w:top w:val="none" w:sz="0" w:space="0" w:color="auto"/>
            <w:left w:val="none" w:sz="0" w:space="0" w:color="auto"/>
            <w:bottom w:val="none" w:sz="0" w:space="0" w:color="auto"/>
            <w:right w:val="none" w:sz="0" w:space="0" w:color="auto"/>
          </w:divBdr>
          <w:divsChild>
            <w:div w:id="2140410635">
              <w:marLeft w:val="0"/>
              <w:marRight w:val="0"/>
              <w:marTop w:val="0"/>
              <w:marBottom w:val="0"/>
              <w:divBdr>
                <w:top w:val="none" w:sz="0" w:space="0" w:color="auto"/>
                <w:left w:val="none" w:sz="0" w:space="0" w:color="auto"/>
                <w:bottom w:val="none" w:sz="0" w:space="0" w:color="auto"/>
                <w:right w:val="none" w:sz="0" w:space="0" w:color="auto"/>
              </w:divBdr>
              <w:divsChild>
                <w:div w:id="16939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4281">
      <w:bodyDiv w:val="1"/>
      <w:marLeft w:val="0"/>
      <w:marRight w:val="0"/>
      <w:marTop w:val="0"/>
      <w:marBottom w:val="0"/>
      <w:divBdr>
        <w:top w:val="none" w:sz="0" w:space="0" w:color="auto"/>
        <w:left w:val="none" w:sz="0" w:space="0" w:color="auto"/>
        <w:bottom w:val="none" w:sz="0" w:space="0" w:color="auto"/>
        <w:right w:val="none" w:sz="0" w:space="0" w:color="auto"/>
      </w:divBdr>
      <w:divsChild>
        <w:div w:id="592057168">
          <w:marLeft w:val="0"/>
          <w:marRight w:val="0"/>
          <w:marTop w:val="0"/>
          <w:marBottom w:val="0"/>
          <w:divBdr>
            <w:top w:val="none" w:sz="0" w:space="0" w:color="auto"/>
            <w:left w:val="none" w:sz="0" w:space="0" w:color="auto"/>
            <w:bottom w:val="none" w:sz="0" w:space="0" w:color="auto"/>
            <w:right w:val="none" w:sz="0" w:space="0" w:color="auto"/>
          </w:divBdr>
          <w:divsChild>
            <w:div w:id="1644388339">
              <w:marLeft w:val="0"/>
              <w:marRight w:val="0"/>
              <w:marTop w:val="0"/>
              <w:marBottom w:val="0"/>
              <w:divBdr>
                <w:top w:val="none" w:sz="0" w:space="0" w:color="auto"/>
                <w:left w:val="none" w:sz="0" w:space="0" w:color="auto"/>
                <w:bottom w:val="none" w:sz="0" w:space="0" w:color="auto"/>
                <w:right w:val="none" w:sz="0" w:space="0" w:color="auto"/>
              </w:divBdr>
              <w:divsChild>
                <w:div w:id="766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2602">
      <w:bodyDiv w:val="1"/>
      <w:marLeft w:val="0"/>
      <w:marRight w:val="0"/>
      <w:marTop w:val="0"/>
      <w:marBottom w:val="0"/>
      <w:divBdr>
        <w:top w:val="none" w:sz="0" w:space="0" w:color="auto"/>
        <w:left w:val="none" w:sz="0" w:space="0" w:color="auto"/>
        <w:bottom w:val="none" w:sz="0" w:space="0" w:color="auto"/>
        <w:right w:val="none" w:sz="0" w:space="0" w:color="auto"/>
      </w:divBdr>
      <w:divsChild>
        <w:div w:id="762996216">
          <w:marLeft w:val="0"/>
          <w:marRight w:val="0"/>
          <w:marTop w:val="0"/>
          <w:marBottom w:val="0"/>
          <w:divBdr>
            <w:top w:val="none" w:sz="0" w:space="0" w:color="auto"/>
            <w:left w:val="none" w:sz="0" w:space="0" w:color="auto"/>
            <w:bottom w:val="none" w:sz="0" w:space="0" w:color="auto"/>
            <w:right w:val="none" w:sz="0" w:space="0" w:color="auto"/>
          </w:divBdr>
          <w:divsChild>
            <w:div w:id="558325741">
              <w:marLeft w:val="0"/>
              <w:marRight w:val="0"/>
              <w:marTop w:val="0"/>
              <w:marBottom w:val="0"/>
              <w:divBdr>
                <w:top w:val="none" w:sz="0" w:space="0" w:color="auto"/>
                <w:left w:val="none" w:sz="0" w:space="0" w:color="auto"/>
                <w:bottom w:val="none" w:sz="0" w:space="0" w:color="auto"/>
                <w:right w:val="none" w:sz="0" w:space="0" w:color="auto"/>
              </w:divBdr>
              <w:divsChild>
                <w:div w:id="11915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1077">
      <w:bodyDiv w:val="1"/>
      <w:marLeft w:val="0"/>
      <w:marRight w:val="0"/>
      <w:marTop w:val="0"/>
      <w:marBottom w:val="0"/>
      <w:divBdr>
        <w:top w:val="none" w:sz="0" w:space="0" w:color="auto"/>
        <w:left w:val="none" w:sz="0" w:space="0" w:color="auto"/>
        <w:bottom w:val="none" w:sz="0" w:space="0" w:color="auto"/>
        <w:right w:val="none" w:sz="0" w:space="0" w:color="auto"/>
      </w:divBdr>
      <w:divsChild>
        <w:div w:id="962615360">
          <w:marLeft w:val="0"/>
          <w:marRight w:val="0"/>
          <w:marTop w:val="0"/>
          <w:marBottom w:val="0"/>
          <w:divBdr>
            <w:top w:val="none" w:sz="0" w:space="0" w:color="auto"/>
            <w:left w:val="none" w:sz="0" w:space="0" w:color="auto"/>
            <w:bottom w:val="none" w:sz="0" w:space="0" w:color="auto"/>
            <w:right w:val="none" w:sz="0" w:space="0" w:color="auto"/>
          </w:divBdr>
          <w:divsChild>
            <w:div w:id="2018343159">
              <w:marLeft w:val="0"/>
              <w:marRight w:val="0"/>
              <w:marTop w:val="0"/>
              <w:marBottom w:val="0"/>
              <w:divBdr>
                <w:top w:val="none" w:sz="0" w:space="0" w:color="auto"/>
                <w:left w:val="none" w:sz="0" w:space="0" w:color="auto"/>
                <w:bottom w:val="none" w:sz="0" w:space="0" w:color="auto"/>
                <w:right w:val="none" w:sz="0" w:space="0" w:color="auto"/>
              </w:divBdr>
              <w:divsChild>
                <w:div w:id="237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558">
          <w:marLeft w:val="0"/>
          <w:marRight w:val="0"/>
          <w:marTop w:val="0"/>
          <w:marBottom w:val="0"/>
          <w:divBdr>
            <w:top w:val="none" w:sz="0" w:space="0" w:color="auto"/>
            <w:left w:val="none" w:sz="0" w:space="0" w:color="auto"/>
            <w:bottom w:val="none" w:sz="0" w:space="0" w:color="auto"/>
            <w:right w:val="none" w:sz="0" w:space="0" w:color="auto"/>
          </w:divBdr>
          <w:divsChild>
            <w:div w:id="1823813063">
              <w:marLeft w:val="0"/>
              <w:marRight w:val="0"/>
              <w:marTop w:val="0"/>
              <w:marBottom w:val="0"/>
              <w:divBdr>
                <w:top w:val="none" w:sz="0" w:space="0" w:color="auto"/>
                <w:left w:val="none" w:sz="0" w:space="0" w:color="auto"/>
                <w:bottom w:val="none" w:sz="0" w:space="0" w:color="auto"/>
                <w:right w:val="none" w:sz="0" w:space="0" w:color="auto"/>
              </w:divBdr>
              <w:divsChild>
                <w:div w:id="6279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373">
      <w:bodyDiv w:val="1"/>
      <w:marLeft w:val="0"/>
      <w:marRight w:val="0"/>
      <w:marTop w:val="0"/>
      <w:marBottom w:val="0"/>
      <w:divBdr>
        <w:top w:val="none" w:sz="0" w:space="0" w:color="auto"/>
        <w:left w:val="none" w:sz="0" w:space="0" w:color="auto"/>
        <w:bottom w:val="none" w:sz="0" w:space="0" w:color="auto"/>
        <w:right w:val="none" w:sz="0" w:space="0" w:color="auto"/>
      </w:divBdr>
      <w:divsChild>
        <w:div w:id="2056195156">
          <w:marLeft w:val="0"/>
          <w:marRight w:val="0"/>
          <w:marTop w:val="0"/>
          <w:marBottom w:val="0"/>
          <w:divBdr>
            <w:top w:val="none" w:sz="0" w:space="0" w:color="auto"/>
            <w:left w:val="none" w:sz="0" w:space="0" w:color="auto"/>
            <w:bottom w:val="none" w:sz="0" w:space="0" w:color="auto"/>
            <w:right w:val="none" w:sz="0" w:space="0" w:color="auto"/>
          </w:divBdr>
          <w:divsChild>
            <w:div w:id="688727066">
              <w:marLeft w:val="0"/>
              <w:marRight w:val="0"/>
              <w:marTop w:val="0"/>
              <w:marBottom w:val="0"/>
              <w:divBdr>
                <w:top w:val="none" w:sz="0" w:space="0" w:color="auto"/>
                <w:left w:val="none" w:sz="0" w:space="0" w:color="auto"/>
                <w:bottom w:val="none" w:sz="0" w:space="0" w:color="auto"/>
                <w:right w:val="none" w:sz="0" w:space="0" w:color="auto"/>
              </w:divBdr>
              <w:divsChild>
                <w:div w:id="7615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0252">
      <w:bodyDiv w:val="1"/>
      <w:marLeft w:val="0"/>
      <w:marRight w:val="0"/>
      <w:marTop w:val="0"/>
      <w:marBottom w:val="0"/>
      <w:divBdr>
        <w:top w:val="none" w:sz="0" w:space="0" w:color="auto"/>
        <w:left w:val="none" w:sz="0" w:space="0" w:color="auto"/>
        <w:bottom w:val="none" w:sz="0" w:space="0" w:color="auto"/>
        <w:right w:val="none" w:sz="0" w:space="0" w:color="auto"/>
      </w:divBdr>
      <w:divsChild>
        <w:div w:id="2005548954">
          <w:marLeft w:val="0"/>
          <w:marRight w:val="0"/>
          <w:marTop w:val="0"/>
          <w:marBottom w:val="0"/>
          <w:divBdr>
            <w:top w:val="none" w:sz="0" w:space="0" w:color="auto"/>
            <w:left w:val="none" w:sz="0" w:space="0" w:color="auto"/>
            <w:bottom w:val="none" w:sz="0" w:space="0" w:color="auto"/>
            <w:right w:val="none" w:sz="0" w:space="0" w:color="auto"/>
          </w:divBdr>
          <w:divsChild>
            <w:div w:id="852765368">
              <w:marLeft w:val="0"/>
              <w:marRight w:val="0"/>
              <w:marTop w:val="0"/>
              <w:marBottom w:val="0"/>
              <w:divBdr>
                <w:top w:val="none" w:sz="0" w:space="0" w:color="auto"/>
                <w:left w:val="none" w:sz="0" w:space="0" w:color="auto"/>
                <w:bottom w:val="none" w:sz="0" w:space="0" w:color="auto"/>
                <w:right w:val="none" w:sz="0" w:space="0" w:color="auto"/>
              </w:divBdr>
              <w:divsChild>
                <w:div w:id="19392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5143">
          <w:marLeft w:val="0"/>
          <w:marRight w:val="0"/>
          <w:marTop w:val="0"/>
          <w:marBottom w:val="0"/>
          <w:divBdr>
            <w:top w:val="none" w:sz="0" w:space="0" w:color="auto"/>
            <w:left w:val="none" w:sz="0" w:space="0" w:color="auto"/>
            <w:bottom w:val="none" w:sz="0" w:space="0" w:color="auto"/>
            <w:right w:val="none" w:sz="0" w:space="0" w:color="auto"/>
          </w:divBdr>
          <w:divsChild>
            <w:div w:id="791750189">
              <w:marLeft w:val="0"/>
              <w:marRight w:val="0"/>
              <w:marTop w:val="0"/>
              <w:marBottom w:val="0"/>
              <w:divBdr>
                <w:top w:val="none" w:sz="0" w:space="0" w:color="auto"/>
                <w:left w:val="none" w:sz="0" w:space="0" w:color="auto"/>
                <w:bottom w:val="none" w:sz="0" w:space="0" w:color="auto"/>
                <w:right w:val="none" w:sz="0" w:space="0" w:color="auto"/>
              </w:divBdr>
              <w:divsChild>
                <w:div w:id="4092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8</TotalTime>
  <Pages>7</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22</cp:revision>
  <dcterms:created xsi:type="dcterms:W3CDTF">2024-08-19T11:23:00Z</dcterms:created>
  <dcterms:modified xsi:type="dcterms:W3CDTF">2024-08-28T05:30:00Z</dcterms:modified>
</cp:coreProperties>
</file>